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8"/>
          <w:szCs w:val="38"/>
          <w:lang w:val="en-US" w:eastAsia="zh-TW" w:bidi="ar-SA"/>
          <w14:ligatures w14:val="none"/>
        </w:rPr>
        <w:t>陸居民臺灣正體字講義》一簡多繁辨析之「種、种」→「种」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種」音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，「种」音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種（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是指早種晚熟之穀物，為文言詞，今已不常用。「種（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zhòng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將種子或秧苗植於土中使其生長、布散、培植、接種、移植，如「種樹」、「種稻」、「種植」、「種田」、「芒種」（節氣名）、「複種」（在同一耕地上，一年播種及收穫兩次以上的耕作方式）、「種因」（導致結果發生的根源）、「種牛痘」、「接種疫苗」等。而「種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zhǒng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則是指穀物瓜果之子實、人之族類、生命之延續、事物之類別、膽量或骨氣、生物學之分類名稱單位、量詞（計數人或事物類別之單位），如「菜種」、「種籽」、「白種人」、「黃種人」、「絕種」、「兵種」、「有種」、「物種」、「兩種」等。而「种」則是專用作姓氏。現代語境中區分「種」和「种」，只要記住若是姓氏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用「种」，否則一律用「種」。需要注意的是，只有「种」可作姓氏。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Shree Devanagari 714 Regular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SignPainter HouseScript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inhala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Sinhala Sangam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Bradley Hand">
    <w:panose1 w:val="00000700000000000000"/>
    <w:charset w:val="00"/>
    <w:family w:val="auto"/>
    <w:pitch w:val="default"/>
    <w:sig w:usb0="800000FF" w:usb1="5000204A" w:usb2="00000000" w:usb3="00000000" w:csb0="20000111" w:csb1="41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 Regular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sukushi A Round Gothic Regular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Tsukushi B Round Gothic Regular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an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nell Roundhand Regular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SimSong Bold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2024-01-02T16:49:09Z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8EC583E0B69423C52C82946587B8549C_43</vt:lpwstr>
  </property>
</Properties>
</file>