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陸居民臺灣正體字講義》一簡多繁辨析之「昆、崑」→「昆」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昆、崑」音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kūn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昆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同、群、眾、兄、後嗣、子孫、姓氏，如「公昆弟」（同祖兄弟）、「昆明」（地名）、「昆布」（植物名，又稱「海帶」）、「昆弟」（兄弟；比喻關係親密，友好如兄弟；同輩的人）、「昆蟲」、「昆陽」（地名）等。而「崑」則是專用於固定詞彙「崑崙」（山名、中南半島南部及南洋群島一帶馬來人種的居民、皮膚黝黑的人、道家對「頭」之稱）中，如「崑岡」（指崑崙山）、「崑山」（位於江蘇省松江縣西北；江蘇省崑山縣西北的馬鞍山；崑崙山的簡稱）、「崑玉」（崑崙山所產的美玉，用以比喻心志高潔、文章精美或人才傑出；陸機兄弟生於崑山，後人便以崑玉來敬稱別人兄弟）、「崑曲」（流行於大陸地區江浙一帶的劇種）、「崑腔」（同「崑曲」，又稱「崑劇」）、「西崑」（西方的崑崙山；西方崑崙群玉之府，相傳為古帝王藏書的地方；日落之處，比喻衰老）等。現代語境中若與「崑崙」或「崑山」無關則一律用「昆」。需要注意的是，只有「昆」可作姓氏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偏旁辨析：只有「昆」可作偏旁，如「倱」、「惃」、「菎」、「混」、「猑」、「掍」、「崑」、「棍」、「焜」、「琨」、「緄」、「輥」、「錕」、「餛」、「騉」、「鯤」等。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E1BD379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2024-02-22T23:54:57Z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B39532E4B18305C0CBD09465FE6FB1AA_43</vt:lpwstr>
  </property>
</Properties>
</file>