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陸居民臺灣正體字講義》一簡多繁辨析之「砲、炮」→「炮」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砲」音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，「炮」音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是指以機關發石之武器、以火藥發射之武器（同「炮」）、堪輿風水書之術語（地面隆起名為「墩」，較墩小者為「砲」），如「砲響」、「開砲」、「砲兵」、「馬後砲」、「弩砲」、「連珠砲」等。而「炮（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）」則是指一種可發射鐵、石、彈丸或火藥的重型兵器，也可指爆竹，如「火炮」、「炮火連天」、「炮彈」、「炮膛」、「高射炮」、「迫擊炮」、「鞭炮」、「炮仗」、「放炮」等。「炮（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燒烤帶毛的獸肉（後泛指烘烤、炙燒食物）、燒灼、以烘焙的方式精煉藥材，如「烹羊炮羔」、「炮烙」（古代一種刑法，用燒紅的鐵器灼燙身體的酷刑，又稱「炮格」）、「炮鳳烹龍」（豪奢的珍饈）、「炮煉」、「炮煎」、「炮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、「如法炮製」等。「炮（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）」則是指烘烤、烘焙、一種以旺火急炒之烹飪法（用於快炒肉片、肉丁等），如「炮乾」（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bāogān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）、「炮羊肚」、「炮羊肉」、「炮炒雞丁」等。現代語境中區分「砲」和「炮（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）」，只需觀察二字之部首，「砲」一般指古代以機關發石之武器或堪輿風水書之術語，而「炮（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）」一般指現代可發射火藥的重型兵器或爆竹。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C8AE36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2024-02-18T12:44:31Z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B4312110D6BA55250E0E99655BE8AFE2_43</vt:lpwstr>
  </property>
</Properties>
</file>