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制」、「抵擋」、「抵抗」、「抵禦」、「抵拒」、「抵敵」、「抵住」、「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受」、「抵用」、「抵償」、「抵賬」、「抵押」、「家書抵萬金」、「抵消」（亦作「抵銷」）、「抵免」、「抵扣」、「抵不過」、「功過相抵」、「收支相抵」、「抵達」、「返抵國門」等。而「牴」則是指牛羊等獸類以角觸撞或喻指觸犯、衝突，如「牴觸」（亦作「抵觸」）、「牴牾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wǔ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牛角相牴觸，引申為相互衝突，亦作「抵牾」）、「狗屠角牴」（以屠狗或摔角為業的人）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4B616C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BFFE06D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6F687D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5A7F5E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EF1517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7F801B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750B6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D58FE0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D7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2024-04-03T17:41:39Z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614BE6405FB7434AD9249B65A2C48FBF_43</vt:lpwstr>
  </property>
</Properties>
</file>