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陸居民臺灣正體字講義》一簡多繁辨析之「嘆、歎」→「叹」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嘆、歎」音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呼出長氣（以發抒內心之憂悶感傷），如「哀嘆」、「悲嘆」、「嘆氣」、「嘆息」、「喟嘆」、「感嘆」、「慨嘆」、「嗟嘆」、「嘆詞」、「仰天長嘆」、「長吁短嘆」、「望洋興嘆」、「唉聲嘆氣」等。而「歎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吟詠、讚美、古代一種詩歌體裁（如樂府詩集收有《古遺歎》、《昭君歎》等），如「讚歎」、「驚歎」、「歎服」、「歎美」、「歎為觀止」、「一唱三歎」、「詠歎」、「九歎」（《楚辭》篇名）、「金聖歎」（人名，明末清初之文人）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現代語境中區分「嘆」和「歎」，只要記住「嘆」是指抒發內心之憂鬱感傷（情緒較為消極）而「歎」則是表示吟詠（引申為詩歌體裁）或讚美（情緒較為積極）即可。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偏旁辨析：只有「歎」可作聲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旁，如「擹」（「攤」之異體）等。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E7FD4DD78D665EB1829B9C6562C2C942_43</vt:lpwstr>
  </property>
</Properties>
</file>