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姪、侄」→「侄</w:t>
      </w:r>
      <w:bookmarkEnd w:id="0"/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姪、侄」音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zhí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姪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是用以稱兄弟的子女、用以稱親友的子女、對父執輩的自稱，如「姪子」、「姪女」、「堂姪」、「表姪」、「內姪」、「叔姪」、「姑姪」、「賢姪」等。而「侄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」則是指堅固、牢固或兄弟的兒子（同「姪」），如「世侄」（稱謂，對父輩朋友的自稱）等。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現代語境中除「世侄」一詞外一般都是用「姪」。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偏旁辨析：只有「侄」可作偏旁，如「倒」等。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2024-01-09T23:33:32Z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93A5820BACC923FD1C1E9E655065A32A_43</vt:lpwstr>
  </property>
</Properties>
</file>