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陸居民臺灣正體字講義》一簡多繁辨析之「兒、儿」→「儿」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兒」音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，「儿」音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rén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。故「兒」與「儿」為極易區分之字，可因聲辨字（根據不同的讀音確定不同的字）。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孩童（古時男稱「兒」，女稱「嬰」，後通稱孩童為「兒」）、稱謂（父母呼子女為「兒」；子女於父母之自稱；長輩稱晚輩亦曰「兒」）、年輕男子、輕視或辱罵之詞、當詞尾與前詞合為兒化音（接於名詞之後；接於形容詞之後；接於副詞之後），如「兒童」、「嬰兒」、「兒子」、「女兒」、「孩兒」、「健兒」、「黃口小兒」、「小兒之見」、「花兒」、「美人兒」、「快快兒」、「慢慢兒」等。「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）」則是姓氏，通「倪」。而「儿」則是同「人」或二一四部首之一。現代語境中除指部首（「儿」部）外一般都是用「兒」。需要注意的是，只有「兒（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兒」和「儿」均可作偏旁，其中「儿」常作部首，如「貌」、「倪」、「霓」、「鬩」、「兀」、「允」、「元」、「匹」、「兄」、「四」、「光」、「充」、「兇」、「先」、「西」、「囧」、「兕」、「冏」、「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2024-01-11T14:20:12Z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4416F23A75806AC9443CA065BB561D35_43</vt:lpwstr>
  </property>
</Properties>
</file>