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砧、椹、碪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，「碪」音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kàn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注意「椹」音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時不簡化。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」是指搗衣石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或切菜切肉用板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砧杵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」（搗衣的墊石與棒槌）、「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砧板」、「砧刀」（砧板與刀子，為古代斬犯人用的刑具）等。而「椹（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）」則是指捶或切物時所用之墊具（同「砧」），如「椹質（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zhēnzhì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）」（一種古代的刑具，腰斬時墊在刑犯身體下面的砧板；箭靶）等。「椹（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桑樹之果實或木頭上所生之菌類，如「蔡順分椹」（漢代蔡順孝親的故事）等。而「碪」則是指巖崖之下方，為文言詞，今已不常用。現代語境中區分「砧」、「椹」和「碪」，只要記住除「椹質」和「蔡順分椹」外一般都是用「砧」，「碪」通常只見於古書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2024-01-23T17:12:17Z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C6CEDFA1F17861F6A837B0652A720E7A_43</vt:lpwstr>
  </property>
</Properties>
</file>