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0"/>
          <w:szCs w:val="20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，如「有無」、「無有」、「無人」、「無力」、「無間」、「親密無間」、「物我無間」、「無疑」、「無情」、「無常」、「無誤」、「無損」、「無光」、「臉上無光」、「黯淡無光」、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「無償」、「天衣無縫」、「無線」、「無理」、「無禮」、「無關」、「無趣」、「無藝」、「無恥」、「無名」、「無名氏」、「無期」、「遙遙無期」、「無妄」、「無望」、「無敵」、「無恙」、「安然無恙」、「別來無恙」、「閒來無事」、「無上」、「至高無上」、「無能」、「無能為力」、「聊勝於無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0"/>
          <w:szCs w:val="20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害」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0"/>
          <w:szCs w:val="20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0"/>
          <w:szCs w:val="20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0"/>
          <w:szCs w:val="2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0"/>
          <w:szCs w:val="20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456F5"/>
    <w:rsid w:val="55D7F0EC"/>
    <w:rsid w:val="55EF38E1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2024-06-08T01:17:51Z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