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剪裁、造、作、撰作、撰述、樣式或格式，如「調製」、「製造」、「預製」、「御製」等。而「制」則是指決斷、裁決、切割、訂定、規劃、法度、規定、服尊親長之喪、管束或阻止，如「制裁」、「制禮作樂」、「應制詩」、「因地制宜」、「法制」、「制度」、「體制」、「父制」、「母制」、「控制」、「限制」、「制衡」、「制約」、「抵制」等。區分「製」和「制」，主要看其施加的作用力方向是正還是反，「製」主要是把東西做出來，是正向作用力，而「制」主要是限制、制衡等反向約束作用力，如「制度」、「法制」、「控制」等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偏旁辨析：只有「制」可作聲旁，如「淛」、「猘」、「掣」、「痸」、「製」等。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2024-02-22T21:45:48Z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228BD6A54C36CEA516A57B65D5C83CCB_43</vt:lpwstr>
  </property>
</Properties>
</file>