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蕩然無存」、「放蕩」、「浪蕩子」、「蕩舟」、「蕩漾」、「蕩槳」、「蕩滌」（指洗滌）、「閒蕩」、「遊蕩」、「漂蕩」、「飄蕩」、「蕩子」（遊子，指遠行不歸，流蕩忘返的人，亦作「宕子」）、「蕩氣迴腸」、「飄飄蕩蕩」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鍋」（溫酒的鍋子）等。現代語境中區分「蕩」和「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2024-03-16T19:17:07Z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