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陸居民臺灣正體字講義》一簡多繁辨析之「傘、繖」→「伞」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傘、繖」音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指遮蔽雨水或陽光之用具（通常以金屬或竹條做骨架，以布或油紙為傘面，可任意張合）或形狀似傘之物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雨傘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太陽傘」、「打傘」、「降落傘」、「跳傘」、「傘兵」等。而「繖」則是指遮蔽雨水或陽光用具（同「傘」）或絲綾，如「繖幄（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）」（傘狀的帳幕）、「聚繖花序」（一種有限花序）、「輪繖花序」（一種有限花序，為「聚繖花序」的變形）、「卷（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）繖花序」（一種單歧「聚繖花序」）、「繖房花序」（一種無限花序）等。現代語境中區分「傘」和「繖」，只要記住除「繖幄」或有關「花序」之專有名詞外一般都是用「傘」。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362D0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2024-02-22T23:20:02Z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1DE615EF299F94487E8ABE653424188D_43</vt:lpwstr>
  </property>
</Properties>
</file>