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陸居民臺灣正體字講義》一簡多繁辨析之「坎、埳」→「坎」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坎、埳」音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指地面凹陷處、坑穴、墓穴、掘坑、挖洞、條狀突起或臺階狀物之統稱、罩、戴上、擊鼓聲、伐木聲、《周易》卦名、姓氏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、「心坎」、「坎兒」（指機會）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坎」（亦作「門檻」）、「坎兒井」（新疆一帶因氣候乾旱而採行的一種灌溉工程）等。而「埳」則是指低窪凹陷之處（同「坎」）或用於固定詞彙「埳坷」（路不平的樣子，比喻人潦倒不得志，同「坎坷」）中，如「埳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）」（指不得志，同「坎坷」）等。現代語境中區分「坎」和「埳」，只要記住除「埳軻」外一般都是用「坎」。需要注意的是，只有「坎」可作姓氏。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偏旁辨析：只有「坎」可作偏旁，如「崁」、「莰」等。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3B102B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2024-02-22T23:17:47Z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B9A7AFB773E24A00AA52C1658D384BD0_43</vt:lpwstr>
  </property>
</Properties>
</file>