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願望（貪求滿足之意念）、期望、希求、想要、將要，如「欲望」、「口腹之欲」、「貪欲」、「民之所欲」、「魚我所欲也」、「欲哭無淚」、「暢所欲言」、「搖搖欲墜」等。而「慾」則是指兩性間所引起之生理衝動與需求，如「性慾」、「情慾」、「慾求不滿」、「慾望」等。注意「欲望」與「慾望」含義略有區別，「欲望」的範圍更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偏旁辨析：只有「欲」可作聲旁，如「慾」、「螸」等。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7D30FD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7F89C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F3F3D7"/>
    <w:rsid w:val="B6E72F9C"/>
    <w:rsid w:val="BADF2404"/>
    <w:rsid w:val="BBFA4342"/>
    <w:rsid w:val="BCDEAABE"/>
    <w:rsid w:val="BE793EB8"/>
    <w:rsid w:val="BEAF8C76"/>
    <w:rsid w:val="BEDFE9D5"/>
    <w:rsid w:val="BF3EAC0D"/>
    <w:rsid w:val="BF592BE0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DD159D"/>
    <w:rsid w:val="FBFF0EDC"/>
    <w:rsid w:val="FCFF47B8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2023-12-14T20:55:12Z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72B36AFC4FC7379922B17B65DB05262D_43</vt:lpwstr>
  </property>
</Properties>
</file>