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是指干犯、冒犯、求見、求取、陰險狡猾的、勾結敵人（出賣國家民族）的人、違法的事，如「奸計」、「奸謀」、「奸人」、「奸徒」、「奸賊」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奸商」、「奸雄」、「奸詐」、「奸猾」、「老奸巨猾」、「內奸」、「漢奸」、「鋤奸」、「為國除奸」、「作奸犯科」等。而「姦」則是指私、狡詐、邪惡、邪惡小人、犯法作亂之人、禍亂、禍事、不正當（非法）之性行為、非法營私、竊為己有、偽造、仿製，如「強姦」、「姦汙」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EFFA6F2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EB107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151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2024-03-17T22:37:04Z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310375FFDC8DB4AA2FB57B654A339B50_43</vt:lpwstr>
  </property>
</Properties>
</file>