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陸居民臺灣正體字講義》一簡多繁辨析之「嘩、譁」→「哗」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嘩」音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，「譁」音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。故「嘩」與「譁」為極易區分之字，可因聲辨字（根據不同的讀音確定不同的字）。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嘩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是擬聲詞，形容人多聲雜或東西倒塌散落之聲音，如「嘩啦」、「嘩啦啦」（擬聲詞，形容東西倒塌散落的聲音）、「嘩喇喇（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lā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）」（比喻團體的瓦解或事業的失敗）、「白嘩嘩」（形容溪流、泉水由高處往下流時所造成的景象）、「稀里嘩啦」、「嘩嘩地流淌」等。而「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譁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則是指大聲喧鬧、吵雜，如「諠譁」（亦作「喧譁」）、「譁噪」（指喧鬧吵雜）、「譁然」（人多聲音嘈雜的樣子）、「譁笑」（指譁然譏笑）、「譁變」（指部下叛變）、「譁眾取寵」等。現代語境中區分「嘩」和「譁」，只要記住「嘩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）」只能作擬聲詞，若非擬聲詞則一律用「譁（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27C4EC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2024-02-22T23:11:47Z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52F174D846700550D79DC5659E16F747_43</vt:lpwstr>
  </property>
</Properties>
</file>