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陸居民臺灣正體字講義》一簡多繁辨析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之「閘、牐」→「闸」</w:t>
      </w:r>
    </w:p>
    <w:p>
      <w:pPr>
        <w:rPr>
          <w:rFonts w:hint="default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59"/>
          <w:szCs w:val="59"/>
          <w:lang w:val="en-US" w:eastAsia="zh-TW" w:bidi="ar-SA"/>
          <w14:ligatures w14:val="none"/>
        </w:rPr>
        <w:t>閘、牐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59"/>
          <w:szCs w:val="59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閘</w:t>
      </w:r>
      <w:r>
        <w:rPr>
          <w:rFonts w:hint="eastAsia" w:ascii="TW-MOE-Std-Kai" w:hAnsi="TW-MOE-Std-Kai" w:eastAsia="TW-MOE-Std-Kai" w:cs="TW-MOE-Std-Kai"/>
          <w:sz w:val="59"/>
          <w:szCs w:val="5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是指可適時開關用以調節流量之水門、將水攔住、截斷、一種機關裝置，如「閘門」、「閘閥」、「船閘」、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「水閘」、</w:t>
      </w:r>
      <w:r>
        <w:rPr>
          <w:rFonts w:hint="eastAsia" w:ascii="TW-MOE-Std-Kai" w:hAnsi="TW-MOE-Std-Kai" w:eastAsia="TW-MOE-Std-Kai" w:cs="TW-MOE-Std-Kai"/>
          <w:sz w:val="59"/>
          <w:szCs w:val="59"/>
          <w:lang w:val="en-US" w:eastAsia="zh-TW"/>
        </w:rPr>
        <w:t>「洩洪閘」、「開閘」、「電閘」等。而「牐」則是指關閉城門之具，如「下牐」（指閉城門）等。現代語境中區分「閘」和「牐」，只要記住「牐」只能指關閉城門之工具，若非此義則一律用「閘」。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2023-11-09T12:13:00Z</dcterms:created>
  <dc:creator>蔡于飛</dc:creator>
  <cp:lastModifiedBy>蔡于飛</cp:lastModifiedBy>
  <dcterms:modified xsi:type="dcterms:W3CDTF">2024-02-12T17:03:34Z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64C76C622F6C09CA4D94CA656B91ACA5_43</vt:lpwstr>
  </property>
</Properties>
</file>