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陸居民臺灣正體字講義》一簡多繁辨析之「蠶、蚕」→「蚕」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cán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，「蚕」音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。故「蠶」與「蚕」為極易區分之字，可因聲辨字（根據不同的讀音確定不同的字）。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鱗翅目「蠶蛾科」和「天蠶科」昆蟲之通稱，亦可指「養蠶」或指如蠶吃桑葉一般侵佔或聚斂，如「蠶蛾」、「天蠶」、「冰蠶」、「沙蠶」、「石蠶」、「殭蠶」、「茶蠶」、「蠶眠」、「蠶寶寶」、「蠶頭燕尾」（書法上稱橫畫起筆回鋒，隆起如蠶頭之形，收筆頓筆挑起，具雁尾之狀）、「臥蠶眉」、「目下有臥蠶」、「蠶豆」（植物名）、「蠶食」、「蠶食鯨吞」等。而「蚕」則是專用於固定詞彙「蜸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qiǎn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）蚕」（指蚯蚓）中。現代語境中區分「蠶」和「蚕」，只要記住除「蜸蚕」一詞外一律用「蠶」即可。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偏旁辨析：只有「蚕」可作偏旁，如「䘉」（「蠶」之異體）等。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3B1886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2024-02-22T22:57:42Z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1EB454875F1719353B88D265CF3C3B22_43</vt:lpwstr>
  </property>
</Properties>
</file>