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高大之山（常借指名山）或姓氏，如「三山五嶽」、「東嶽泰山」、「西嶽華山」、「南嶽衡山」、「北嶽恆山」、「中嶽嵩山」等。而「岳」則是指大山（同「嶽」）、對妻父母之稱呼或姓氏，如「岳父」、「岳母」、「岳飛」（南宋抗金名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岳不群」（金庸武俠小說中的人物）等。現代語境中表示大山一般用「嶽」，而表示對妻父母之稱呼則必須用「岳」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偏旁辨析：只有「岳」可作偏旁，如「捳」、「㴈」等。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B7AC1F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2024-02-10T01:42:24Z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4ECE675345EC7024E0657E6522ED4695_43</vt:lpwstr>
  </property>
</Properties>
</file>