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EAF043"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 w14:paraId="3A0B0268"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zhōu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 w14:paraId="601C5252"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縝密、嚴謹、親密、合適、極、至、普遍、皆、環繞、計算環繞次數之單位名、特定區域之外圍、朝代名或姓氏，如「周密」、「周詳」、「周全」、「周到」、「不周」、「周身」、「周濟」、「周忌」（人死滿一年的忌日）、「眾所周知」、「如所周知」、「周而復始」、「環島一周」、「圓周」、「周天」（即圓周）、「周長」、「四周」、「周圍」、「周邊」、「周匝」、「周遭」、「圓周」、「周轉」、「周遊」、「周旋」、「周章」、「周遍」、「周折」、「西周」、「東周」、「周公」、「周禮」、「周口店」（鄉鎮名，位在河北省房山縣西南）、「伊周」（伊尹與周公，二人並為輔佐之才）、「莊周」（人名，與老子並為道家思想的宗師，著有《莊子》）、「周處」（人名，西晉人，曾除「三害」）等。而「週」則是指週期、星期或量詞（計算時間之單位，一週等於一星期），如「週期」、「週記」、「週報」、「週刊」、「週更」、「週一」、「週二」、「週三」、「週四」、「週五」、「週六」、「週日」、「週末」、「上週」、「下週」、「一週」（指一星期，不同於「一周」指環繞一圈）、「一週遭」、「週年」、「週歲」等。現代語境中區分「周」和「週」只需記住「週」多表示時間之「週期」從而衍生為星期之意，若與時間無關則通常寫「周」（「周忌」除外）。需要注意的是，只有「周」可作姓氏。</w:t>
      </w:r>
    </w:p>
    <w:p w14:paraId="4B925D24"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偏旁辨析：只有「周」可作偏旁，如「凋」、「倜」、「週」、「綢」、「調」、「雕」、「鯛」等。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CCEA326"/>
    <w:rsid w:val="1FF5CA99"/>
    <w:rsid w:val="1FF6B898"/>
    <w:rsid w:val="247782FE"/>
    <w:rsid w:val="26679F47"/>
    <w:rsid w:val="26E9C18D"/>
    <w:rsid w:val="26FE8341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762EF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DFFEA72"/>
    <w:rsid w:val="5F6E05EE"/>
    <w:rsid w:val="5F7B4ABB"/>
    <w:rsid w:val="5FC39245"/>
    <w:rsid w:val="5FF84DAF"/>
    <w:rsid w:val="5FFA734B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9B686DE"/>
    <w:rsid w:val="69EF2C96"/>
    <w:rsid w:val="6A975AAC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28BD2C4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CFB960"/>
    <w:rsid w:val="7BFADE9E"/>
    <w:rsid w:val="7BFC5CD4"/>
    <w:rsid w:val="7BFD8B7E"/>
    <w:rsid w:val="7BFF1FBF"/>
    <w:rsid w:val="7BFF8EE8"/>
    <w:rsid w:val="7C9EBE7D"/>
    <w:rsid w:val="7CBF5384"/>
    <w:rsid w:val="7CD9B752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7F339F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D9FD8"/>
    <w:rsid w:val="7FFFEAE8"/>
    <w:rsid w:val="88FF8C91"/>
    <w:rsid w:val="8FFF31EC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DE35939"/>
    <w:rsid w:val="AE6FECE1"/>
    <w:rsid w:val="AFA5D6CA"/>
    <w:rsid w:val="B6E72F9C"/>
    <w:rsid w:val="B7EF6C1F"/>
    <w:rsid w:val="BADF2404"/>
    <w:rsid w:val="BAF97511"/>
    <w:rsid w:val="BB5936EF"/>
    <w:rsid w:val="BBBBF94F"/>
    <w:rsid w:val="BBFA4342"/>
    <w:rsid w:val="BCDEAABE"/>
    <w:rsid w:val="BDD7E35C"/>
    <w:rsid w:val="BE793EB8"/>
    <w:rsid w:val="BEDFE9D5"/>
    <w:rsid w:val="BF3EAC0D"/>
    <w:rsid w:val="BFDD229A"/>
    <w:rsid w:val="BFEB6415"/>
    <w:rsid w:val="BFFF9641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7759AD"/>
    <w:rsid w:val="DBD51F4C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5D322F"/>
    <w:rsid w:val="E6FFCD71"/>
    <w:rsid w:val="E7EFB03D"/>
    <w:rsid w:val="E7FFFA40"/>
    <w:rsid w:val="E96CB437"/>
    <w:rsid w:val="EB5B5490"/>
    <w:rsid w:val="EB69E577"/>
    <w:rsid w:val="EBDD4FC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EE1615"/>
    <w:rsid w:val="FBF50EBA"/>
    <w:rsid w:val="FBFF0EDC"/>
    <w:rsid w:val="FC351CD1"/>
    <w:rsid w:val="FC7C9396"/>
    <w:rsid w:val="FCEF36D9"/>
    <w:rsid w:val="FCFF47B8"/>
    <w:rsid w:val="FD276419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0260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2023-11-25T19:13:00Z</dcterms:created>
  <dc:creator>蔡于飛</dc:creator>
  <cp:lastModifiedBy>蔡于飛</cp:lastModifiedBy>
  <dcterms:modified xsi:type="dcterms:W3CDTF">2025-07-24T20:35:02Z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3076-12.1.21861.21861</vt:lpwstr>
  </property>
  <property fmtid="{D5CDD505-2E9C-101B-9397-08002B2CF9AE}" pid="3" name="ICV">
    <vt:lpwstr>707F54BE76F183D08E7D7E6589932D20_43</vt:lpwstr>
  </property>
</Properties>
</file>