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是指古代出行時祭告路神之儀式（即「範軷（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fànbá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）、鑄造器物之模型、鑄造、以模子製作、榜樣、楷模、法式、法則、約束、使合於法、界限、防止、限制或姓氏，如「模範」、「典範」、「風範」、「範例」、「範文」、「範式」、「範本」、「示範」、「師範」、「範圍」、「範疇」、「防範」等。而「范」則是指草名或姓氏，如「范仲淹」、「范陽」（古地名，在今大陸地區保定市和北京市一帶，有時和「幽州」通用）等。現代語境中如果不是姓氏一般都用「範」。需要注意的是，「範」和「范」均可作姓氏，是兩個不同的姓，二者簡化後相同，極難區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7FDD8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4FDA92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2023-12-18T10:25:33Z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F2B9992B58C31BD602B37F65EDD6BF71_43</vt:lpwstr>
  </property>
</Properties>
</file>