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薴、苧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苧、苎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níng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，「苧」音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。故「薴」和「苧」是極易區分之字，可因聲辨字。注意，「薴」與「苧」嚴格來說並非一簡多繁之範疇，但二者常被混淆，故收錄於此。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草亂或散亂，為文言詞，今已不常用。而「苧」則是植物名，蕁麻科苧麻屬，多年生草本，高約一公尺，木質，莖皮纖維可供織布、編繩，根、葉可供藥用。現代語境中二者皆不常用，一般「苧」字使用較多，需要注意「苧」之簡化字為「苎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EB8A22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79A99E1614A710D4E25882652094111A_43</vt:lpwstr>
  </property>
</Properties>
</file>