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未了」、「了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）」則是指眼睛明亮或明白、清楚，如「一目瞭然」、「明瞭」、「瞭解」、「瞭然於胸」、「瞭如指掌」（亦作「瞭若指掌」）等。「瞭（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）」，只要記住若與清楚、明白有關則用「瞭」，而若與完畢、結束、完全有關則用「了」。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偏旁辨析：僅「了」可作偏旁，如「亨」、「釕」等。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2024-04-01T20:10:05Z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BBE969CB99212BF1FC5F8265ABB1978F_43</vt:lpwstr>
  </property>
</Properties>
</file>