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spacing w:line="360" w:lineRule="auto"/>
        <w:jc w:val="center"/>
        <w:rPr>
          <w:rFonts w:ascii="Times New Roman" w:eastAsia="黑体" w:hAnsi="Times New Roman" w:cs="Times New Roman" w:hint="default"/>
          <w:b/>
          <w:sz w:val="30"/>
          <w:szCs w:val="30"/>
        </w:rPr>
      </w:pPr>
      <w:r>
        <w:rPr>
          <w:rFonts w:ascii="Times New Roman" w:eastAsia="黑体" w:hAnsi="Times New Roman" w:cs="Times New Roman" w:hint="default"/>
          <w:b/>
          <w:sz w:val="30"/>
          <w:szCs w:val="3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33pt;height:27pt;margin-top:925pt;margin-left:961pt;mso-position-horizontal-relative:page;mso-position-vertical-relative:top-margin-area;position:absolute;z-index:251658240">
            <v:imagedata r:id="rId6" o:title=""/>
            <o:lock v:ext="edit" aspectratio="t"/>
          </v:shape>
        </w:pict>
      </w:r>
      <w:r>
        <w:rPr>
          <w:rFonts w:ascii="Times New Roman" w:eastAsia="黑体" w:hAnsi="Times New Roman" w:cs="Times New Roman" w:hint="default"/>
          <w:b/>
          <w:sz w:val="30"/>
          <w:szCs w:val="30"/>
        </w:rPr>
        <w:t>2022届高中物理一轮复习圆周运动备考必刷卷</w:t>
      </w:r>
    </w:p>
    <w:p>
      <w:pPr>
        <w:spacing w:line="360" w:lineRule="auto"/>
        <w:rPr>
          <w:rFonts w:ascii="Times New Roman" w:eastAsia="宋体" w:hAnsi="Times New Roman" w:cs="Times New Roman" w:hint="default"/>
          <w:b/>
          <w:lang w:eastAsia="zh-CN"/>
        </w:rPr>
      </w:pPr>
      <w:r>
        <w:rPr>
          <w:rFonts w:ascii="Times New Roman" w:hAnsi="Times New Roman" w:cs="Times New Roman" w:hint="default"/>
          <w:b/>
        </w:rPr>
        <w:t>一、单选题</w:t>
      </w:r>
      <w:r>
        <w:rPr>
          <w:rFonts w:ascii="Times New Roman" w:hAnsi="Times New Roman" w:cs="Times New Roman" w:hint="default"/>
          <w:b/>
          <w:lang w:eastAsia="zh-CN"/>
        </w:rPr>
        <w:t>（</w:t>
      </w:r>
      <w:r>
        <w:rPr>
          <w:rFonts w:ascii="Times New Roman" w:hAnsi="Times New Roman" w:cs="Times New Roman" w:hint="default"/>
          <w:b/>
          <w:lang w:val="en-US" w:eastAsia="zh-CN"/>
        </w:rPr>
        <w:t>共7题</w:t>
      </w:r>
      <w:r>
        <w:rPr>
          <w:rFonts w:ascii="Times New Roman" w:hAnsi="Times New Roman" w:cs="Times New Roman" w:hint="default"/>
          <w:b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1．水平圆台可绕过其圆心的竖直轴转动，质量为</w:t>
      </w:r>
      <w:r>
        <w:rPr>
          <w:rFonts w:ascii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的物块放在距转轴</w:t>
      </w:r>
      <w:r>
        <w:rPr>
          <w:rFonts w:ascii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处，物块与台面间的动摩擦因数为</w:t>
      </w:r>
      <w:r>
        <w:rPr>
          <w:rFonts w:ascii="Times New Roman" w:hAnsi="Times New Roman" w:cs="Times New Roman" w:hint="default"/>
        </w:rPr>
        <w:object>
          <v:shape id="_x0000_i1026" type="#_x0000_t75" alt="eqId22d6117c1dd94466972a94a4e1de0edb" style="width:10.55pt;height:11.2pt" o:oleicon="f" o:ole="" coordsize="21600,21600" o:preferrelative="t" filled="f" stroked="f">
            <v:stroke joinstyle="miter"/>
            <v:imagedata r:id="rId7" o:title="eqId22d6117c1dd94466972a94a4e1de0edb"/>
            <o:lock v:ext="edit" aspectratio="t"/>
            <w10:anchorlock/>
          </v:shape>
          <o:OLEObject Type="Embed" ProgID="Equation.DSMT4" ShapeID="_x0000_i1026" DrawAspect="Content" ObjectID="_1468075725" r:id="rId8"/>
        </w:object>
      </w:r>
      <w:r>
        <w:rPr>
          <w:rFonts w:ascii="Times New Roman" w:hAnsi="Times New Roman" w:cs="Times New Roman" w:hint="default"/>
        </w:rPr>
        <w:t>，若圆台绕轴转动过程中角速度随时间均匀增大，物块随台一起转动，角速度为</w:t>
      </w:r>
      <w:r>
        <w:rPr>
          <w:rFonts w:ascii="Times New Roman" w:hAnsi="Times New Roman" w:cs="Times New Roman" w:hint="default"/>
        </w:rPr>
        <w:object>
          <v:shape id="_x0000_i1027" type="#_x0000_t75" alt="eqId98b00feb1bfd4bf8a3d204559e4accd1" style="width:13.2pt;height:15.8pt" o:oleicon="f" o:ole="" coordsize="21600,21600" o:preferrelative="t" filled="f" stroked="f">
            <v:stroke joinstyle="miter"/>
            <v:imagedata r:id="rId9" o:title="eqId98b00feb1bfd4bf8a3d204559e4accd1"/>
            <o:lock v:ext="edit" aspectratio="t"/>
            <w10:anchorlock/>
          </v:shape>
          <o:OLEObject Type="Embed" ProgID="Equation.DSMT4" ShapeID="_x0000_i1027" DrawAspect="Content" ObjectID="_1468075726" r:id="rId10"/>
        </w:object>
      </w:r>
      <w:r>
        <w:rPr>
          <w:rFonts w:ascii="Times New Roman" w:hAnsi="Times New Roman" w:cs="Times New Roman" w:hint="default"/>
        </w:rPr>
        <w:t>时物块相对圆台滑动，则当角速度为</w:t>
      </w:r>
      <w:r>
        <w:rPr>
          <w:rFonts w:ascii="Times New Roman" w:hAnsi="Times New Roman" w:cs="Times New Roman" w:hint="default"/>
        </w:rPr>
        <w:object>
          <v:shape id="_x0000_i1028" type="#_x0000_t75" alt="eqIdcdb7d61c69044c67af7cb4fcffd7a945" style="width:46.6pt;height:15.8pt" o:oleicon="f" o:ole="" coordsize="21600,21600" o:preferrelative="t" filled="f" stroked="f">
            <v:stroke joinstyle="miter"/>
            <v:imagedata r:id="rId11" o:title="eqIdcdb7d61c69044c67af7cb4fcffd7a945"/>
            <o:lock v:ext="edit" aspectratio="t"/>
            <w10:anchorlock/>
          </v:shape>
          <o:OLEObject Type="Embed" ProgID="Equation.DSMT4" ShapeID="_x0000_i1028" DrawAspect="Content" ObjectID="_1468075727" r:id="rId12"/>
        </w:object>
      </w:r>
      <w:r>
        <w:rPr>
          <w:rFonts w:ascii="Times New Roman" w:hAnsi="Times New Roman" w:cs="Times New Roman" w:hint="default"/>
        </w:rPr>
        <w:t>时物块受到的摩擦力（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1485900" cy="1714500"/>
            <wp:effectExtent l="0" t="0" r="0" b="0"/>
            <wp:docPr id="100008" name="图片 10000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45305" name="图片 100008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A．方向指向圆心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B．一定等于</w:t>
      </w:r>
      <w:r>
        <w:rPr>
          <w:rFonts w:ascii="Times New Roman" w:hAnsi="Times New Roman" w:cs="Times New Roman" w:hint="default"/>
        </w:rPr>
        <w:object>
          <v:shape id="_x0000_i1029" type="#_x0000_t75" alt="eqId2b6fea4745914ed894f75c8b2d51a4c8" style="width:23.7pt;height:11.2pt" o:oleicon="f" o:ole="" coordsize="21600,21600" o:preferrelative="t" filled="f" stroked="f">
            <v:stroke joinstyle="miter"/>
            <v:imagedata r:id="rId14" o:title="eqId2b6fea4745914ed894f75c8b2d51a4c8"/>
            <o:lock v:ext="edit" aspectratio="t"/>
            <w10:anchorlock/>
          </v:shape>
          <o:OLEObject Type="Embed" ProgID="Equation.DSMT4" ShapeID="_x0000_i1029" DrawAspect="Content" ObjectID="_1468075728" r:id="rId15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C．一定等于</w:t>
      </w:r>
      <w:r>
        <w:rPr>
          <w:rFonts w:ascii="Times New Roman" w:hAnsi="Times New Roman" w:cs="Times New Roman" w:hint="default"/>
        </w:rPr>
        <w:object>
          <v:shape id="_x0000_i1030" type="#_x0000_t75" alt="eqIdfe38ea46ce334aa49da00ee79d0cd820" style="width:27.25pt;height:14.05pt" o:oleicon="f" o:ole="" coordsize="21600,21600" o:preferrelative="t" filled="f" stroked="f">
            <v:stroke joinstyle="miter"/>
            <v:imagedata r:id="rId16" o:title="eqIdfe38ea46ce334aa49da00ee79d0cd820"/>
            <o:lock v:ext="edit" aspectratio="t"/>
            <w10:anchorlock/>
          </v:shape>
          <o:OLEObject Type="Embed" ProgID="Equation.DSMT4" ShapeID="_x0000_i1030" DrawAspect="Content" ObjectID="_1468075729" r:id="rId17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D．一定大于</w:t>
      </w:r>
      <w:r>
        <w:rPr>
          <w:rFonts w:ascii="Times New Roman" w:hAnsi="Times New Roman" w:cs="Times New Roman" w:hint="default"/>
        </w:rPr>
        <w:object>
          <v:shape id="_x0000_i1031" type="#_x0000_t75" alt="eqIdfe38ea46ce334aa49da00ee79d0cd820" style="width:27.25pt;height:14.05pt" o:oleicon="f" o:ole="" coordsize="21600,21600" o:preferrelative="t" filled="f" stroked="f">
            <v:stroke joinstyle="miter"/>
            <v:imagedata r:id="rId16" o:title="eqIdfe38ea46ce334aa49da00ee79d0cd820"/>
            <o:lock v:ext="edit" aspectratio="t"/>
            <w10:anchorlock/>
          </v:shape>
          <o:OLEObject Type="Embed" ProgID="Equation.DSMT4" ShapeID="_x0000_i1031" DrawAspect="Content" ObjectID="_1468075730" r:id="rId18"/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2．如图所示，观察机械表在工作时分针上的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两点和秒针上的</w:t>
      </w:r>
      <w:r>
        <w:rPr>
          <w:rFonts w:ascii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 xml:space="preserve">点，下列说法正确的是（　　）    </w:t>
      </w:r>
    </w:p>
    <w:p>
      <w:pPr>
        <w:spacing w:before="120" w:line="360" w:lineRule="auto"/>
        <w:ind w:right="147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1343025" cy="1381125"/>
            <wp:effectExtent l="0" t="0" r="9525" b="9525"/>
            <wp:docPr id="100001" name="图片 10000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22109" name="图片 100001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A．相等的时间内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通过的路程相等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点的角速度大于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点的角速度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点的线速度大于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点的线速度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点的角速度小于</w:t>
      </w:r>
      <w:r>
        <w:rPr>
          <w:rFonts w:ascii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点的角速度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3．儿童乐园里的游乐设施“空中飞椅”简化模型如图所示，座椅通过钢丝绳与顶端转盘连接．已知正常工作时转盘的角速度一定．绳与竖直方向的夹角为</w:t>
      </w:r>
      <w:r>
        <w:rPr>
          <w:rFonts w:ascii="Times New Roman" w:hAnsi="Times New Roman" w:cs="Times New Roman" w:hint="default"/>
          <w:i/>
        </w:rPr>
        <w:t>θ</w:t>
      </w:r>
      <w:r>
        <w:rPr>
          <w:rFonts w:ascii="Times New Roman" w:hAnsi="Times New Roman" w:cs="Times New Roman" w:hint="default"/>
        </w:rPr>
        <w:t>，座椅及乘客的总质量为</w:t>
      </w:r>
      <w:r>
        <w:rPr>
          <w:rFonts w:ascii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.不计绳子质量及空气阻力，下列说法正确的是（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2324100" cy="1343025"/>
            <wp:effectExtent l="0" t="0" r="0" b="9525"/>
            <wp:docPr id="100007" name="图片 10000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07644" name="图片 100007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A．仅增大绳长时，绳与竖直方向的夹角将增大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B．仅增大绳长时，绳与竖直方向的夹角将减小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C．仅增大乘客的质量时，绳与竖直方向的夹角将增大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D．仅增大乘客的质量时，绳与竖直方向的夹角将减小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4．如图，某同学在圆形拱桥上骑自行车匀速爬升的过程中，自行车的速度方向 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2628900" cy="866775"/>
            <wp:effectExtent l="0" t="0" r="0" b="9525"/>
            <wp:docPr id="100002" name="图片 10000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34344" name="图片 100002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br/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A．垂直于自行车与圆形拱桥圆心的连线向上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B．垂直于自行车与圆形拱桥圆心的连线向下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C．沿自行车与圆形拱桥圆心的连线背离圆心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D．沿自行车与圆形拱桥圆心的连线指向圆心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5．如图所示，长为</w:t>
      </w:r>
      <w:r>
        <w:rPr>
          <w:rFonts w:ascii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的细绳一端固定，另一端系一质量为</w:t>
      </w:r>
      <w:r>
        <w:rPr>
          <w:rFonts w:ascii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的小球。给小球一个合适的水平初速度，小球便可在水平面内做匀速圆周运动，这样的运动现象称为圆锥摆。若细绳与竖直方向的夹角为</w:t>
      </w:r>
      <w:r>
        <w:rPr>
          <w:rFonts w:ascii="Times New Roman" w:hAnsi="Times New Roman" w:cs="Times New Roman" w:hint="default"/>
          <w:i/>
        </w:rPr>
        <w:t>θ</w:t>
      </w:r>
      <w:r>
        <w:rPr>
          <w:rFonts w:ascii="Times New Roman" w:hAnsi="Times New Roman" w:cs="Times New Roman" w:hint="default"/>
        </w:rPr>
        <w:t>，重力加速度为</w:t>
      </w:r>
      <w:r>
        <w:rPr>
          <w:rFonts w:ascii="Times New Roman" w:hAnsi="Times New Roman" w:cs="Times New Roman" w:hint="default"/>
          <w:i/>
        </w:rPr>
        <w:t>g</w:t>
      </w:r>
      <w:r>
        <w:rPr>
          <w:rFonts w:ascii="Times New Roman" w:hAnsi="Times New Roman" w:cs="Times New Roman" w:hint="default"/>
        </w:rPr>
        <w:t>，则小球的向心加速度大小为（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1409700" cy="1295400"/>
            <wp:effectExtent l="0" t="0" r="0" b="0"/>
            <wp:docPr id="1425687710" name="图片 142568771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68735" name="图片 1425687710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br/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 w:hint="default"/>
          <w:i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hAnsi="Times New Roman" w:cs="Times New Roman" w:hint="default"/>
          <w:i/>
        </w:rPr>
        <w:t>g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hAnsi="Times New Roman" w:cs="Times New Roman" w:hint="default"/>
        </w:rPr>
        <w:object>
          <v:shape id="_x0000_i1032" type="#_x0000_t75" alt="eqId0d7da4cd98b84b9e952d3e202240f51b" style="width:31.65pt;height:14.65pt" o:oleicon="f" o:ole="" coordsize="21600,21600" o:preferrelative="t" filled="f" stroked="f">
            <v:stroke joinstyle="miter"/>
            <v:imagedata r:id="rId23" o:title="eqId0d7da4cd98b84b9e952d3e202240f51b"/>
            <o:lock v:ext="edit" aspectratio="t"/>
            <w10:anchorlock/>
          </v:shape>
          <o:OLEObject Type="Embed" ProgID="Equation.DSMT4" ShapeID="_x0000_i1032" DrawAspect="Content" ObjectID="_1468075731" r:id="rId24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</w:rPr>
        <w:object>
          <v:shape id="_x0000_i1033" type="#_x0000_t75" alt="eqId11952e82fe5e4e18ae857444bc66c911" style="width:25.5pt;height:26.8pt" o:oleicon="f" o:ole="" coordsize="21600,21600" o:preferrelative="t" filled="f" stroked="f">
            <v:stroke joinstyle="miter"/>
            <v:imagedata r:id="rId25" o:title="eqId11952e82fe5e4e18ae857444bc66c911"/>
            <o:lock v:ext="edit" aspectratio="t"/>
            <w10:anchorlock/>
          </v:shape>
          <o:OLEObject Type="Embed" ProgID="Equation.DSMT4" ShapeID="_x0000_i1033" DrawAspect="Content" ObjectID="_1468075732" r:id="rId26"/>
        </w:objec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</w:rPr>
        <w:object>
          <v:shape id="_x0000_i1034" type="#_x0000_t75" alt="eqId10774605d0514c3492f4fcc998afbdb7" style="width:26.35pt;height:27.1pt" o:oleicon="f" o:ole="" coordsize="21600,21600" o:preferrelative="t" filled="f" stroked="f">
            <v:stroke joinstyle="miter"/>
            <v:imagedata r:id="rId27" o:title="eqId10774605d0514c3492f4fcc998afbdb7"/>
            <o:lock v:ext="edit" aspectratio="t"/>
            <w10:anchorlock/>
          </v:shape>
          <o:OLEObject Type="Embed" ProgID="Equation.DSMT4" ShapeID="_x0000_i1034" DrawAspect="Content" ObjectID="_1468075733" r:id="rId28"/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6．如图甲，滚筒洗衣机脱水时，衣物紧贴着滚筒壁在竖直平面内做顺时针的匀速圆周运动。如图乙，一件小衣物（可理想化为质点）质量为</w:t>
      </w:r>
      <w:r>
        <w:rPr>
          <w:rFonts w:ascii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，滚筒半径为</w:t>
      </w:r>
      <w:r>
        <w:rPr>
          <w:rFonts w:ascii="Times New Roman" w:hAnsi="Times New Roman" w:cs="Times New Roman" w:hint="default"/>
          <w:i/>
        </w:rPr>
        <w:t>R</w:t>
      </w:r>
      <w:r>
        <w:rPr>
          <w:rFonts w:ascii="Times New Roman" w:hAnsi="Times New Roman" w:cs="Times New Roman" w:hint="default"/>
        </w:rPr>
        <w:t>，角速度大小为</w:t>
      </w:r>
      <w:r>
        <w:rPr>
          <w:rFonts w:ascii="Times New Roman" w:hAnsi="Times New Roman" w:cs="Times New Roman" w:hint="default"/>
          <w:i/>
        </w:rPr>
        <w:t>ω</w:t>
      </w:r>
      <w:r>
        <w:rPr>
          <w:rFonts w:ascii="Times New Roman" w:hAnsi="Times New Roman" w:cs="Times New Roman" w:hint="default"/>
        </w:rPr>
        <w:t>，重力加速度为</w:t>
      </w:r>
      <w:r>
        <w:rPr>
          <w:rFonts w:ascii="Times New Roman" w:hAnsi="Times New Roman" w:cs="Times New Roman" w:hint="default"/>
          <w:i/>
        </w:rPr>
        <w:t>g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分别为小衣物经过的最高位置和最低位置。下列说法正确的是（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3267075" cy="2028825"/>
            <wp:effectExtent l="0" t="0" r="9525" b="9525"/>
            <wp:docPr id="100012" name="图片 10001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96848" name="图片 100012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A．衣物在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位置对滚筒壁的压力比在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位置的大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B．衣物转到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位置时的脱水效果最好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  <w:i/>
        </w:rPr>
      </w:pPr>
      <w:r>
        <w:rPr>
          <w:rFonts w:ascii="Times New Roman" w:hAnsi="Times New Roman" w:cs="Times New Roman" w:hint="default"/>
        </w:rPr>
        <w:t>C．衣物所受滚筒的作用力大小始终为</w:t>
      </w:r>
      <w:r>
        <w:rPr>
          <w:rFonts w:ascii="Times New Roman" w:hAnsi="Times New Roman" w:cs="Times New Roman" w:hint="default"/>
          <w:i/>
        </w:rPr>
        <w:t>mg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  <w:i/>
        </w:rPr>
      </w:pPr>
      <w:r>
        <w:rPr>
          <w:rFonts w:ascii="Times New Roman" w:hAnsi="Times New Roman" w:cs="Times New Roman" w:hint="default"/>
        </w:rPr>
        <w:t>D．衣物所受合力的大小可能大于</w:t>
      </w:r>
      <w:r>
        <w:rPr>
          <w:rFonts w:ascii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ω</w:t>
      </w:r>
      <w:r>
        <w:rPr>
          <w:rFonts w:ascii="Times New Roman" w:hAnsi="Times New Roman" w:cs="Times New Roman" w:hint="default"/>
          <w:vertAlign w:val="superscript"/>
        </w:rPr>
        <w:t>2</w:t>
      </w:r>
      <w:r>
        <w:rPr>
          <w:rFonts w:ascii="Times New Roman" w:hAnsi="Times New Roman" w:cs="Times New Roman" w:hint="default"/>
          <w:i/>
        </w:rPr>
        <w:t>R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7．如图所示，长度均为</w:t>
      </w:r>
      <w:r>
        <w:rPr>
          <w:rFonts w:ascii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 xml:space="preserve">=1 </w:t>
      </w:r>
      <w:r>
        <w:rPr>
          <w:rFonts w:ascii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的两根轻绳，一端共同系住质量为</w:t>
      </w:r>
      <w:r>
        <w:rPr>
          <w:rFonts w:ascii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=0.5kg的小球，另一端分别固定在等高的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两点，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两点间的距离也为</w:t>
      </w:r>
      <w:r>
        <w:rPr>
          <w:rFonts w:ascii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，重力加速度</w:t>
      </w:r>
      <w:r>
        <w:rPr>
          <w:rFonts w:ascii="Times New Roman" w:hAnsi="Times New Roman" w:cs="Times New Roman" w:hint="default"/>
          <w:i/>
        </w:rPr>
        <w:t>g</w:t>
      </w:r>
      <w:r>
        <w:rPr>
          <w:rFonts w:ascii="Times New Roman" w:hAnsi="Times New Roman" w:cs="Times New Roman" w:hint="default"/>
        </w:rPr>
        <w:t>取10m/s</w:t>
      </w:r>
      <w:r>
        <w:rPr>
          <w:rFonts w:ascii="Times New Roman" w:hAnsi="Times New Roman" w:cs="Times New Roman" w:hint="default"/>
          <w:vertAlign w:val="superscript"/>
        </w:rPr>
        <w:t>2</w:t>
      </w:r>
      <w:r>
        <w:rPr>
          <w:rFonts w:ascii="Times New Roman" w:hAnsi="Times New Roman" w:cs="Times New Roman" w:hint="default"/>
        </w:rPr>
        <w:t>现使小球在竖直平面内以</w:t>
      </w:r>
      <w:r>
        <w:rPr>
          <w:rFonts w:ascii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为轴做圆周运动，若小球在最高点速率为</w:t>
      </w:r>
      <w:r>
        <w:rPr>
          <w:rFonts w:ascii="Times New Roman" w:hAnsi="Times New Roman" w:cs="Times New Roman" w:hint="default"/>
          <w:i/>
        </w:rPr>
        <w:t>v</w:t>
      </w:r>
      <w:r>
        <w:rPr>
          <w:rFonts w:ascii="Times New Roman" w:hAnsi="Times New Roman" w:cs="Times New Roman" w:hint="default"/>
        </w:rPr>
        <w:t>时，每根绳的拉力为零，则小球在最高点速率为2</w:t>
      </w:r>
      <w:r>
        <w:rPr>
          <w:rFonts w:ascii="Times New Roman" w:hAnsi="Times New Roman" w:cs="Times New Roman" w:hint="default"/>
          <w:i/>
        </w:rPr>
        <w:t>v</w:t>
      </w:r>
      <w:r>
        <w:rPr>
          <w:rFonts w:ascii="Times New Roman" w:hAnsi="Times New Roman" w:cs="Times New Roman" w:hint="default"/>
        </w:rPr>
        <w:t>时，每根绳的拉力大小为（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1343025" cy="1447800"/>
            <wp:effectExtent l="0" t="0" r="9525" b="0"/>
            <wp:docPr id="100005" name="图片 10000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47489" name="图片 100005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br/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A．5</w:t>
      </w:r>
      <w:r>
        <w:rPr>
          <w:rFonts w:ascii="Times New Roman" w:hAnsi="Times New Roman" w:cs="Times New Roman" w:hint="default"/>
        </w:rPr>
        <w:object>
          <v:shape id="_x0000_i1035" type="#_x0000_t75" alt="eqIda2a0ce3781fa4c26b624f5966b7dee44" style="width:15.8pt;height:15.8pt" o:oleicon="f" o:ole="" coordsize="21600,21600" o:preferrelative="t" filled="f" stroked="f">
            <v:stroke joinstyle="miter"/>
            <v:imagedata r:id="rId31" o:title="eqIda2a0ce3781fa4c26b624f5966b7dee44"/>
            <o:lock v:ext="edit" aspectratio="t"/>
            <w10:anchorlock/>
          </v:shape>
          <o:OLEObject Type="Embed" ProgID="Equation.DSMT4" ShapeID="_x0000_i1035" DrawAspect="Content" ObjectID="_1468075734" r:id="rId32"/>
        </w:object>
      </w:r>
      <w:r>
        <w:rPr>
          <w:rFonts w:ascii="Times New Roman" w:hAnsi="Times New Roman" w:cs="Times New Roman" w:hint="default"/>
        </w:rPr>
        <w:t>N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hAnsi="Times New Roman" w:cs="Times New Roman" w:hint="default"/>
        </w:rPr>
        <w:object>
          <v:shape id="_x0000_i1036" type="#_x0000_t75" alt="eqId1f7e1240db254924a40af8f6af6ec0b1" style="width:28.15pt;height:29.2pt" o:oleicon="f" o:ole="" coordsize="21600,21600" o:preferrelative="t" filled="f" stroked="f">
            <v:stroke joinstyle="miter"/>
            <v:imagedata r:id="rId33" o:title="eqId1f7e1240db254924a40af8f6af6ec0b1"/>
            <o:lock v:ext="edit" aspectratio="t"/>
            <w10:anchorlock/>
          </v:shape>
          <o:OLEObject Type="Embed" ProgID="Equation.DSMT4" ShapeID="_x0000_i1036" DrawAspect="Content" ObjectID="_1468075735" r:id="rId34"/>
        </w:object>
      </w:r>
      <w:r>
        <w:rPr>
          <w:rFonts w:ascii="Times New Roman" w:hAnsi="Times New Roman" w:cs="Times New Roman" w:hint="default"/>
        </w:rPr>
        <w:t>N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C．15N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D．10</w:t>
      </w:r>
      <w:r>
        <w:rPr>
          <w:rFonts w:ascii="Times New Roman" w:hAnsi="Times New Roman" w:cs="Times New Roman" w:hint="default"/>
        </w:rPr>
        <w:object>
          <v:shape id="_x0000_i1037" type="#_x0000_t75" alt="eqIda2a0ce3781fa4c26b624f5966b7dee44" style="width:15.8pt;height:15.8pt" o:oleicon="f" o:ole="" coordsize="21600,21600" o:preferrelative="t" filled="f" stroked="f">
            <v:stroke joinstyle="miter"/>
            <v:imagedata r:id="rId31" o:title="eqIda2a0ce3781fa4c26b624f5966b7dee44"/>
            <o:lock v:ext="edit" aspectratio="t"/>
            <w10:anchorlock/>
          </v:shape>
          <o:OLEObject Type="Embed" ProgID="Equation.DSMT4" ShapeID="_x0000_i1037" DrawAspect="Content" ObjectID="_1468075736" r:id="rId35"/>
        </w:object>
      </w:r>
      <w:r>
        <w:rPr>
          <w:rFonts w:ascii="Times New Roman" w:hAnsi="Times New Roman" w:cs="Times New Roman" w:hint="default"/>
        </w:rPr>
        <w:t>N</w:t>
      </w:r>
    </w:p>
    <w:p>
      <w:pPr>
        <w:spacing w:line="360" w:lineRule="auto"/>
        <w:rPr>
          <w:rFonts w:ascii="Times New Roman" w:hAnsi="Times New Roman" w:cs="Times New Roman" w:hint="default"/>
        </w:rPr>
      </w:pPr>
    </w:p>
    <w:p>
      <w:pPr>
        <w:spacing w:line="360" w:lineRule="auto"/>
        <w:rPr>
          <w:rFonts w:ascii="Times New Roman" w:eastAsia="宋体" w:hAnsi="Times New Roman" w:cs="Times New Roman" w:hint="default"/>
          <w:b/>
          <w:lang w:eastAsia="zh-CN"/>
        </w:rPr>
      </w:pPr>
      <w:r>
        <w:rPr>
          <w:rFonts w:ascii="Times New Roman" w:hAnsi="Times New Roman" w:cs="Times New Roman" w:hint="default"/>
          <w:b/>
        </w:rPr>
        <w:t>二、多选题</w:t>
      </w:r>
      <w:r>
        <w:rPr>
          <w:rFonts w:ascii="Times New Roman" w:hAnsi="Times New Roman" w:cs="Times New Roman" w:hint="default"/>
          <w:b/>
          <w:lang w:eastAsia="zh-CN"/>
        </w:rPr>
        <w:t>（</w:t>
      </w:r>
      <w:r>
        <w:rPr>
          <w:rFonts w:ascii="Times New Roman" w:hAnsi="Times New Roman" w:cs="Times New Roman" w:hint="default"/>
          <w:b/>
          <w:lang w:val="en-US" w:eastAsia="zh-CN"/>
        </w:rPr>
        <w:t>共5题</w:t>
      </w:r>
      <w:r>
        <w:rPr>
          <w:rFonts w:ascii="Times New Roman" w:hAnsi="Times New Roman" w:cs="Times New Roman" w:hint="default"/>
          <w:b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8．下列说法中正确的是（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A．做曲线运动的物体速度方向在时刻改变，故曲线运动是变速运动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B．做曲线运动的物体，受到的合外力方向在不断改变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C．做匀速圆周运动的物体，受到的合外力可能不变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D．做曲线运动的物体在相同时间内速度变化量可能相同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9．在公路上常会看到凸形和凹形的路面，如图所示。 一质量为</w:t>
      </w:r>
      <w:r>
        <w:rPr>
          <w:rFonts w:ascii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的汽车，通过凸形路面的最高处时对路面的压力为</w:t>
      </w:r>
      <w:r>
        <w:rPr>
          <w:rFonts w:ascii="Times New Roman" w:hAnsi="Times New Roman" w:cs="Times New Roman" w:hint="default"/>
          <w:i/>
        </w:rPr>
        <w:t>N</w:t>
      </w:r>
      <w:r>
        <w:rPr>
          <w:rFonts w:ascii="Times New Roman" w:hAnsi="Times New Roman" w:cs="Times New Roman" w:hint="default"/>
          <w:vertAlign w:val="subscript"/>
        </w:rPr>
        <w:t>1</w:t>
      </w:r>
      <w:r>
        <w:rPr>
          <w:rFonts w:ascii="Times New Roman" w:hAnsi="Times New Roman" w:cs="Times New Roman" w:hint="default"/>
        </w:rPr>
        <w:t>，通过凹形路面最低处时对路面的压力为</w:t>
      </w:r>
      <w:r>
        <w:rPr>
          <w:rFonts w:ascii="Times New Roman" w:hAnsi="Times New Roman" w:cs="Times New Roman" w:hint="default"/>
          <w:i/>
        </w:rPr>
        <w:t>N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，则（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2543175" cy="409575"/>
            <wp:effectExtent l="0" t="0" r="9525" b="9525"/>
            <wp:docPr id="817541521" name="图片 81754152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31653" name="图片 817541521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br/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 w:hint="default"/>
          <w:i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hAnsi="Times New Roman" w:cs="Times New Roman" w:hint="default"/>
          <w:i/>
        </w:rPr>
        <w:t>N</w:t>
      </w:r>
      <w:r>
        <w:rPr>
          <w:rFonts w:ascii="Times New Roman" w:hAnsi="Times New Roman" w:cs="Times New Roman" w:hint="default"/>
          <w:vertAlign w:val="subscript"/>
        </w:rPr>
        <w:t>1</w:t>
      </w:r>
      <w:r>
        <w:rPr>
          <w:rFonts w:ascii="Times New Roman" w:hAnsi="Times New Roman" w:cs="Times New Roman" w:hint="default"/>
        </w:rPr>
        <w:t xml:space="preserve"> &gt;</w:t>
      </w:r>
      <w:r>
        <w:rPr>
          <w:rFonts w:ascii="Times New Roman" w:hAnsi="Times New Roman" w:cs="Times New Roman" w:hint="default"/>
          <w:i/>
        </w:rPr>
        <w:t xml:space="preserve"> mg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hAnsi="Times New Roman" w:cs="Times New Roman" w:hint="default"/>
          <w:i/>
        </w:rPr>
        <w:t>N</w:t>
      </w:r>
      <w:r>
        <w:rPr>
          <w:rFonts w:ascii="Times New Roman" w:hAnsi="Times New Roman" w:cs="Times New Roman" w:hint="default"/>
          <w:vertAlign w:val="subscript"/>
        </w:rPr>
        <w:t>1</w:t>
      </w:r>
      <w:r>
        <w:rPr>
          <w:rFonts w:ascii="Times New Roman" w:hAnsi="Times New Roman" w:cs="Times New Roman" w:hint="default"/>
        </w:rPr>
        <w:t xml:space="preserve"> &lt;</w:t>
      </w:r>
      <w:r>
        <w:rPr>
          <w:rFonts w:ascii="Times New Roman" w:hAnsi="Times New Roman" w:cs="Times New Roman" w:hint="default"/>
          <w:i/>
        </w:rPr>
        <w:t xml:space="preserve"> mg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  <w:i/>
        </w:rPr>
        <w:t>N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 xml:space="preserve"> =</w:t>
      </w:r>
      <w:r>
        <w:rPr>
          <w:rFonts w:ascii="Times New Roman" w:hAnsi="Times New Roman" w:cs="Times New Roman" w:hint="default"/>
          <w:i/>
        </w:rPr>
        <w:t xml:space="preserve"> mg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  <w:i/>
        </w:rPr>
        <w:t>N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>&gt;</w:t>
      </w:r>
      <w:r>
        <w:rPr>
          <w:rFonts w:ascii="Times New Roman" w:hAnsi="Times New Roman" w:cs="Times New Roman" w:hint="default"/>
          <w:i/>
        </w:rPr>
        <w:t xml:space="preserve"> mg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10．长为</w:t>
      </w:r>
      <w:r>
        <w:rPr>
          <w:rFonts w:ascii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的轻杆，一端固定一个小球，另一端固定在光滑的水平轴上，使小球在竖直平面内做圆周运动，关于小球在最高点的速度</w:t>
      </w:r>
      <w:r>
        <w:rPr>
          <w:rFonts w:ascii="Times New Roman" w:hAnsi="Times New Roman" w:cs="Times New Roman" w:hint="default"/>
          <w:i/>
        </w:rPr>
        <w:t>v</w:t>
      </w:r>
      <w:r>
        <w:rPr>
          <w:rFonts w:ascii="Times New Roman" w:hAnsi="Times New Roman" w:cs="Times New Roman" w:hint="default"/>
        </w:rPr>
        <w:t>，下列说法中正确的是（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A．当</w:t>
      </w:r>
      <w:r>
        <w:rPr>
          <w:rFonts w:ascii="Times New Roman" w:hAnsi="Times New Roman" w:cs="Times New Roman" w:hint="default"/>
          <w:i/>
        </w:rPr>
        <w:t>v</w:t>
      </w:r>
      <w:r>
        <w:rPr>
          <w:rFonts w:ascii="Times New Roman" w:hAnsi="Times New Roman" w:cs="Times New Roman" w:hint="default"/>
        </w:rPr>
        <w:t>的值为</w:t>
      </w:r>
      <w:r>
        <w:rPr>
          <w:rFonts w:ascii="Times New Roman" w:hAnsi="Times New Roman" w:cs="Times New Roman" w:hint="default"/>
        </w:rPr>
        <w:object>
          <v:shape id="_x0000_i1038" type="#_x0000_t75" alt="eqIdc2662fc97ae64697b91107039334a9d7" style="width:22.85pt;height:17.6pt" o:oleicon="f" o:ole="" coordsize="21600,21600" o:preferrelative="t" filled="f" stroked="f">
            <v:stroke joinstyle="miter"/>
            <v:imagedata r:id="rId37" o:title="eqIdc2662fc97ae64697b91107039334a9d7"/>
            <o:lock v:ext="edit" aspectratio="t"/>
            <w10:anchorlock/>
          </v:shape>
          <o:OLEObject Type="Embed" ProgID="Equation.DSMT4" ShapeID="_x0000_i1038" DrawAspect="Content" ObjectID="_1468075737" r:id="rId38"/>
        </w:object>
      </w:r>
      <w:r>
        <w:rPr>
          <w:rFonts w:ascii="Times New Roman" w:hAnsi="Times New Roman" w:cs="Times New Roman" w:hint="default"/>
        </w:rPr>
        <w:t>时，杆对小球的弹力为零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B．当</w:t>
      </w:r>
      <w:r>
        <w:rPr>
          <w:rFonts w:ascii="Times New Roman" w:hAnsi="Times New Roman" w:cs="Times New Roman" w:hint="default"/>
          <w:i/>
        </w:rPr>
        <w:t>v</w:t>
      </w:r>
      <w:r>
        <w:rPr>
          <w:rFonts w:ascii="Times New Roman" w:hAnsi="Times New Roman" w:cs="Times New Roman" w:hint="default"/>
        </w:rPr>
        <w:t>由</w:t>
      </w:r>
      <w:r>
        <w:rPr>
          <w:rFonts w:ascii="Times New Roman" w:hAnsi="Times New Roman" w:cs="Times New Roman" w:hint="default"/>
        </w:rPr>
        <w:object>
          <v:shape id="_x0000_i1039" type="#_x0000_t75" alt="eqIdc2662fc97ae64697b91107039334a9d7" style="width:22.85pt;height:17.6pt" o:oleicon="f" o:ole="" coordsize="21600,21600" o:preferrelative="t" filled="f" stroked="f">
            <v:stroke joinstyle="miter"/>
            <v:imagedata r:id="rId37" o:title="eqIdc2662fc97ae64697b91107039334a9d7"/>
            <o:lock v:ext="edit" aspectratio="t"/>
            <w10:anchorlock/>
          </v:shape>
          <o:OLEObject Type="Embed" ProgID="Equation.DSMT4" ShapeID="_x0000_i1039" DrawAspect="Content" ObjectID="_1468075738" r:id="rId39"/>
        </w:object>
      </w:r>
      <w:r>
        <w:rPr>
          <w:rFonts w:ascii="Times New Roman" w:hAnsi="Times New Roman" w:cs="Times New Roman" w:hint="default"/>
        </w:rPr>
        <w:t>逐渐增大时，杆对小球的拉力逐渐增大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C．当</w:t>
      </w:r>
      <w:r>
        <w:rPr>
          <w:rFonts w:ascii="Times New Roman" w:hAnsi="Times New Roman" w:cs="Times New Roman" w:hint="default"/>
          <w:i/>
        </w:rPr>
        <w:t>v</w:t>
      </w:r>
      <w:r>
        <w:rPr>
          <w:rFonts w:ascii="Times New Roman" w:hAnsi="Times New Roman" w:cs="Times New Roman" w:hint="default"/>
        </w:rPr>
        <w:t>由</w:t>
      </w:r>
      <w:r>
        <w:rPr>
          <w:rFonts w:ascii="Times New Roman" w:hAnsi="Times New Roman" w:cs="Times New Roman" w:hint="default"/>
        </w:rPr>
        <w:object>
          <v:shape id="_x0000_i1040" type="#_x0000_t75" alt="eqIdc2662fc97ae64697b91107039334a9d7" style="width:22.85pt;height:17.6pt" o:oleicon="f" o:ole="" coordsize="21600,21600" o:preferrelative="t" filled="f" stroked="f">
            <v:stroke joinstyle="miter"/>
            <v:imagedata r:id="rId37" o:title="eqIdc2662fc97ae64697b91107039334a9d7"/>
            <o:lock v:ext="edit" aspectratio="t"/>
            <w10:anchorlock/>
          </v:shape>
          <o:OLEObject Type="Embed" ProgID="Equation.DSMT4" ShapeID="_x0000_i1040" DrawAspect="Content" ObjectID="_1468075739" r:id="rId40"/>
        </w:object>
      </w:r>
      <w:r>
        <w:rPr>
          <w:rFonts w:ascii="Times New Roman" w:hAnsi="Times New Roman" w:cs="Times New Roman" w:hint="default"/>
        </w:rPr>
        <w:t>逐渐减小时，杆对小球的支持力逐渐减小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D．当</w:t>
      </w:r>
      <w:r>
        <w:rPr>
          <w:rFonts w:ascii="Times New Roman" w:hAnsi="Times New Roman" w:cs="Times New Roman" w:hint="default"/>
          <w:i/>
        </w:rPr>
        <w:t>v</w:t>
      </w:r>
      <w:r>
        <w:rPr>
          <w:rFonts w:ascii="Times New Roman" w:hAnsi="Times New Roman" w:cs="Times New Roman" w:hint="default"/>
        </w:rPr>
        <w:t>由零逐渐增大时，向心力也逐渐增大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11．如图甲所示，轻杆一端固定在</w:t>
      </w:r>
      <w:r>
        <w:rPr>
          <w:rFonts w:ascii="Times New Roman" w:hAnsi="Times New Roman" w:cs="Times New Roman" w:hint="default"/>
          <w:i/>
        </w:rPr>
        <w:t>O</w:t>
      </w:r>
      <w:r>
        <w:rPr>
          <w:rFonts w:ascii="Times New Roman" w:hAnsi="Times New Roman" w:cs="Times New Roman" w:hint="default"/>
        </w:rPr>
        <w:t>点，另一端固定一小球，现让小球在竖直平面内做半径为</w:t>
      </w:r>
      <w:r>
        <w:rPr>
          <w:rFonts w:ascii="Times New Roman" w:hAnsi="Times New Roman" w:cs="Times New Roman" w:hint="default"/>
          <w:i/>
        </w:rPr>
        <w:t>R</w:t>
      </w:r>
      <w:r>
        <w:rPr>
          <w:rFonts w:ascii="Times New Roman" w:hAnsi="Times New Roman" w:cs="Times New Roman" w:hint="default"/>
        </w:rPr>
        <w:t>的圆周运动。小球运动到最高点时，杆与小球间弹力大小为</w:t>
      </w:r>
      <w:r>
        <w:rPr>
          <w:rFonts w:ascii="Times New Roman" w:hAnsi="Times New Roman" w:cs="Times New Roman" w:hint="default"/>
          <w:i/>
        </w:rPr>
        <w:t>F</w:t>
      </w:r>
      <w:r>
        <w:rPr>
          <w:rFonts w:ascii="Times New Roman" w:hAnsi="Times New Roman" w:cs="Times New Roman" w:hint="default"/>
        </w:rPr>
        <w:t>，小球在最高点的速度大小为</w:t>
      </w:r>
      <w:r>
        <w:rPr>
          <w:rFonts w:ascii="Times New Roman" w:hAnsi="Times New Roman" w:cs="Times New Roman" w:hint="default"/>
          <w:i/>
        </w:rPr>
        <w:t>v</w:t>
      </w:r>
      <w:r>
        <w:rPr>
          <w:rFonts w:ascii="Times New Roman" w:hAnsi="Times New Roman" w:cs="Times New Roman" w:hint="default"/>
        </w:rPr>
        <w:t>，其</w:t>
      </w:r>
      <w:r>
        <w:rPr>
          <w:rFonts w:ascii="Times New Roman" w:hAnsi="Times New Roman" w:cs="Times New Roman" w:hint="default"/>
        </w:rPr>
        <w:object>
          <v:shape id="_x0000_i1041" type="#_x0000_t75" alt="eqId9c69e3de7e484a508ecb27ed0d3aea6d" style="width:29pt;height:13.85pt" o:oleicon="f" o:ole="" coordsize="21600,21600" o:preferrelative="t" filled="f" stroked="f">
            <v:stroke joinstyle="miter"/>
            <v:imagedata r:id="rId41" o:title="eqId9c69e3de7e484a508ecb27ed0d3aea6d"/>
            <o:lock v:ext="edit" aspectratio="t"/>
            <w10:anchorlock/>
          </v:shape>
          <o:OLEObject Type="Embed" ProgID="Equation.DSMT4" ShapeID="_x0000_i1041" DrawAspect="Content" ObjectID="_1468075740" r:id="rId42"/>
        </w:object>
      </w:r>
      <w:r>
        <w:rPr>
          <w:rFonts w:ascii="Times New Roman" w:hAnsi="Times New Roman" w:cs="Times New Roman" w:hint="default"/>
        </w:rPr>
        <w:t>图象如乙图所示。则（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2543175" cy="1257300"/>
            <wp:effectExtent l="0" t="0" r="9525" b="0"/>
            <wp:docPr id="1173125291" name="图片 117312529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98885" name="图片 1173125291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br/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A．小球的质量为</w:t>
      </w:r>
      <w:r>
        <w:rPr>
          <w:rFonts w:ascii="Times New Roman" w:hAnsi="Times New Roman" w:cs="Times New Roman" w:hint="default"/>
        </w:rPr>
        <w:object>
          <v:shape id="_x0000_i1042" type="#_x0000_t75" alt="eqId478c2805e76540469e03707c872048e3" style="width:16.7pt;height:27.4pt" o:oleicon="f" o:ole="" coordsize="21600,21600" o:preferrelative="t" filled="f" stroked="f">
            <v:stroke joinstyle="miter"/>
            <v:imagedata r:id="rId44" o:title="eqId478c2805e76540469e03707c872048e3"/>
            <o:lock v:ext="edit" aspectratio="t"/>
            <w10:anchorlock/>
          </v:shape>
          <o:OLEObject Type="Embed" ProgID="Equation.DSMT4" ShapeID="_x0000_i1042" DrawAspect="Content" ObjectID="_1468075741" r:id="rId45"/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B．当地的重力加速度大小为</w:t>
      </w:r>
      <w:r>
        <w:rPr>
          <w:rFonts w:ascii="Times New Roman" w:hAnsi="Times New Roman" w:cs="Times New Roman" w:hint="default"/>
        </w:rPr>
        <w:object>
          <v:shape id="_x0000_i1043" type="#_x0000_t75" alt="eqIde8b9b0b28a4e4b5a9224fb4ee3a41317" style="width:12.3pt;height:27.25pt" o:oleicon="f" o:ole="" coordsize="21600,21600" o:preferrelative="t" filled="f" stroked="f">
            <v:stroke joinstyle="miter"/>
            <v:imagedata r:id="rId46" o:title="eqIde8b9b0b28a4e4b5a9224fb4ee3a41317"/>
            <o:lock v:ext="edit" aspectratio="t"/>
            <w10:anchorlock/>
          </v:shape>
          <o:OLEObject Type="Embed" ProgID="Equation.DSMT4" ShapeID="_x0000_i1043" DrawAspect="Content" ObjectID="_1468075742" r:id="rId47"/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w:r>
        <w:rPr>
          <w:rFonts w:ascii="Times New Roman" w:hAnsi="Times New Roman" w:cs="Times New Roman" w:hint="default"/>
        </w:rPr>
        <w:object>
          <v:shape id="_x0000_i1044" type="#_x0000_t75" alt="eqId81ed94bad01847a6a116edc3b70ba745" style="width:28.1pt;height:13.7pt" o:oleicon="f" o:ole="" coordsize="21600,21600" o:preferrelative="t" filled="f" stroked="f">
            <v:stroke joinstyle="miter"/>
            <v:imagedata r:id="rId48" o:title="eqId81ed94bad01847a6a116edc3b70ba745"/>
            <o:lock v:ext="edit" aspectratio="t"/>
            <w10:anchorlock/>
          </v:shape>
          <o:OLEObject Type="Embed" ProgID="Equation.DSMT4" ShapeID="_x0000_i1044" DrawAspect="Content" ObjectID="_1468075743" r:id="rId49"/>
        </w:object>
      </w:r>
      <w:r>
        <w:rPr>
          <w:rFonts w:ascii="Times New Roman" w:hAnsi="Times New Roman" w:cs="Times New Roman" w:hint="default"/>
        </w:rPr>
        <w:t>时,杆对小球弹力方向向下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</w:rPr>
        <w:object>
          <v:shape id="_x0000_i1045" type="#_x0000_t75" alt="eqIdb2be949a737d4cd987ebe10d097ae6b6" style="width:28.1pt;height:13.7pt" o:oleicon="f" o:ole="" coordsize="21600,21600" o:preferrelative="t" filled="f" stroked="f">
            <v:stroke joinstyle="miter"/>
            <v:imagedata r:id="rId50" o:title="eqIdb2be949a737d4cd987ebe10d097ae6b6"/>
            <o:lock v:ext="edit" aspectratio="t"/>
            <w10:anchorlock/>
          </v:shape>
          <o:OLEObject Type="Embed" ProgID="Equation.DSMT4" ShapeID="_x0000_i1045" DrawAspect="Content" ObjectID="_1468075744" r:id="rId51"/>
        </w:object>
      </w:r>
      <w:r>
        <w:rPr>
          <w:rFonts w:ascii="Times New Roman" w:hAnsi="Times New Roman" w:cs="Times New Roman" w:hint="default"/>
        </w:rPr>
        <w:t>时,杆对小球弹力大小为</w:t>
      </w:r>
      <w:r>
        <w:rPr>
          <w:rFonts w:ascii="Times New Roman" w:hAnsi="Times New Roman" w:cs="Times New Roman" w:hint="default"/>
        </w:rPr>
        <w:object>
          <v:shape id="_x0000_i1046" type="#_x0000_t75" alt="eqIdb3f8e6082b294d4aab2ad4163413b75f" style="width:21.95pt;height:14.15pt" o:oleicon="f" o:ole="" coordsize="21600,21600" o:preferrelative="t" filled="f" stroked="f">
            <v:stroke joinstyle="miter"/>
            <v:imagedata r:id="rId52" o:title="eqIdb3f8e6082b294d4aab2ad4163413b75f"/>
            <o:lock v:ext="edit" aspectratio="t"/>
            <w10:anchorlock/>
          </v:shape>
          <o:OLEObject Type="Embed" ProgID="Equation.DSMT4" ShapeID="_x0000_i1046" DrawAspect="Content" ObjectID="_1468075745" r:id="rId53"/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12．某机械装置可以用于提升重物的高度，其结构如图所示。薄板</w:t>
      </w:r>
      <w:r>
        <w:rPr>
          <w:rFonts w:ascii="Times New Roman" w:hAnsi="Times New Roman" w:cs="Times New Roman" w:hint="default"/>
          <w:i/>
        </w:rPr>
        <w:t>OA</w:t>
      </w:r>
      <w:r>
        <w:rPr>
          <w:rFonts w:ascii="Times New Roman" w:hAnsi="Times New Roman" w:cs="Times New Roman" w:hint="default"/>
        </w:rPr>
        <w:t>可绕固定于竖直墙壁的转轴</w:t>
      </w:r>
      <w:r>
        <w:rPr>
          <w:rFonts w:ascii="Times New Roman" w:hAnsi="Times New Roman" w:cs="Times New Roman" w:hint="default"/>
          <w:i/>
        </w:rPr>
        <w:t>O</w:t>
      </w:r>
      <w:r>
        <w:rPr>
          <w:rFonts w:ascii="Times New Roman" w:hAnsi="Times New Roman" w:cs="Times New Roman" w:hint="default"/>
        </w:rPr>
        <w:t>自由转动，底面半径为</w:t>
      </w:r>
      <w:r>
        <w:rPr>
          <w:rFonts w:ascii="Times New Roman" w:hAnsi="Times New Roman" w:cs="Times New Roman" w:hint="default"/>
          <w:i/>
        </w:rPr>
        <w:t>R</w:t>
      </w:r>
      <w:r>
        <w:rPr>
          <w:rFonts w:ascii="Times New Roman" w:hAnsi="Times New Roman" w:cs="Times New Roman" w:hint="default"/>
        </w:rPr>
        <w:t>的圆柱形重物</w:t>
      </w:r>
      <w:r>
        <w:rPr>
          <w:rFonts w:ascii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置于薄板与墙壁间，现将薄板从水平位置以角速度</w:t>
      </w:r>
      <w:r>
        <w:rPr>
          <w:rFonts w:ascii="Times New Roman" w:hAnsi="Times New Roman" w:cs="Times New Roman" w:hint="default"/>
        </w:rPr>
        <w:object>
          <v:shape id="_x0000_i1047" type="#_x0000_t75" alt="eqIdf15782a6b93b49aeb4285c6f304dbe29" style="width:10.55pt;height:9.95pt" o:oleicon="f" o:ole="" coordsize="21600,21600" o:preferrelative="t" filled="f" stroked="f">
            <v:stroke joinstyle="miter"/>
            <v:imagedata r:id="rId54" o:title="eqIdf15782a6b93b49aeb4285c6f304dbe29"/>
            <o:lock v:ext="edit" aspectratio="t"/>
            <w10:anchorlock/>
          </v:shape>
          <o:OLEObject Type="Embed" ProgID="Equation.DSMT4" ShapeID="_x0000_i1047" DrawAspect="Content" ObjectID="_1468075746" r:id="rId55"/>
        </w:object>
      </w:r>
      <w:r>
        <w:rPr>
          <w:rFonts w:ascii="Times New Roman" w:hAnsi="Times New Roman" w:cs="Times New Roman" w:hint="default"/>
        </w:rPr>
        <w:t>逆时针匀速转动，使重物沿着墙壁上升，设</w:t>
      </w:r>
      <w:r>
        <w:rPr>
          <w:rFonts w:ascii="Times New Roman" w:hAnsi="Times New Roman" w:cs="Times New Roman" w:hint="default"/>
          <w:i/>
        </w:rPr>
        <w:t>OA</w:t>
      </w:r>
      <w:r>
        <w:rPr>
          <w:rFonts w:ascii="Times New Roman" w:hAnsi="Times New Roman" w:cs="Times New Roman" w:hint="default"/>
        </w:rPr>
        <w:t>与墙壁的夹角为</w:t>
      </w:r>
      <w:r>
        <w:rPr>
          <w:rFonts w:ascii="Times New Roman" w:hAnsi="Times New Roman" w:cs="Times New Roman" w:hint="default"/>
          <w:i/>
        </w:rPr>
        <w:t>θ</w:t>
      </w:r>
      <w:r>
        <w:rPr>
          <w:rFonts w:ascii="Times New Roman" w:hAnsi="Times New Roman" w:cs="Times New Roman" w:hint="default"/>
        </w:rPr>
        <w:t>。则（　　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1838325" cy="1419225"/>
            <wp:effectExtent l="0" t="0" r="9525" b="9525"/>
            <wp:docPr id="792699262" name="图片 79269926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11725" name="图片 792699262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br/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A．重物加速上升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B．重物减速上升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C．重物垂直于板方向的分速度为</w:t>
      </w:r>
      <w:r>
        <w:rPr>
          <w:rFonts w:ascii="Times New Roman" w:hAnsi="Times New Roman" w:cs="Times New Roman" w:hint="default"/>
        </w:rPr>
        <w:object>
          <v:shape id="_x0000_i1048" type="#_x0000_t75" alt="eqIdeaf588cfb17342a58696639935adcba5" style="width:40.45pt;height:26.75pt" o:oleicon="f" o:ole="" coordsize="21600,21600" o:preferrelative="t" filled="f" stroked="f">
            <v:stroke joinstyle="miter"/>
            <v:imagedata r:id="rId57" o:title="eqIdeaf588cfb17342a58696639935adcba5"/>
            <o:lock v:ext="edit" aspectratio="t"/>
            <w10:anchorlock/>
          </v:shape>
          <o:OLEObject Type="Embed" ProgID="Equation.DSMT4" ShapeID="_x0000_i1048" DrawAspect="Content" ObjectID="_1468075747" r:id="rId58"/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D．重物垂直于板方向的分速度为</w:t>
      </w:r>
      <w:r>
        <w:rPr>
          <w:rFonts w:ascii="Times New Roman" w:hAnsi="Times New Roman" w:cs="Times New Roman" w:hint="default"/>
        </w:rPr>
        <w:object>
          <v:shape id="_x0000_i1049" type="#_x0000_t75" alt="eqId21f17f225c894a9f840f24bc8515b7df" style="width:39.6pt;height:12.25pt" o:oleicon="f" o:ole="" coordsize="21600,21600" o:preferrelative="t" filled="f" stroked="f">
            <v:stroke joinstyle="miter"/>
            <v:imagedata r:id="rId59" o:title="eqId21f17f225c894a9f840f24bc8515b7df"/>
            <o:lock v:ext="edit" aspectratio="t"/>
            <w10:anchorlock/>
          </v:shape>
          <o:OLEObject Type="Embed" ProgID="Equation.DSMT4" ShapeID="_x0000_i1049" DrawAspect="Content" ObjectID="_1468075748" r:id="rId60"/>
        </w:object>
      </w:r>
    </w:p>
    <w:p>
      <w:pPr>
        <w:spacing w:line="360" w:lineRule="auto"/>
        <w:rPr>
          <w:rFonts w:ascii="Times New Roman" w:hAnsi="Times New Roman" w:cs="Times New Roman" w:hint="default"/>
        </w:rPr>
      </w:pPr>
    </w:p>
    <w:p>
      <w:pPr>
        <w:spacing w:line="360" w:lineRule="auto"/>
        <w:rPr>
          <w:rFonts w:ascii="Times New Roman" w:hAnsi="Times New Roman" w:cs="Times New Roman" w:hint="default"/>
        </w:rPr>
      </w:pPr>
    </w:p>
    <w:p>
      <w:pPr>
        <w:spacing w:line="360" w:lineRule="auto"/>
        <w:rPr>
          <w:rFonts w:ascii="Times New Roman" w:eastAsia="宋体" w:hAnsi="Times New Roman" w:cs="Times New Roman" w:hint="default"/>
          <w:b/>
          <w:lang w:eastAsia="zh-CN"/>
        </w:rPr>
      </w:pPr>
      <w:r>
        <w:rPr>
          <w:rFonts w:ascii="Times New Roman" w:hAnsi="Times New Roman" w:cs="Times New Roman" w:hint="default"/>
          <w:b/>
        </w:rPr>
        <w:t>三、解答题</w:t>
      </w:r>
      <w:r>
        <w:rPr>
          <w:rFonts w:ascii="Times New Roman" w:hAnsi="Times New Roman" w:cs="Times New Roman" w:hint="default"/>
          <w:b/>
          <w:lang w:eastAsia="zh-CN"/>
        </w:rPr>
        <w:t>（</w:t>
      </w:r>
      <w:r>
        <w:rPr>
          <w:rFonts w:ascii="Times New Roman" w:hAnsi="Times New Roman" w:cs="Times New Roman" w:hint="default"/>
          <w:b/>
          <w:lang w:val="en-US" w:eastAsia="zh-CN"/>
        </w:rPr>
        <w:t>共4题</w:t>
      </w:r>
      <w:r>
        <w:rPr>
          <w:rFonts w:ascii="Times New Roman" w:hAnsi="Times New Roman" w:cs="Times New Roman" w:hint="default"/>
          <w:b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13．如图所示，在匀速转动的水平圆盘上有一个相对圆盘静止的物体。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（1）物体需要的向心力由什么力提供？物体所受摩擦力沿什么方向？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（2）当转动的角速度变大后，物体仍与转盘保持相对静止，物体受的摩擦力大小怎样变化？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2933700" cy="1609725"/>
            <wp:effectExtent l="0" t="0" r="0" b="9525"/>
            <wp:docPr id="488371369" name="图片 48837136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59794" name="图片 488371369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14．如图所示，轻绳的一端连接一个金属小球，另一端固定于天花板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点，形成一个圆锥摆。若圆锥摆的频率是</w:t>
      </w:r>
      <w:r>
        <w:rPr>
          <w:rFonts w:ascii="Times New Roman" w:hAnsi="Times New Roman" w:cs="Times New Roman" w:hint="default"/>
          <w:i/>
        </w:rPr>
        <w:t>f</w:t>
      </w:r>
      <w:r>
        <w:rPr>
          <w:rFonts w:ascii="Times New Roman" w:hAnsi="Times New Roman" w:cs="Times New Roman" w:hint="default"/>
        </w:rPr>
        <w:t>=</w:t>
      </w:r>
      <w:r>
        <w:rPr>
          <w:rFonts w:ascii="Times New Roman" w:hAnsi="Times New Roman" w:cs="Times New Roman" w:hint="default"/>
        </w:rPr>
        <w:object>
          <v:shape id="_x0000_i1050" type="#_x0000_t75" alt="eqIdbaf1cd95ee90463db534bb7b55b1e25d" style="width:11.4pt;height:27.55pt" o:oleicon="f" o:ole="" coordsize="21600,21600" o:preferrelative="t" filled="f" stroked="f">
            <v:stroke joinstyle="miter"/>
            <v:imagedata r:id="rId62" o:title="eqIdbaf1cd95ee90463db534bb7b55b1e25d"/>
            <o:lock v:ext="edit" aspectratio="t"/>
            <w10:anchorlock/>
          </v:shape>
          <o:OLEObject Type="Embed" ProgID="Equation.DSMT4" ShapeID="_x0000_i1050" DrawAspect="Content" ObjectID="_1468075749" r:id="rId63"/>
        </w:object>
      </w:r>
      <w:r>
        <w:rPr>
          <w:rFonts w:ascii="Times New Roman" w:hAnsi="Times New Roman" w:cs="Times New Roman" w:hint="default"/>
        </w:rPr>
        <w:t>（Hz），g=10m/s</w:t>
      </w:r>
      <w:r>
        <w:rPr>
          <w:rFonts w:ascii="Times New Roman" w:hAnsi="Times New Roman" w:cs="Times New Roman" w:hint="default"/>
          <w:vertAlign w:val="superscript"/>
        </w:rPr>
        <w:t>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（1）求圆心</w:t>
      </w:r>
      <w:r>
        <w:rPr>
          <w:rFonts w:ascii="Times New Roman" w:hAnsi="Times New Roman" w:cs="Times New Roman" w:hint="default"/>
          <w:i/>
        </w:rPr>
        <w:t>O</w:t>
      </w:r>
      <w:r>
        <w:rPr>
          <w:rFonts w:ascii="Times New Roman" w:hAnsi="Times New Roman" w:cs="Times New Roman" w:hint="default"/>
        </w:rPr>
        <w:t>到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点的距离</w:t>
      </w:r>
      <w:r>
        <w:rPr>
          <w:rFonts w:ascii="Times New Roman" w:hAnsi="Times New Roman" w:cs="Times New Roman" w:hint="default"/>
          <w:i/>
        </w:rPr>
        <w:t>h</w:t>
      </w:r>
      <w:r>
        <w:rPr>
          <w:rFonts w:ascii="Times New Roman" w:hAnsi="Times New Roman" w:cs="Times New Roman" w:hint="default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（2）若轻绳的长度变为原来的2倍，其它条件不变则，</w:t>
      </w:r>
      <w:r>
        <w:rPr>
          <w:rFonts w:ascii="Times New Roman" w:hAnsi="Times New Roman" w:cs="Times New Roman" w:hint="default"/>
          <w:i/>
        </w:rPr>
        <w:t>h</w:t>
      </w:r>
      <w:r>
        <w:rPr>
          <w:rFonts w:ascii="Times New Roman" w:hAnsi="Times New Roman" w:cs="Times New Roman" w:hint="default"/>
        </w:rPr>
        <w:t>应为多大？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1438275" cy="1133475"/>
            <wp:effectExtent l="0" t="0" r="9525" b="9525"/>
            <wp:docPr id="1161566857" name="图片 116156685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52704" name="图片 1161566857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15．若某航母上的舰载机采用滑跃式起飞，甲板由水平甲板和上翘甲板两部分组成。为了便于研究舰载机的起飞过程，这两部分的简化示意图如图所示，假设上翘甲板</w:t>
      </w:r>
      <w:r>
        <w:rPr>
          <w:rFonts w:ascii="Times New Roman" w:hAnsi="Times New Roman" w:cs="Times New Roman" w:hint="default"/>
          <w:i/>
        </w:rPr>
        <w:t>BC</w:t>
      </w:r>
      <w:r>
        <w:rPr>
          <w:rFonts w:ascii="Times New Roman" w:hAnsi="Times New Roman" w:cs="Times New Roman" w:hint="default"/>
        </w:rPr>
        <w:t>是与水平甲板</w:t>
      </w:r>
      <w:r>
        <w:rPr>
          <w:rFonts w:ascii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相切的一段圆弧，</w:t>
      </w:r>
      <w:r>
        <w:rPr>
          <w:rFonts w:ascii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长</w:t>
      </w:r>
      <w:r>
        <w:rPr>
          <w:rFonts w:ascii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  <w:vertAlign w:val="subscript"/>
        </w:rPr>
        <w:t xml:space="preserve">1 </w:t>
      </w:r>
      <w:r>
        <w:rPr>
          <w:rFonts w:ascii="Times New Roman" w:hAnsi="Times New Roman" w:cs="Times New Roman" w:hint="default"/>
        </w:rPr>
        <w:t xml:space="preserve">= 120 </w:t>
      </w:r>
      <w:r>
        <w:rPr>
          <w:rFonts w:ascii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  <w:i/>
        </w:rPr>
        <w:t>BC</w:t>
      </w:r>
      <w:r>
        <w:rPr>
          <w:rFonts w:ascii="Times New Roman" w:hAnsi="Times New Roman" w:cs="Times New Roman" w:hint="default"/>
        </w:rPr>
        <w:t>水平投影的长度</w:t>
      </w:r>
      <w:r>
        <w:rPr>
          <w:rFonts w:ascii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</w:rPr>
        <w:t xml:space="preserve">= 40 </w:t>
      </w:r>
      <w:r>
        <w:rPr>
          <w:rFonts w:ascii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，图中</w:t>
      </w:r>
      <w:r>
        <w:rPr>
          <w:rFonts w:ascii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 xml:space="preserve">点的切线方向与水平方向的夹角 </w:t>
      </w:r>
      <w:r>
        <w:rPr>
          <w:rFonts w:ascii="Times New Roman" w:hAnsi="Times New Roman" w:cs="Times New Roman" w:hint="default"/>
          <w:i/>
        </w:rPr>
        <w:t>θ</w:t>
      </w:r>
      <w:r>
        <w:rPr>
          <w:rFonts w:ascii="Times New Roman" w:hAnsi="Times New Roman" w:cs="Times New Roman" w:hint="default"/>
        </w:rPr>
        <w:t xml:space="preserve"> = 30°。舰载机从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点由静止开始做匀加速直线运动，经</w:t>
      </w:r>
      <w:r>
        <w:rPr>
          <w:rFonts w:ascii="Times New Roman" w:hAnsi="Times New Roman" w:cs="Times New Roman" w:hint="default"/>
          <w:i/>
        </w:rPr>
        <w:t>t</w:t>
      </w:r>
      <w:r>
        <w:rPr>
          <w:rFonts w:ascii="Times New Roman" w:hAnsi="Times New Roman" w:cs="Times New Roman" w:hint="default"/>
        </w:rPr>
        <w:t>=3s到达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点进入</w:t>
      </w:r>
      <w:r>
        <w:rPr>
          <w:rFonts w:ascii="Times New Roman" w:hAnsi="Times New Roman" w:cs="Times New Roman" w:hint="default"/>
          <w:i/>
        </w:rPr>
        <w:t>BC</w:t>
      </w:r>
      <w:r>
        <w:rPr>
          <w:rFonts w:ascii="Times New Roman" w:hAnsi="Times New Roman" w:cs="Times New Roman" w:hint="default"/>
        </w:rPr>
        <w:t>段。已知舰载机的质量</w:t>
      </w:r>
      <w:r>
        <w:rPr>
          <w:rFonts w:ascii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=1.5×10</w:t>
      </w:r>
      <w:r>
        <w:rPr>
          <w:rFonts w:ascii="Times New Roman" w:hAnsi="Times New Roman" w:cs="Times New Roman" w:hint="default"/>
          <w:vertAlign w:val="superscript"/>
        </w:rPr>
        <w:t>4</w:t>
      </w:r>
      <w:r>
        <w:rPr>
          <w:rFonts w:ascii="Times New Roman" w:hAnsi="Times New Roman" w:cs="Times New Roman" w:hint="default"/>
        </w:rPr>
        <w:t xml:space="preserve"> kg， 取重力加速度大小</w:t>
      </w:r>
      <w:r>
        <w:rPr>
          <w:rFonts w:ascii="Times New Roman" w:hAnsi="Times New Roman" w:cs="Times New Roman" w:hint="default"/>
          <w:i/>
        </w:rPr>
        <w:t>g</w:t>
      </w:r>
      <w:r>
        <w:rPr>
          <w:rFonts w:ascii="Times New Roman" w:hAnsi="Times New Roman" w:cs="Times New Roman" w:hint="default"/>
        </w:rPr>
        <w:t xml:space="preserve"> = 10 m/s</w:t>
      </w:r>
      <w:r>
        <w:rPr>
          <w:rFonts w:ascii="Times New Roman" w:hAnsi="Times New Roman" w:cs="Times New Roman" w:hint="default"/>
          <w:vertAlign w:val="superscript"/>
        </w:rPr>
        <w:t>2</w:t>
      </w:r>
      <w:r>
        <w:rPr>
          <w:rFonts w:ascii="Times New Roman" w:hAnsi="Times New Roman" w:cs="Times New Roman" w:hint="default"/>
        </w:rPr>
        <w:t>，求：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（1）舰载机刚进入</w:t>
      </w:r>
      <w:r>
        <w:rPr>
          <w:rFonts w:ascii="Times New Roman" w:hAnsi="Times New Roman" w:cs="Times New Roman" w:hint="default"/>
          <w:i/>
        </w:rPr>
        <w:t>BC</w:t>
      </w:r>
      <w:r>
        <w:rPr>
          <w:rFonts w:ascii="Times New Roman" w:hAnsi="Times New Roman" w:cs="Times New Roman" w:hint="default"/>
        </w:rPr>
        <w:t>时的速度大小；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（2）舰载机刚进入</w:t>
      </w:r>
      <w:r>
        <w:rPr>
          <w:rFonts w:ascii="Times New Roman" w:hAnsi="Times New Roman" w:cs="Times New Roman" w:hint="default"/>
          <w:i/>
        </w:rPr>
        <w:t>BC</w:t>
      </w:r>
      <w:r>
        <w:rPr>
          <w:rFonts w:ascii="Times New Roman" w:hAnsi="Times New Roman" w:cs="Times New Roman" w:hint="default"/>
        </w:rPr>
        <w:t>时对甲板的压力大小。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2076450" cy="495300"/>
            <wp:effectExtent l="0" t="0" r="0" b="0"/>
            <wp:docPr id="100014" name="图片 10001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97311" name="图片 100014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br/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16．请在课外用刻度尺测量自行车的两个齿轮的直径和车轮的直径（例如，被称为“26英寸”的车轮，其直径约</w:t>
      </w:r>
      <w:r>
        <w:rPr>
          <w:rFonts w:ascii="Times New Roman" w:hAnsi="Times New Roman" w:cs="Times New Roman" w:hint="default"/>
        </w:rPr>
        <w:object>
          <v:shape id="_x0000_i1051" type="#_x0000_t75" alt="eqId717da5ec9dc1460b9f6b14d0a306c759" style="width:26.35pt;height:11.85pt" o:oleicon="f" o:ole="" coordsize="21600,21600" o:preferrelative="t" filled="f" stroked="f">
            <v:stroke joinstyle="miter"/>
            <v:imagedata r:id="rId66" o:title="eqId717da5ec9dc1460b9f6b14d0a306c759"/>
            <o:lock v:ext="edit" aspectratio="t"/>
            <w10:anchorlock/>
          </v:shape>
          <o:OLEObject Type="Embed" ProgID="Equation.DSMT4" ShapeID="_x0000_i1051" DrawAspect="Content" ObjectID="_1468075750" r:id="rId67"/>
        </w:object>
      </w:r>
      <w:r>
        <w:rPr>
          <w:rFonts w:ascii="Times New Roman" w:hAnsi="Times New Roman" w:cs="Times New Roman" w:hint="default"/>
        </w:rPr>
        <w:t>），计算一下，踏脚板每转一圈，自行车前进多少米？</w:t>
      </w:r>
    </w:p>
    <w:p>
      <w:pPr>
        <w:spacing w:line="360" w:lineRule="auto"/>
        <w:rPr>
          <w:rFonts w:ascii="Times New Roman" w:hAnsi="Times New Roman" w:cs="Times New Roman" w:hint="default"/>
        </w:rPr>
        <w:sectPr>
          <w:headerReference w:type="even" r:id="rId68"/>
          <w:headerReference w:type="default" r:id="rId69"/>
          <w:pgSz w:w="11907" w:h="16839"/>
          <w:pgMar w:top="1440" w:right="1080" w:bottom="1440" w:left="1080" w:header="500" w:footer="500" w:gutter="0"/>
          <w:cols w:num="1" w:sep="1" w:space="425"/>
          <w:docGrid w:type="lines" w:linePitch="312" w:charSpace="0"/>
        </w:sectPr>
      </w:pPr>
    </w:p>
    <w:p>
      <w:pPr>
        <w:spacing w:line="360" w:lineRule="auto"/>
        <w:jc w:val="center"/>
        <w:rPr>
          <w:rFonts w:ascii="Times New Roman" w:hAnsi="Times New Roman" w:cs="Times New Roman" w:hint="default"/>
          <w:b/>
        </w:rPr>
      </w:pPr>
      <w:r>
        <w:rPr>
          <w:rFonts w:ascii="Times New Roman" w:hAnsi="Times New Roman" w:cs="Times New Roman" w:hint="default"/>
          <w:b/>
        </w:rPr>
        <w:t>参考答案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5．B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6．B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7．A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8．AD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9．BD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10．ABD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11．ABC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12．AC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</w:rPr>
        <w:t>13．</w:t>
      </w:r>
      <w:r>
        <w:rPr>
          <w:rFonts w:ascii="Times New Roman" w:hAnsi="Times New Roman" w:cs="Times New Roman" w:hint="default"/>
          <w:lang w:val="en-US" w:eastAsia="zh-CN"/>
        </w:rPr>
        <w:t>略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14．（1）2.5m；（2）2.5m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15．（1）80m/s；（2）</w:t>
      </w:r>
      <w:r>
        <w:rPr>
          <w:rFonts w:ascii="Times New Roman" w:hAnsi="Times New Roman" w:cs="Times New Roman" w:hint="default"/>
        </w:rPr>
        <w:object>
          <v:shape id="_x0000_i1052" type="#_x0000_t75" alt="eqIdea07d7ba64fe47ab9309b645d0b0bcaa" style="width:51pt;height:14.15pt" o:oleicon="f" o:ole="" coordsize="21600,21600" o:preferrelative="t" filled="f" stroked="f">
            <v:stroke joinstyle="miter"/>
            <v:imagedata r:id="rId70" o:title="eqIdea07d7ba64fe47ab9309b645d0b0bcaa"/>
            <o:lock v:ext="edit" aspectratio="t"/>
            <w10:anchorlock/>
          </v:shape>
          <o:OLEObject Type="Embed" ProgID="Equation.DSMT4" ShapeID="_x0000_i1052" DrawAspect="Content" ObjectID="_1468075751" r:id="rId71"/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  <w:sectPr>
          <w:footerReference w:type="even" r:id="rId72"/>
          <w:footerReference w:type="default" r:id="rId73"/>
          <w:pgSz w:w="11906" w:h="16838"/>
          <w:pgMar w:top="1440" w:right="1080" w:bottom="1440" w:left="1080" w:header="851" w:footer="992" w:gutter="0"/>
          <w:pgNumType w:start="1"/>
          <w:cols w:num="1" w:space="425"/>
          <w:docGrid w:type="lines" w:linePitch="312" w:charSpace="0"/>
        </w:sectPr>
      </w:pPr>
      <w:r>
        <w:rPr>
          <w:rFonts w:ascii="Times New Roman" w:hAnsi="Times New Roman" w:cs="Times New Roman" w:hint="default"/>
        </w:rPr>
        <w:t>16．6.2m</w:t>
      </w:r>
    </w:p>
    <w:p>
      <w:r>
        <w:rPr>
          <w:rFonts w:ascii="Times New Roman" w:hAnsi="Times New Roman" w:cs="Times New Roman" w:hint="default"/>
        </w:rPr>
        <w:pict>
          <v:shape id="_x0000_i1053" type="#_x0000_t75" alt="promotion-pages" style="width:431.51pt;height:697.9pt">
            <v:imagedata r:id="rId74" o:title=""/>
            <o:lock v:ext="edit" aspectratio="t"/>
          </v:shape>
        </w:pict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992"/>
    <w:rsid w:val="00026C90"/>
    <w:rsid w:val="00043B54"/>
    <w:rsid w:val="00065CD2"/>
    <w:rsid w:val="000D09E5"/>
    <w:rsid w:val="002A2386"/>
    <w:rsid w:val="003F38F2"/>
    <w:rsid w:val="004D42A0"/>
    <w:rsid w:val="004E63D0"/>
    <w:rsid w:val="0064153B"/>
    <w:rsid w:val="006A381C"/>
    <w:rsid w:val="007543DC"/>
    <w:rsid w:val="00771D19"/>
    <w:rsid w:val="007A55E5"/>
    <w:rsid w:val="007A64BA"/>
    <w:rsid w:val="00855687"/>
    <w:rsid w:val="009C0381"/>
    <w:rsid w:val="009E1FB8"/>
    <w:rsid w:val="009E611B"/>
    <w:rsid w:val="00A0138B"/>
    <w:rsid w:val="00AD3992"/>
    <w:rsid w:val="00AE5FF7"/>
    <w:rsid w:val="00B923F8"/>
    <w:rsid w:val="00BC62FB"/>
    <w:rsid w:val="00C93DDE"/>
    <w:rsid w:val="00DD4B4F"/>
    <w:rsid w:val="00E17E42"/>
    <w:rsid w:val="00E55184"/>
    <w:rsid w:val="00EA770D"/>
    <w:rsid w:val="00EF035E"/>
    <w:rsid w:val="00FA429B"/>
    <w:rsid w:val="00FA5C16"/>
    <w:rsid w:val="00FF71A6"/>
    <w:rsid w:val="2B920A1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NoSpacing">
    <w:name w:val="No Spacing"/>
    <w:link w:val="Char2"/>
    <w:uiPriority w:val="1"/>
    <w:qFormat/>
    <w:rPr>
      <w:rFonts w:ascii="Times New Roman" w:eastAsia="宋体" w:hAnsi="Times New Roman" w:cs="Times New Roman"/>
      <w:kern w:val="0"/>
      <w:sz w:val="22"/>
      <w:szCs w:val="22"/>
      <w:lang w:val="en-US" w:eastAsia="zh-CN" w:bidi="ar-SA"/>
    </w:rPr>
  </w:style>
  <w:style w:type="character" w:customStyle="1" w:styleId="Char2">
    <w:name w:val="无间隔 Char"/>
    <w:basedOn w:val="DefaultParagraphFont"/>
    <w:link w:val="NoSpacing"/>
    <w:uiPriority w:val="1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1" Type="http://schemas.openxmlformats.org/officeDocument/2006/relationships/image" Target="media/image4.wmf" /><Relationship Id="rId12" Type="http://schemas.openxmlformats.org/officeDocument/2006/relationships/oleObject" Target="embeddings/oleObject3.bin" /><Relationship Id="rId13" Type="http://schemas.openxmlformats.org/officeDocument/2006/relationships/image" Target="media/image5.png" /><Relationship Id="rId14" Type="http://schemas.openxmlformats.org/officeDocument/2006/relationships/image" Target="media/image6.wmf" /><Relationship Id="rId15" Type="http://schemas.openxmlformats.org/officeDocument/2006/relationships/oleObject" Target="embeddings/oleObject4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5.bin" /><Relationship Id="rId18" Type="http://schemas.openxmlformats.org/officeDocument/2006/relationships/oleObject" Target="embeddings/oleObject6.bin" /><Relationship Id="rId19" Type="http://schemas.openxmlformats.org/officeDocument/2006/relationships/image" Target="media/image8.png" /><Relationship Id="rId2" Type="http://schemas.openxmlformats.org/officeDocument/2006/relationships/webSettings" Target="webSettings.xml" /><Relationship Id="rId20" Type="http://schemas.openxmlformats.org/officeDocument/2006/relationships/image" Target="media/image9.png" /><Relationship Id="rId21" Type="http://schemas.openxmlformats.org/officeDocument/2006/relationships/image" Target="media/image10.png" /><Relationship Id="rId22" Type="http://schemas.openxmlformats.org/officeDocument/2006/relationships/image" Target="media/image11.png" /><Relationship Id="rId23" Type="http://schemas.openxmlformats.org/officeDocument/2006/relationships/image" Target="media/image12.wmf" /><Relationship Id="rId24" Type="http://schemas.openxmlformats.org/officeDocument/2006/relationships/oleObject" Target="embeddings/oleObject7.bin" /><Relationship Id="rId25" Type="http://schemas.openxmlformats.org/officeDocument/2006/relationships/image" Target="media/image13.wmf" /><Relationship Id="rId26" Type="http://schemas.openxmlformats.org/officeDocument/2006/relationships/oleObject" Target="embeddings/oleObject8.bin" /><Relationship Id="rId27" Type="http://schemas.openxmlformats.org/officeDocument/2006/relationships/image" Target="media/image14.wmf" /><Relationship Id="rId28" Type="http://schemas.openxmlformats.org/officeDocument/2006/relationships/oleObject" Target="embeddings/oleObject9.bin" /><Relationship Id="rId29" Type="http://schemas.openxmlformats.org/officeDocument/2006/relationships/image" Target="media/image15.png" /><Relationship Id="rId3" Type="http://schemas.openxmlformats.org/officeDocument/2006/relationships/fontTable" Target="fontTable.xml" /><Relationship Id="rId30" Type="http://schemas.openxmlformats.org/officeDocument/2006/relationships/image" Target="media/image16.png" /><Relationship Id="rId31" Type="http://schemas.openxmlformats.org/officeDocument/2006/relationships/image" Target="media/image17.wmf" /><Relationship Id="rId32" Type="http://schemas.openxmlformats.org/officeDocument/2006/relationships/oleObject" Target="embeddings/oleObject10.bin" /><Relationship Id="rId33" Type="http://schemas.openxmlformats.org/officeDocument/2006/relationships/image" Target="media/image18.wmf" /><Relationship Id="rId34" Type="http://schemas.openxmlformats.org/officeDocument/2006/relationships/oleObject" Target="embeddings/oleObject11.bin" /><Relationship Id="rId35" Type="http://schemas.openxmlformats.org/officeDocument/2006/relationships/oleObject" Target="embeddings/oleObject12.bin" /><Relationship Id="rId36" Type="http://schemas.openxmlformats.org/officeDocument/2006/relationships/image" Target="media/image19.png" /><Relationship Id="rId37" Type="http://schemas.openxmlformats.org/officeDocument/2006/relationships/image" Target="media/image20.wmf" /><Relationship Id="rId38" Type="http://schemas.openxmlformats.org/officeDocument/2006/relationships/oleObject" Target="embeddings/oleObject13.bin" /><Relationship Id="rId39" Type="http://schemas.openxmlformats.org/officeDocument/2006/relationships/oleObject" Target="embeddings/oleObject14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1" Type="http://schemas.openxmlformats.org/officeDocument/2006/relationships/image" Target="media/image21.wmf" /><Relationship Id="rId42" Type="http://schemas.openxmlformats.org/officeDocument/2006/relationships/oleObject" Target="embeddings/oleObject16.bin" /><Relationship Id="rId43" Type="http://schemas.openxmlformats.org/officeDocument/2006/relationships/image" Target="media/image22.png" /><Relationship Id="rId44" Type="http://schemas.openxmlformats.org/officeDocument/2006/relationships/image" Target="media/image23.wmf" /><Relationship Id="rId45" Type="http://schemas.openxmlformats.org/officeDocument/2006/relationships/oleObject" Target="embeddings/oleObject17.bin" /><Relationship Id="rId46" Type="http://schemas.openxmlformats.org/officeDocument/2006/relationships/image" Target="media/image24.wmf" /><Relationship Id="rId47" Type="http://schemas.openxmlformats.org/officeDocument/2006/relationships/oleObject" Target="embeddings/oleObject18.bin" /><Relationship Id="rId48" Type="http://schemas.openxmlformats.org/officeDocument/2006/relationships/image" Target="media/image25.wmf" /><Relationship Id="rId49" Type="http://schemas.openxmlformats.org/officeDocument/2006/relationships/oleObject" Target="embeddings/oleObject19.bin" /><Relationship Id="rId5" Type="http://schemas.openxmlformats.org/officeDocument/2006/relationships/customXml" Target="../customXml/item2.xml" /><Relationship Id="rId50" Type="http://schemas.openxmlformats.org/officeDocument/2006/relationships/image" Target="media/image26.wmf" /><Relationship Id="rId51" Type="http://schemas.openxmlformats.org/officeDocument/2006/relationships/oleObject" Target="embeddings/oleObject20.bin" /><Relationship Id="rId52" Type="http://schemas.openxmlformats.org/officeDocument/2006/relationships/image" Target="media/image27.wmf" /><Relationship Id="rId53" Type="http://schemas.openxmlformats.org/officeDocument/2006/relationships/oleObject" Target="embeddings/oleObject21.bin" /><Relationship Id="rId54" Type="http://schemas.openxmlformats.org/officeDocument/2006/relationships/image" Target="media/image28.wmf" /><Relationship Id="rId55" Type="http://schemas.openxmlformats.org/officeDocument/2006/relationships/oleObject" Target="embeddings/oleObject22.bin" /><Relationship Id="rId56" Type="http://schemas.openxmlformats.org/officeDocument/2006/relationships/image" Target="media/image29.png" /><Relationship Id="rId57" Type="http://schemas.openxmlformats.org/officeDocument/2006/relationships/image" Target="media/image30.wmf" /><Relationship Id="rId58" Type="http://schemas.openxmlformats.org/officeDocument/2006/relationships/oleObject" Target="embeddings/oleObject23.bin" /><Relationship Id="rId59" Type="http://schemas.openxmlformats.org/officeDocument/2006/relationships/image" Target="media/image31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4.bin" /><Relationship Id="rId61" Type="http://schemas.openxmlformats.org/officeDocument/2006/relationships/image" Target="media/image32.png" /><Relationship Id="rId62" Type="http://schemas.openxmlformats.org/officeDocument/2006/relationships/image" Target="media/image33.wmf" /><Relationship Id="rId63" Type="http://schemas.openxmlformats.org/officeDocument/2006/relationships/oleObject" Target="embeddings/oleObject25.bin" /><Relationship Id="rId64" Type="http://schemas.openxmlformats.org/officeDocument/2006/relationships/image" Target="media/image34.png" /><Relationship Id="rId65" Type="http://schemas.openxmlformats.org/officeDocument/2006/relationships/image" Target="media/image35.png" /><Relationship Id="rId66" Type="http://schemas.openxmlformats.org/officeDocument/2006/relationships/image" Target="media/image36.wmf" /><Relationship Id="rId67" Type="http://schemas.openxmlformats.org/officeDocument/2006/relationships/oleObject" Target="embeddings/oleObject26.bin" /><Relationship Id="rId68" Type="http://schemas.openxmlformats.org/officeDocument/2006/relationships/header" Target="header1.xml" /><Relationship Id="rId69" Type="http://schemas.openxmlformats.org/officeDocument/2006/relationships/header" Target="header2.xml" /><Relationship Id="rId7" Type="http://schemas.openxmlformats.org/officeDocument/2006/relationships/image" Target="media/image2.wmf" /><Relationship Id="rId70" Type="http://schemas.openxmlformats.org/officeDocument/2006/relationships/image" Target="media/image37.wmf" /><Relationship Id="rId71" Type="http://schemas.openxmlformats.org/officeDocument/2006/relationships/oleObject" Target="embeddings/oleObject27.bin" /><Relationship Id="rId72" Type="http://schemas.openxmlformats.org/officeDocument/2006/relationships/footer" Target="footer1.xml" /><Relationship Id="rId73" Type="http://schemas.openxmlformats.org/officeDocument/2006/relationships/footer" Target="footer2.xml" /><Relationship Id="rId74" Type="http://schemas.openxmlformats.org/officeDocument/2006/relationships/image" Target="media/image38.jpeg" /><Relationship Id="rId75" Type="http://schemas.openxmlformats.org/officeDocument/2006/relationships/theme" Target="theme/theme1.xml" /><Relationship Id="rId76" Type="http://schemas.openxmlformats.org/officeDocument/2006/relationships/styles" Target="styles.xml" /><Relationship Id="rId8" Type="http://schemas.openxmlformats.org/officeDocument/2006/relationships/oleObject" Target="embeddings/oleObject1.bin" /><Relationship Id="rId9" Type="http://schemas.openxmlformats.org/officeDocument/2006/relationships/image" Target="media/image3.wmf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73ED69-878D-4213-8577-CEEE7592A0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2011-01-13T09:46:00Z</dcterms:created>
  <dcterms:modified xsi:type="dcterms:W3CDTF">2021-11-02T10:52:48Z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