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adjustRightInd w:val="0"/>
        <w:snapToGrid w:val="0"/>
        <w:spacing w:line="100" w:lineRule="atLeast"/>
        <w:jc w:val="center"/>
        <w:rPr>
          <w:rFonts w:cs="Times New Roman"/>
          <w:b/>
          <w:bCs/>
          <w:sz w:val="36"/>
          <w:szCs w:val="36"/>
        </w:rPr>
      </w:pPr>
      <w:r>
        <w:rPr>
          <w:rFonts w:cs="宋体" w:hint="eastAsia"/>
          <w:b/>
          <w:bCs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7pt;height:35pt;margin-top:828pt;margin-left:807pt;mso-position-horizontal-relative:page;mso-position-vertical-relative:top-margin-area;position:absolute;z-index:251658240">
            <v:imagedata r:id="rId4" o:title=""/>
            <o:lock v:ext="edit" aspectratio="t"/>
          </v:shape>
        </w:pict>
      </w:r>
      <w:r>
        <w:rPr>
          <w:rFonts w:cs="宋体" w:hint="eastAsia"/>
          <w:b/>
          <w:bCs/>
          <w:sz w:val="36"/>
          <w:szCs w:val="36"/>
        </w:rPr>
        <w:t>数列求前</w:t>
      </w:r>
      <w:r>
        <w:rPr>
          <w:b/>
          <w:bCs/>
          <w:sz w:val="36"/>
          <w:szCs w:val="36"/>
        </w:rPr>
        <w:t>n</w:t>
      </w:r>
      <w:r>
        <w:rPr>
          <w:rFonts w:cs="宋体" w:hint="eastAsia"/>
          <w:b/>
          <w:bCs/>
          <w:sz w:val="36"/>
          <w:szCs w:val="36"/>
        </w:rPr>
        <w:t>项和</w:t>
      </w:r>
    </w:p>
    <w:p>
      <w:pPr>
        <w:adjustRightInd w:val="0"/>
        <w:snapToGrid w:val="0"/>
        <w:spacing w:line="100" w:lineRule="atLeast"/>
        <w:ind w:right="420" w:firstLine="5328" w:firstLineChars="2537"/>
        <w:rPr>
          <w:rFonts w:cs="Times New Roman"/>
        </w:rPr>
      </w:pPr>
      <w:r>
        <w:rPr>
          <w:rFonts w:cs="宋体" w:hint="eastAsia"/>
          <w:b/>
          <w:bCs/>
        </w:rPr>
        <w:t>使用时间：</w:t>
      </w:r>
      <w:r>
        <w:rPr>
          <w:b/>
          <w:bCs/>
        </w:rPr>
        <w:t>11.20</w:t>
      </w:r>
    </w:p>
    <w:p>
      <w:pPr>
        <w:snapToGrid w:val="0"/>
        <w:ind w:left="1850" w:hanging="1850" w:hangingChars="881"/>
        <w:rPr>
          <w:rFonts w:cs="Times New Roman"/>
          <w:b/>
          <w:bCs/>
          <w:sz w:val="18"/>
          <w:szCs w:val="18"/>
        </w:rPr>
      </w:pPr>
      <w:r>
        <w:rPr>
          <w:rFonts w:cs="宋体" w:hint="eastAsia"/>
          <w:b/>
          <w:bCs/>
        </w:rPr>
        <w:t>【学习目标】</w:t>
      </w:r>
    </w:p>
    <w:p>
      <w:pPr>
        <w:numPr>
          <w:ilvl w:val="0"/>
          <w:numId w:val="1"/>
        </w:numPr>
        <w:adjustRightInd w:val="0"/>
        <w:snapToGrid w:val="0"/>
        <w:spacing w:line="300" w:lineRule="auto"/>
        <w:rPr>
          <w:rFonts w:cs="Times New Roman"/>
          <w:b/>
          <w:bCs/>
        </w:rPr>
      </w:pPr>
      <w:r>
        <w:rPr>
          <w:rFonts w:cs="宋体" w:hint="eastAsia"/>
          <w:b/>
          <w:bCs/>
        </w:rPr>
        <w:t>熟记等差、等比数列前</w:t>
      </w:r>
      <w:r>
        <w:rPr>
          <w:b/>
          <w:bCs/>
        </w:rPr>
        <w:t>n</w:t>
      </w:r>
      <w:r>
        <w:rPr>
          <w:rFonts w:cs="宋体" w:hint="eastAsia"/>
          <w:b/>
          <w:bCs/>
        </w:rPr>
        <w:t>项和公式，并灵活应用；</w:t>
      </w:r>
    </w:p>
    <w:p>
      <w:pPr>
        <w:numPr>
          <w:ilvl w:val="0"/>
          <w:numId w:val="1"/>
        </w:numPr>
        <w:adjustRightInd w:val="0"/>
        <w:snapToGrid w:val="0"/>
        <w:spacing w:line="300" w:lineRule="auto"/>
        <w:rPr>
          <w:rFonts w:cs="Times New Roman"/>
          <w:b/>
          <w:bCs/>
        </w:rPr>
      </w:pPr>
      <w:r>
        <w:rPr>
          <w:rFonts w:cs="宋体" w:hint="eastAsia"/>
          <w:b/>
          <w:bCs/>
        </w:rPr>
        <w:t>探究求数列前</w:t>
      </w:r>
      <w:r>
        <w:rPr>
          <w:b/>
          <w:bCs/>
        </w:rPr>
        <w:t>n</w:t>
      </w:r>
      <w:r>
        <w:rPr>
          <w:rFonts w:cs="宋体" w:hint="eastAsia"/>
          <w:b/>
          <w:bCs/>
        </w:rPr>
        <w:t>项和的方法并总结规律；</w:t>
      </w:r>
    </w:p>
    <w:p>
      <w:pPr>
        <w:numPr>
          <w:ilvl w:val="0"/>
          <w:numId w:val="1"/>
        </w:numPr>
        <w:adjustRightInd w:val="0"/>
        <w:snapToGrid w:val="0"/>
        <w:spacing w:line="300" w:lineRule="auto"/>
        <w:rPr>
          <w:rFonts w:cs="Times New Roman"/>
          <w:b/>
          <w:bCs/>
        </w:rPr>
      </w:pPr>
      <w:r>
        <w:rPr>
          <w:rFonts w:cs="宋体" w:hint="eastAsia"/>
          <w:b/>
          <w:bCs/>
        </w:rPr>
        <w:t>体会方程思想在数列求和中的应用</w:t>
      </w:r>
      <w:r>
        <w:rPr>
          <w:b/>
          <w:bCs/>
        </w:rPr>
        <w:t>.</w:t>
      </w:r>
    </w:p>
    <w:p>
      <w:pPr>
        <w:spacing w:line="360" w:lineRule="auto"/>
        <w:jc w:val="center"/>
        <w:rPr>
          <w:rFonts w:cs="Times New Roman"/>
          <w:b/>
          <w:bCs/>
        </w:rPr>
      </w:pPr>
      <w:bookmarkStart w:id="0" w:name="_GoBack"/>
      <w:bookmarkEnd w:id="0"/>
      <w:r>
        <w:rPr>
          <w:rFonts w:cs="宋体" w:hint="eastAsia"/>
          <w:b/>
          <w:bCs/>
          <w:sz w:val="28"/>
          <w:szCs w:val="28"/>
        </w:rPr>
        <w:t>【核心构建】</w:t>
      </w:r>
    </w:p>
    <w:p>
      <w:pPr>
        <w:spacing w:line="360" w:lineRule="auto"/>
        <w:rPr>
          <w:rFonts w:cs="Times New Roman"/>
          <w:b/>
          <w:bCs/>
        </w:rPr>
      </w:pPr>
      <w:r>
        <w:rPr>
          <w:rFonts w:cs="宋体" w:hint="eastAsia"/>
          <w:b/>
          <w:bCs/>
        </w:rPr>
        <w:t>【问题】数列求和的方法</w:t>
      </w:r>
    </w:p>
    <w:p>
      <w:pPr>
        <w:spacing w:line="360" w:lineRule="auto"/>
        <w:rPr>
          <w:rFonts w:cs="Times New Roman"/>
        </w:rPr>
      </w:pPr>
      <w:r>
        <w:rPr>
          <w:b/>
          <w:bCs/>
        </w:rPr>
        <w:t>1.</w:t>
      </w:r>
      <w:r>
        <w:rPr>
          <w:rFonts w:cs="宋体" w:hint="eastAsia"/>
          <w:b/>
          <w:bCs/>
        </w:rPr>
        <w:t>公式法：</w:t>
      </w:r>
      <w:r>
        <w:rPr>
          <w:rFonts w:cs="宋体" w:hint="eastAsia"/>
        </w:rPr>
        <w:t>直接利用等差、等比数列的求和公式：</w:t>
      </w:r>
    </w:p>
    <w:p>
      <w:pPr>
        <w:spacing w:line="360" w:lineRule="auto"/>
        <w:rPr>
          <w:rFonts w:cs="Times New Roman"/>
        </w:rPr>
      </w:pPr>
      <w:r>
        <w:rPr>
          <w:rFonts w:cs="宋体" w:hint="eastAsia"/>
        </w:rPr>
        <w:t>等差数列中，</w:t>
      </w:r>
      <w:r>
        <w:rPr>
          <w:rFonts w:cs="Times New Roman"/>
          <w:position w:val="-12"/>
        </w:rPr>
        <w:object>
          <v:shape id="_x0000_i1026" type="#_x0000_t75" style="width:231pt;height:18pt" o:oleicon="f" o:ole="" coordsize="21600,21600" o:preferrelative="t" filled="f" stroked="f">
            <v:stroke joinstyle="miter"/>
            <v:imagedata r:id="rId5" o:title=""/>
            <o:lock v:ext="edit" aspectratio="t"/>
            <w10:anchorlock/>
          </v:shape>
          <o:OLEObject Type="Embed" ProgID="Equation.DSMT4" ShapeID="_x0000_i1026" DrawAspect="Content" ObjectID="_1468075725" r:id="rId6"/>
        </w:object>
      </w:r>
    </w:p>
    <w:p>
      <w:pPr>
        <w:spacing w:line="360" w:lineRule="auto"/>
        <w:rPr>
          <w:rFonts w:cs="Times New Roman"/>
        </w:rPr>
      </w:pPr>
      <w:r>
        <w:rPr>
          <w:rFonts w:cs="宋体" w:hint="eastAsia"/>
        </w:rPr>
        <w:t>等比数列中，</w:t>
      </w:r>
      <w:r>
        <w:rPr>
          <w:rFonts w:cs="Times New Roman"/>
          <w:position w:val="-12"/>
        </w:rPr>
        <w:object>
          <v:shape id="_x0000_i1027" type="#_x0000_t75" style="width:134.25pt;height:18pt" o:oleicon="f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DSMT4" ShapeID="_x0000_i1027" DrawAspect="Content" ObjectID="_1468075726" r:id="rId8"/>
        </w:object>
      </w:r>
    </w:p>
    <w:p>
      <w:pPr>
        <w:spacing w:line="360" w:lineRule="auto"/>
        <w:rPr>
          <w:rFonts w:cs="Times New Roman"/>
          <w:color w:val="000000"/>
        </w:rPr>
      </w:pPr>
      <w:r>
        <w:rPr>
          <w:b/>
          <w:bCs/>
        </w:rPr>
        <w:t>2.</w:t>
      </w:r>
      <w:r>
        <w:rPr>
          <w:rFonts w:cs="宋体" w:hint="eastAsia"/>
          <w:b/>
          <w:bCs/>
        </w:rPr>
        <w:t>裂项相消法：</w:t>
      </w:r>
      <w:r>
        <w:rPr>
          <w:rFonts w:cs="宋体" w:hint="eastAsia"/>
          <w:color w:val="000000"/>
        </w:rPr>
        <w:t>把数列的通项拆成两项之差、正负相消剩下首尾若干项：常见拆项方法：</w:t>
      </w:r>
    </w:p>
    <w:p>
      <w:pPr>
        <w:spacing w:line="360" w:lineRule="auto"/>
        <w:rPr>
          <w:rFonts w:cs="Times New Roman"/>
          <w:color w:val="000000"/>
        </w:rPr>
      </w:pPr>
      <w:r>
        <w:rPr>
          <w:rFonts w:cs="Times New Roman"/>
          <w:color w:val="000000"/>
          <w:position w:val="-28"/>
        </w:rPr>
        <w:object>
          <v:shape id="_x0000_i1028" type="#_x0000_t75" style="width:455.25pt;height:33pt" o:oleicon="f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8" DrawAspect="Content" ObjectID="_1468075727" r:id="rId10"/>
        </w:object>
      </w:r>
      <w:r>
        <w:rPr>
          <w:b/>
          <w:bCs/>
          <w:color w:val="000000"/>
        </w:rPr>
        <w:t>3.</w:t>
      </w:r>
      <w:r>
        <w:rPr>
          <w:rFonts w:cs="宋体" w:hint="eastAsia"/>
          <w:b/>
          <w:bCs/>
          <w:color w:val="000000"/>
        </w:rPr>
        <w:t>错位相减法：乘公比错位相减</w:t>
      </w:r>
    </w:p>
    <w:p>
      <w:pPr>
        <w:spacing w:line="360" w:lineRule="auto"/>
        <w:rPr>
          <w:rFonts w:cs="Times New Roman"/>
        </w:rPr>
      </w:pPr>
      <w:r>
        <w:rPr>
          <w:rFonts w:cs="宋体" w:hint="eastAsia"/>
        </w:rPr>
        <w:t>问题：具有什么特点的数列用错位相减的方法求前</w:t>
      </w:r>
      <w:r>
        <w:rPr>
          <w:rFonts w:cs="Times New Roman"/>
          <w:position w:val="-6"/>
        </w:rPr>
        <w:object>
          <v:shape id="_x0000_i1029" type="#_x0000_t75" style="width:9.75pt;height:11.25pt" o:oleicon="f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9" DrawAspect="Content" ObjectID="_1468075728" r:id="rId12"/>
        </w:object>
      </w:r>
      <w:r>
        <w:rPr>
          <w:rFonts w:cs="宋体" w:hint="eastAsia"/>
        </w:rPr>
        <w:t>项和？错位相减法求数列前</w:t>
      </w:r>
      <w:r>
        <w:rPr>
          <w:rFonts w:cs="Times New Roman"/>
          <w:position w:val="-6"/>
        </w:rPr>
        <w:object>
          <v:shape id="_x0000_i1030" type="#_x0000_t75" style="width:9.75pt;height:11.25pt" o:oleicon="f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30" DrawAspect="Content" ObjectID="_1468075729" r:id="rId13"/>
        </w:object>
      </w:r>
      <w:r>
        <w:rPr>
          <w:rFonts w:cs="宋体" w:hint="eastAsia"/>
        </w:rPr>
        <w:t>项和的步骤？</w:t>
      </w:r>
    </w:p>
    <w:p>
      <w:pPr>
        <w:spacing w:line="360" w:lineRule="auto"/>
        <w:rPr>
          <w:rFonts w:cs="Times New Roman"/>
        </w:rPr>
      </w:pPr>
    </w:p>
    <w:p>
      <w:pPr>
        <w:spacing w:line="360" w:lineRule="auto"/>
        <w:rPr>
          <w:rFonts w:cs="Times New Roman"/>
          <w:b/>
          <w:bCs/>
        </w:rPr>
      </w:pPr>
    </w:p>
    <w:p>
      <w:pPr>
        <w:spacing w:line="360" w:lineRule="auto"/>
        <w:rPr>
          <w:rFonts w:cs="Times New Roman"/>
          <w:b/>
          <w:bCs/>
        </w:rPr>
      </w:pPr>
    </w:p>
    <w:p>
      <w:pPr>
        <w:spacing w:line="360" w:lineRule="auto"/>
        <w:rPr>
          <w:rFonts w:cs="Times New Roman"/>
          <w:b/>
          <w:bCs/>
        </w:rPr>
      </w:pPr>
      <w:r>
        <w:rPr>
          <w:b/>
          <w:bCs/>
        </w:rPr>
        <w:t>4.</w:t>
      </w:r>
      <w:r>
        <w:rPr>
          <w:rFonts w:cs="宋体" w:hint="eastAsia"/>
          <w:b/>
          <w:bCs/>
        </w:rPr>
        <w:t>分组求和法：拆项或并项</w:t>
      </w:r>
    </w:p>
    <w:p>
      <w:pPr>
        <w:pStyle w:val="PlainText"/>
        <w:snapToGrid w:val="0"/>
        <w:spacing w:line="360" w:lineRule="auto"/>
        <w:rPr>
          <w:rFonts w:hAnsi="宋体" w:cs="Times New Roman"/>
          <w:b/>
          <w:bCs/>
        </w:rPr>
      </w:pPr>
    </w:p>
    <w:p>
      <w:pPr>
        <w:pStyle w:val="PlainText"/>
        <w:snapToGrid w:val="0"/>
        <w:spacing w:line="360" w:lineRule="auto"/>
        <w:rPr>
          <w:rFonts w:hAnsi="宋体" w:cs="Times New Roman"/>
          <w:b/>
          <w:bCs/>
        </w:rPr>
      </w:pPr>
    </w:p>
    <w:p>
      <w:pPr>
        <w:pStyle w:val="PlainText"/>
        <w:snapToGrid w:val="0"/>
        <w:spacing w:line="360" w:lineRule="auto"/>
        <w:rPr>
          <w:rFonts w:hAnsi="宋体"/>
          <w:b/>
          <w:bCs/>
        </w:rPr>
      </w:pPr>
      <w:r>
        <w:rPr>
          <w:rFonts w:hAnsi="宋体"/>
          <w:b/>
          <w:bCs/>
        </w:rPr>
        <w:t>5.</w:t>
      </w:r>
      <w:r>
        <w:rPr>
          <w:rFonts w:hAnsi="宋体" w:hint="eastAsia"/>
          <w:b/>
          <w:bCs/>
        </w:rPr>
        <w:t>倒序相加法</w:t>
      </w:r>
      <w:r>
        <w:rPr>
          <w:rFonts w:hAnsi="宋体"/>
          <w:b/>
          <w:bCs/>
        </w:rPr>
        <w:t xml:space="preserve">: </w:t>
      </w:r>
    </w:p>
    <w:p>
      <w:pPr>
        <w:pStyle w:val="PlainText"/>
        <w:snapToGrid w:val="0"/>
        <w:spacing w:line="360" w:lineRule="auto"/>
        <w:rPr>
          <w:rFonts w:hAnsi="宋体" w:cs="Times New Roman"/>
        </w:rPr>
      </w:pPr>
      <w:r>
        <w:rPr>
          <w:rFonts w:hAnsi="宋体" w:hint="eastAsia"/>
        </w:rPr>
        <w:t>问题：具有什么特点的数列用倒序相加的方法求前</w:t>
      </w:r>
      <w:r>
        <w:rPr>
          <w:rFonts w:cs="Times New Roman"/>
          <w:position w:val="-6"/>
        </w:rPr>
        <w:object>
          <v:shape id="_x0000_i1031" type="#_x0000_t75" style="width:9.75pt;height:11.25pt" o:oleicon="f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31" DrawAspect="Content" ObjectID="_1468075730" r:id="rId14"/>
        </w:object>
      </w:r>
      <w:r>
        <w:rPr>
          <w:rFonts w:hAnsi="宋体" w:hint="eastAsia"/>
        </w:rPr>
        <w:t>项和？</w:t>
      </w:r>
    </w:p>
    <w:p>
      <w:pPr>
        <w:spacing w:line="360" w:lineRule="auto"/>
        <w:jc w:val="center"/>
        <w:rPr>
          <w:rFonts w:cs="Times New Roman"/>
          <w:sz w:val="28"/>
          <w:szCs w:val="28"/>
        </w:rPr>
      </w:pPr>
    </w:p>
    <w:p>
      <w:pPr>
        <w:spacing w:line="360" w:lineRule="auto"/>
        <w:jc w:val="center"/>
        <w:rPr>
          <w:rFonts w:cs="Times New Roman"/>
          <w:sz w:val="28"/>
          <w:szCs w:val="28"/>
        </w:rPr>
      </w:pPr>
    </w:p>
    <w:p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【</w:t>
      </w:r>
      <w:r>
        <w:rPr>
          <w:rFonts w:cs="宋体" w:hint="eastAsia"/>
          <w:b/>
          <w:bCs/>
          <w:sz w:val="28"/>
          <w:szCs w:val="28"/>
        </w:rPr>
        <w:t>基础过关</w:t>
      </w:r>
      <w:r>
        <w:rPr>
          <w:rFonts w:cs="宋体" w:hint="eastAsia"/>
          <w:sz w:val="28"/>
          <w:szCs w:val="28"/>
        </w:rPr>
        <w:t>】</w:t>
      </w:r>
    </w:p>
    <w:p>
      <w:pPr>
        <w:spacing w:line="360" w:lineRule="auto"/>
        <w:rPr>
          <w:rFonts w:cs="Times New Roman"/>
        </w:rPr>
      </w:pPr>
      <w:r>
        <w:rPr>
          <w:rFonts w:ascii="宋体" w:hAnsi="宋体" w:cs="宋体"/>
          <w:color w:val="000000"/>
        </w:rPr>
        <w:t>1.</w:t>
      </w:r>
      <w:r>
        <w:rPr>
          <w:rFonts w:cs="宋体" w:hint="eastAsia"/>
        </w:rPr>
        <w:t>设数列</w:t>
      </w:r>
      <w:r>
        <w:rPr>
          <w:rFonts w:cs="Times New Roman"/>
          <w:position w:val="-12"/>
        </w:rPr>
        <w:object>
          <v:shape id="_x0000_i1032" type="#_x0000_t75" alt="高考资源网(ks5u.com),中国最大的高考网站,您身边的高考专家。" style="width:22.5pt;height:18pt" o:oleicon="f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3" ShapeID="_x0000_i1032" DrawAspect="Content" ObjectID="_1468075731" r:id="rId16"/>
        </w:object>
      </w:r>
      <w:r>
        <w:rPr>
          <w:rFonts w:cs="宋体" w:hint="eastAsia"/>
        </w:rPr>
        <w:t>是等差数列，且</w:t>
      </w:r>
      <w:r>
        <w:rPr>
          <w:rFonts w:cs="Times New Roman"/>
          <w:position w:val="-12"/>
        </w:rPr>
        <w:object>
          <v:shape id="_x0000_i1033" type="#_x0000_t75" alt="高考资源网(ks5u.com),中国最大的高考网站,您身边的高考专家。" style="width:81.75pt;height:18pt" o:oleicon="f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3" ShapeID="_x0000_i1033" DrawAspect="Content" ObjectID="_1468075732" r:id="rId18"/>
        </w:object>
      </w:r>
      <w:r>
        <w:rPr>
          <w:rFonts w:cs="宋体" w:hint="eastAsia"/>
        </w:rPr>
        <w:t>，则这个数列的前</w:t>
      </w:r>
      <w:r>
        <w:t>5</w:t>
      </w:r>
      <w:r>
        <w:rPr>
          <w:rFonts w:cs="宋体" w:hint="eastAsia"/>
        </w:rPr>
        <w:t>项和</w:t>
      </w:r>
      <w:r>
        <w:rPr>
          <w:rFonts w:cs="Times New Roman"/>
          <w:position w:val="-12"/>
        </w:rPr>
        <w:object>
          <v:shape id="_x0000_i1034" type="#_x0000_t75" alt="高考资源网(ks5u.com),中国最大的高考网站,您身边的高考专家。" style="width:13.5pt;height:18pt" o:oleicon="f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3" ShapeID="_x0000_i1034" DrawAspect="Content" ObjectID="_1468075733" r:id="rId20"/>
        </w:object>
      </w:r>
      <w:r>
        <w:t>=</w:t>
      </w:r>
      <w:r>
        <w:rPr>
          <w:rFonts w:cs="宋体" w:hint="eastAsia"/>
        </w:rPr>
        <w:t>（</w:t>
      </w:r>
      <w:r>
        <w:t xml:space="preserve">     </w:t>
      </w:r>
      <w:r>
        <w:rPr>
          <w:rFonts w:cs="宋体" w:hint="eastAsia"/>
        </w:rPr>
        <w:t>）</w:t>
      </w:r>
    </w:p>
    <w:p>
      <w:pPr>
        <w:spacing w:line="360" w:lineRule="auto"/>
        <w:rPr>
          <w:rFonts w:cs="Times New Roman"/>
        </w:rPr>
      </w:pPr>
      <w:r>
        <w:t xml:space="preserve">   A.  10    B.  15    C.  20    D.  25</w:t>
      </w:r>
    </w:p>
    <w:p>
      <w:pPr>
        <w:rPr>
          <w:rFonts w:ascii="宋体" w:cs="Times New Roman"/>
          <w:color w:val="000000"/>
        </w:rPr>
      </w:pPr>
      <w:r>
        <w:rPr>
          <w:rFonts w:hAnsi="宋体"/>
        </w:rPr>
        <w:t xml:space="preserve">2. </w:t>
      </w:r>
      <w:r>
        <w:rPr>
          <w:rFonts w:hAnsi="宋体" w:cs="Times New Roman"/>
          <w:position w:val="-6"/>
        </w:rPr>
        <w:object>
          <v:shape id="_x0000_i1035" type="#_x0000_t75" style="width:195pt;height:15.75pt" o:oleicon="f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5" DrawAspect="Content" ObjectID="_1468075734" r:id="rId22"/>
        </w:object>
      </w:r>
      <w:r>
        <w:rPr>
          <w:rFonts w:hAnsi="宋体"/>
        </w:rPr>
        <w:t>=______________</w:t>
      </w:r>
      <w:r>
        <w:rPr>
          <w:rFonts w:ascii="宋体" w:hAnsi="宋体" w:cs="宋体"/>
          <w:color w:val="000000"/>
        </w:rPr>
        <w:t xml:space="preserve">   </w:t>
      </w:r>
    </w:p>
    <w:p>
      <w:pPr>
        <w:spacing w:line="360" w:lineRule="auto"/>
        <w:jc w:val="left"/>
        <w:rPr>
          <w:rFonts w:ascii="宋体" w:cs="Times New Roman"/>
        </w:rPr>
      </w:pPr>
      <w:r>
        <w:rPr>
          <w:rFonts w:ascii="宋体" w:hAnsi="宋体" w:cs="宋体"/>
          <w:color w:val="000000"/>
        </w:rPr>
        <w:t>3.</w:t>
      </w:r>
      <w:r>
        <w:rPr>
          <w:rFonts w:cs="宋体" w:hint="eastAsia"/>
        </w:rPr>
        <w:t>在数列</w:t>
      </w:r>
      <w:r>
        <w:rPr>
          <w:rFonts w:cs="Times New Roman"/>
          <w:position w:val="-12"/>
        </w:rPr>
        <w:object>
          <v:shape id="_x0000_i1036" type="#_x0000_t75" style="width:24pt;height:18pt" o:oleicon="f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3" ShapeID="_x0000_i1036" DrawAspect="Content" ObjectID="_1468075735" r:id="rId24"/>
        </w:object>
      </w:r>
      <w:r>
        <w:rPr>
          <w:rFonts w:cs="宋体" w:hint="eastAsia"/>
        </w:rPr>
        <w:t>中，</w:t>
      </w:r>
      <w:r>
        <w:rPr>
          <w:rFonts w:cs="Times New Roman"/>
          <w:position w:val="-28"/>
        </w:rPr>
        <w:object>
          <v:shape id="_x0000_i1037" type="#_x0000_t75" style="width:174.75pt;height:30pt" o:oleicon="f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3" ShapeID="_x0000_i1037" DrawAspect="Content" ObjectID="_1468075736" r:id="rId26"/>
        </w:object>
      </w:r>
      <w:r>
        <w:rPr>
          <w:rFonts w:cs="宋体" w:hint="eastAsia"/>
        </w:rPr>
        <w:t>，则项数</w:t>
      </w:r>
      <w:r>
        <w:t>n</w:t>
      </w:r>
      <w:r>
        <w:rPr>
          <w:rFonts w:cs="宋体" w:hint="eastAsia"/>
        </w:rPr>
        <w:t>为</w:t>
      </w:r>
      <w:r>
        <w:rPr>
          <w:u w:val="single"/>
        </w:rPr>
        <w:t xml:space="preserve">           </w:t>
      </w:r>
    </w:p>
    <w:p>
      <w:pPr>
        <w:snapToGrid w:val="0"/>
        <w:spacing w:line="288" w:lineRule="auto"/>
        <w:rPr>
          <w:rFonts w:hAnsi="宋体"/>
        </w:rPr>
      </w:pPr>
      <w:r>
        <w:rPr>
          <w:rFonts w:ascii="宋体" w:hAnsi="宋体" w:cs="宋体"/>
          <w:color w:val="000000"/>
        </w:rPr>
        <w:t>4.</w:t>
      </w:r>
      <w:r>
        <w:rPr>
          <w:rFonts w:hAnsi="宋体" w:cs="宋体" w:hint="eastAsia"/>
        </w:rPr>
        <w:t>数列</w:t>
      </w:r>
      <w:r>
        <w:rPr>
          <w:rFonts w:hAnsi="宋体"/>
        </w:rPr>
        <w:t>1</w:t>
      </w:r>
      <w:r>
        <w:rPr>
          <w:rFonts w:hAnsi="宋体"/>
        </w:rPr>
        <w:fldChar w:fldCharType="begin"/>
      </w:r>
      <w:r>
        <w:rPr>
          <w:rFonts w:hAnsi="宋体"/>
        </w:rPr>
        <w:instrText>eq \f(1</w:instrText>
      </w:r>
      <w:r>
        <w:rPr>
          <w:rFonts w:hAnsi="宋体"/>
          <w:i/>
          <w:iCs/>
        </w:rPr>
        <w:instrText>,</w:instrText>
      </w:r>
      <w:r>
        <w:rPr>
          <w:rFonts w:hAnsi="宋体"/>
        </w:rPr>
        <w:instrText>2)</w:instrText>
      </w:r>
      <w:r>
        <w:rPr>
          <w:rFonts w:hAnsi="宋体"/>
        </w:rPr>
        <w:fldChar w:fldCharType="separate"/>
      </w:r>
      <w:r>
        <w:rPr>
          <w:rFonts w:hAnsi="宋体"/>
        </w:rPr>
        <w:fldChar w:fldCharType="end"/>
      </w:r>
      <w:r>
        <w:rPr>
          <w:rFonts w:hAnsi="宋体" w:cs="宋体" w:hint="eastAsia"/>
        </w:rPr>
        <w:t>，</w:t>
      </w:r>
      <w:r>
        <w:rPr>
          <w:rFonts w:hAnsi="宋体"/>
        </w:rPr>
        <w:t>3</w:t>
      </w:r>
      <w:r>
        <w:rPr>
          <w:rFonts w:hAnsi="宋体"/>
        </w:rPr>
        <w:fldChar w:fldCharType="begin"/>
      </w:r>
      <w:r>
        <w:rPr>
          <w:rFonts w:hAnsi="宋体"/>
        </w:rPr>
        <w:instrText>eq \f(1</w:instrText>
      </w:r>
      <w:r>
        <w:rPr>
          <w:rFonts w:hAnsi="宋体"/>
          <w:i/>
          <w:iCs/>
        </w:rPr>
        <w:instrText>,</w:instrText>
      </w:r>
      <w:r>
        <w:rPr>
          <w:rFonts w:hAnsi="宋体"/>
        </w:rPr>
        <w:instrText>4)</w:instrText>
      </w:r>
      <w:r>
        <w:rPr>
          <w:rFonts w:hAnsi="宋体"/>
        </w:rPr>
        <w:fldChar w:fldCharType="separate"/>
      </w:r>
      <w:r>
        <w:rPr>
          <w:rFonts w:hAnsi="宋体"/>
        </w:rPr>
        <w:fldChar w:fldCharType="end"/>
      </w:r>
      <w:r>
        <w:rPr>
          <w:rFonts w:hAnsi="宋体" w:cs="宋体" w:hint="eastAsia"/>
        </w:rPr>
        <w:t>，</w:t>
      </w:r>
      <w:r>
        <w:rPr>
          <w:rFonts w:hAnsi="宋体"/>
        </w:rPr>
        <w:t>5</w:t>
      </w:r>
      <w:r>
        <w:rPr>
          <w:rFonts w:hAnsi="宋体"/>
        </w:rPr>
        <w:fldChar w:fldCharType="begin"/>
      </w:r>
      <w:r>
        <w:rPr>
          <w:rFonts w:hAnsi="宋体"/>
        </w:rPr>
        <w:instrText>eq \f(1</w:instrText>
      </w:r>
      <w:r>
        <w:rPr>
          <w:rFonts w:hAnsi="宋体"/>
          <w:i/>
          <w:iCs/>
        </w:rPr>
        <w:instrText>,</w:instrText>
      </w:r>
      <w:r>
        <w:rPr>
          <w:rFonts w:hAnsi="宋体"/>
        </w:rPr>
        <w:instrText>8)</w:instrText>
      </w:r>
      <w:r>
        <w:rPr>
          <w:rFonts w:hAnsi="宋体"/>
        </w:rPr>
        <w:fldChar w:fldCharType="separate"/>
      </w:r>
      <w:r>
        <w:rPr>
          <w:rFonts w:hAnsi="宋体"/>
        </w:rPr>
        <w:fldChar w:fldCharType="end"/>
      </w:r>
      <w:r>
        <w:rPr>
          <w:rFonts w:hAnsi="宋体" w:cs="宋体" w:hint="eastAsia"/>
        </w:rPr>
        <w:t>，</w:t>
      </w:r>
      <w:r>
        <w:rPr>
          <w:rFonts w:hAnsi="宋体"/>
        </w:rPr>
        <w:t>7</w:t>
      </w:r>
      <w:r>
        <w:rPr>
          <w:rFonts w:hAnsi="宋体"/>
        </w:rPr>
        <w:fldChar w:fldCharType="begin"/>
      </w:r>
      <w:r>
        <w:rPr>
          <w:rFonts w:hAnsi="宋体"/>
        </w:rPr>
        <w:instrText>eq \f(1</w:instrText>
      </w:r>
      <w:r>
        <w:rPr>
          <w:rFonts w:hAnsi="宋体"/>
          <w:i/>
          <w:iCs/>
        </w:rPr>
        <w:instrText>,</w:instrText>
      </w:r>
      <w:r>
        <w:rPr>
          <w:rFonts w:hAnsi="宋体"/>
        </w:rPr>
        <w:instrText>16)</w:instrText>
      </w:r>
      <w:r>
        <w:rPr>
          <w:rFonts w:hAnsi="宋体"/>
        </w:rPr>
        <w:fldChar w:fldCharType="separate"/>
      </w:r>
      <w:r>
        <w:rPr>
          <w:rFonts w:hAnsi="宋体"/>
        </w:rPr>
        <w:fldChar w:fldCharType="end"/>
      </w:r>
      <w:r>
        <w:rPr>
          <w:rFonts w:hAnsi="宋体" w:cs="宋体" w:hint="eastAsia"/>
        </w:rPr>
        <w:t>，…的前</w:t>
      </w:r>
      <w:r>
        <w:rPr>
          <w:rFonts w:hAnsi="宋体"/>
        </w:rPr>
        <w:t>n</w:t>
      </w:r>
      <w:r>
        <w:rPr>
          <w:rFonts w:hAnsi="宋体" w:cs="宋体" w:hint="eastAsia"/>
        </w:rPr>
        <w:t>项和</w:t>
      </w:r>
      <w:r>
        <w:rPr>
          <w:rFonts w:cs="Times New Roman"/>
          <w:position w:val="-12"/>
        </w:rPr>
        <w:object>
          <v:shape id="_x0000_i1038" type="#_x0000_t75" alt="高考资源网(ks5u.com),中国最大的高考网站,您身边的高考专家。" style="width:13.5pt;height:18pt" o:oleicon="f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3" ShapeID="_x0000_i1038" DrawAspect="Content" ObjectID="_1468075737" r:id="rId28"/>
        </w:object>
      </w:r>
      <w:r>
        <w:rPr>
          <w:rFonts w:hAnsi="宋体" w:cs="宋体" w:hint="eastAsia"/>
        </w:rPr>
        <w:t>为</w:t>
      </w:r>
      <w:r>
        <w:rPr>
          <w:rFonts w:hAnsi="宋体"/>
        </w:rPr>
        <w:t xml:space="preserve">   (</w:t>
      </w:r>
      <w:r>
        <w:rPr>
          <w:rFonts w:hAnsi="宋体" w:cs="宋体" w:hint="eastAsia"/>
        </w:rPr>
        <w:t>　　</w:t>
      </w:r>
      <w:r>
        <w:rPr>
          <w:rFonts w:hAnsi="宋体"/>
        </w:rPr>
        <w:t>)</w:t>
      </w:r>
    </w:p>
    <w:p>
      <w:pPr>
        <w:pStyle w:val="PlainText"/>
        <w:snapToGrid w:val="0"/>
        <w:ind w:firstLine="309" w:firstLineChars="147"/>
        <w:rPr>
          <w:rFonts w:hAnsi="宋体" w:cs="Times New Roman"/>
        </w:rPr>
      </w:pPr>
      <w:r>
        <w:t>A</w:t>
      </w:r>
      <w:r>
        <w:rPr>
          <w:rFonts w:hint="eastAsia"/>
        </w:rPr>
        <w:t>．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>
          <w:rFonts w:hint="eastAsia"/>
        </w:rPr>
        <w:t>＋</w:t>
      </w:r>
      <w:r>
        <w:t>1</w:t>
      </w:r>
      <w:r>
        <w:rPr>
          <w:rFonts w:hint="eastAsia"/>
        </w:rPr>
        <w:t>－</w:t>
      </w:r>
      <w:r>
        <w:fldChar w:fldCharType="begin"/>
      </w:r>
      <w:r>
        <w:instrText>eq \f(1</w:instrText>
      </w:r>
      <w:r>
        <w:rPr>
          <w:i/>
          <w:iCs/>
        </w:rPr>
        <w:instrText>,</w:instrText>
      </w:r>
      <w:r>
        <w:instrText>2</w:instrText>
      </w:r>
      <w:r>
        <w:rPr>
          <w:i/>
          <w:iCs/>
          <w:vertAlign w:val="superscript"/>
        </w:rPr>
        <w:instrText>n</w:instrText>
      </w:r>
      <w:r>
        <w:instrText>)</w:instrText>
      </w:r>
      <w:r>
        <w:fldChar w:fldCharType="separate"/>
      </w:r>
      <w:r>
        <w:fldChar w:fldCharType="end"/>
      </w:r>
      <w:r>
        <w:rPr>
          <w:rFonts w:hint="eastAsia"/>
        </w:rPr>
        <w:t>　　</w:t>
      </w:r>
      <w:r>
        <w:t>B</w:t>
      </w:r>
      <w:r>
        <w:rPr>
          <w:rFonts w:hint="eastAsia"/>
        </w:rPr>
        <w:t>．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>
          <w:rFonts w:hint="eastAsia"/>
        </w:rPr>
        <w:t>＋</w:t>
      </w:r>
      <w:r>
        <w:t>2</w:t>
      </w:r>
      <w:r>
        <w:rPr>
          <w:rFonts w:hint="eastAsia"/>
        </w:rPr>
        <w:t>－</w:t>
      </w:r>
      <w:r>
        <w:fldChar w:fldCharType="begin"/>
      </w:r>
      <w:r>
        <w:instrText>eq \f(1</w:instrText>
      </w:r>
      <w:r>
        <w:rPr>
          <w:i/>
          <w:iCs/>
        </w:rPr>
        <w:instrText>,</w:instrText>
      </w:r>
      <w:r>
        <w:instrText>2</w:instrText>
      </w:r>
      <w:r>
        <w:rPr>
          <w:i/>
          <w:iCs/>
          <w:vertAlign w:val="superscript"/>
        </w:rPr>
        <w:instrText>n</w:instrText>
      </w:r>
      <w:r>
        <w:instrText>)</w:instrText>
      </w:r>
      <w:r>
        <w:fldChar w:fldCharType="separate"/>
      </w:r>
      <w:r>
        <w:fldChar w:fldCharType="end"/>
      </w:r>
      <w:r>
        <w:t xml:space="preserve">   C</w:t>
      </w:r>
      <w:r>
        <w:rPr>
          <w:rFonts w:hint="eastAsia"/>
        </w:rPr>
        <w:t>．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>
          <w:rFonts w:hint="eastAsia"/>
        </w:rPr>
        <w:t>＋</w:t>
      </w:r>
      <w:r>
        <w:t>1</w:t>
      </w:r>
      <w:r>
        <w:rPr>
          <w:rFonts w:hint="eastAsia"/>
        </w:rPr>
        <w:t>－</w:t>
      </w:r>
      <w:r>
        <w:fldChar w:fldCharType="begin"/>
      </w:r>
      <w:r>
        <w:instrText>eq \f(1</w:instrText>
      </w:r>
      <w:r>
        <w:rPr>
          <w:i/>
          <w:iCs/>
        </w:rPr>
        <w:instrText>,</w:instrText>
      </w:r>
      <w:r>
        <w:instrText>2</w:instrText>
      </w:r>
      <w:r>
        <w:rPr>
          <w:i/>
          <w:iCs/>
          <w:vertAlign w:val="superscript"/>
        </w:rPr>
        <w:instrText>n</w:instrText>
      </w:r>
      <w:r>
        <w:rPr>
          <w:rFonts w:hint="eastAsia"/>
          <w:vertAlign w:val="superscript"/>
        </w:rPr>
        <w:instrText>－</w:instrText>
      </w:r>
      <w:r>
        <w:rPr>
          <w:vertAlign w:val="superscript"/>
        </w:rPr>
        <w:instrText>1</w:instrText>
      </w:r>
      <w:r>
        <w:instrText>)</w:instrText>
      </w:r>
      <w:r>
        <w:fldChar w:fldCharType="separate"/>
      </w:r>
      <w:r>
        <w:fldChar w:fldCharType="end"/>
      </w:r>
      <w:r>
        <w:t xml:space="preserve">        D</w:t>
      </w:r>
      <w:r>
        <w:rPr>
          <w:rFonts w:hint="eastAsia"/>
        </w:rPr>
        <w:t>．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>
          <w:rFonts w:hint="eastAsia"/>
        </w:rPr>
        <w:t>＋</w:t>
      </w:r>
      <w:r>
        <w:t>2</w:t>
      </w:r>
      <w:r>
        <w:rPr>
          <w:rFonts w:hint="eastAsia"/>
        </w:rPr>
        <w:t>－</w:t>
      </w:r>
      <w:r>
        <w:fldChar w:fldCharType="begin"/>
      </w:r>
      <w:r>
        <w:instrText>eq \f(1</w:instrText>
      </w:r>
      <w:r>
        <w:rPr>
          <w:i/>
          <w:iCs/>
        </w:rPr>
        <w:instrText>,</w:instrText>
      </w:r>
      <w:r>
        <w:instrText>2</w:instrText>
      </w:r>
      <w:r>
        <w:rPr>
          <w:i/>
          <w:iCs/>
          <w:vertAlign w:val="superscript"/>
        </w:rPr>
        <w:instrText>n</w:instrText>
      </w:r>
      <w:r>
        <w:rPr>
          <w:rFonts w:hint="eastAsia"/>
          <w:vertAlign w:val="superscript"/>
        </w:rPr>
        <w:instrText>－</w:instrText>
      </w:r>
      <w:r>
        <w:rPr>
          <w:vertAlign w:val="superscript"/>
        </w:rPr>
        <w:instrText>1</w:instrText>
      </w:r>
      <w:r>
        <w:instrText>)</w:instrText>
      </w:r>
      <w:r>
        <w:fldChar w:fldCharType="separate"/>
      </w:r>
      <w:r>
        <w:fldChar w:fldCharType="end"/>
      </w:r>
    </w:p>
    <w:p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【</w:t>
      </w:r>
      <w:r>
        <w:rPr>
          <w:rFonts w:cs="宋体" w:hint="eastAsia"/>
          <w:b/>
          <w:bCs/>
          <w:sz w:val="28"/>
          <w:szCs w:val="28"/>
        </w:rPr>
        <w:t>核心探究</w:t>
      </w:r>
      <w:r>
        <w:rPr>
          <w:rFonts w:cs="宋体" w:hint="eastAsia"/>
          <w:sz w:val="28"/>
          <w:szCs w:val="28"/>
        </w:rPr>
        <w:t>】</w:t>
      </w:r>
    </w:p>
    <w:p>
      <w:pPr>
        <w:widowControl/>
        <w:jc w:val="left"/>
        <w:rPr>
          <w:rFonts w:ascii="宋体" w:cs="Times New Roman"/>
          <w:spacing w:val="8"/>
          <w:kern w:val="0"/>
        </w:rPr>
      </w:pPr>
      <w:r>
        <w:rPr>
          <w:rFonts w:ascii="宋体" w:hAnsi="宋体" w:cs="宋体" w:hint="eastAsia"/>
          <w:b/>
          <w:bCs/>
          <w:spacing w:val="8"/>
          <w:kern w:val="0"/>
        </w:rPr>
        <w:t>例</w:t>
      </w:r>
      <w:r>
        <w:rPr>
          <w:rFonts w:ascii="宋体" w:hAnsi="宋体" w:cs="宋体"/>
          <w:b/>
          <w:bCs/>
          <w:spacing w:val="8"/>
          <w:kern w:val="0"/>
        </w:rPr>
        <w:t>1.</w:t>
      </w:r>
      <w:r>
        <w:rPr>
          <w:rFonts w:ascii="宋体" w:hAnsi="宋体" w:cs="宋体"/>
          <w:spacing w:val="8"/>
          <w:kern w:val="0"/>
        </w:rPr>
        <w:t>(2016</w:t>
      </w:r>
      <w:r>
        <w:rPr>
          <w:rFonts w:ascii="宋体" w:hAnsi="宋体" w:cs="宋体" w:hint="eastAsia"/>
          <w:spacing w:val="8"/>
          <w:kern w:val="0"/>
        </w:rPr>
        <w:t>·全国卷Ⅰ高考文科·</w:t>
      </w:r>
      <w:r>
        <w:rPr>
          <w:rFonts w:ascii="宋体" w:hAnsi="宋体" w:cs="宋体"/>
          <w:spacing w:val="8"/>
          <w:kern w:val="0"/>
        </w:rPr>
        <w:t>T17)</w:t>
      </w:r>
    </w:p>
    <w:p>
      <w:pPr>
        <w:widowControl/>
        <w:jc w:val="left"/>
        <w:textAlignment w:val="baseline"/>
        <w:rPr>
          <w:rFonts w:ascii="宋体" w:cs="Times New Roman"/>
        </w:rPr>
      </w:pPr>
      <w:r>
        <w:rPr>
          <w:rFonts w:ascii="宋体" w:hAnsi="宋体" w:cs="宋体" w:hint="eastAsia"/>
        </w:rPr>
        <w:t>已知</w:t>
      </w:r>
      <w:r>
        <w:rPr>
          <w:rFonts w:ascii="宋体" w:hAnsi="宋体" w:cs="宋体" w:hint="eastAsia"/>
          <w:position w:val="-12"/>
        </w:rPr>
        <w:object>
          <v:shape id="_x0000_i1039" type="#_x0000_t75" style="width:24pt;height:18pt" o:oleicon="f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3" ShapeID="_x0000_i1039" DrawAspect="Content" ObjectID="_1468075738" r:id="rId30"/>
        </w:object>
      </w:r>
      <w:r>
        <w:rPr>
          <w:rFonts w:ascii="宋体" w:hAnsi="宋体" w:cs="宋体" w:hint="eastAsia"/>
        </w:rPr>
        <w:t>是公差为</w:t>
      </w:r>
      <w:r>
        <w:rPr>
          <w:rFonts w:ascii="宋体" w:hAnsi="宋体" w:cs="宋体"/>
        </w:rPr>
        <w:t>3</w:t>
      </w:r>
      <w:r>
        <w:rPr>
          <w:rFonts w:ascii="宋体" w:hAnsi="宋体" w:cs="宋体" w:hint="eastAsia"/>
        </w:rPr>
        <w:t>的等差数列，数列</w:t>
      </w:r>
      <w:r>
        <w:rPr>
          <w:rFonts w:ascii="宋体" w:hAnsi="宋体" w:cs="宋体" w:hint="eastAsia"/>
          <w:position w:val="-12"/>
        </w:rPr>
        <w:object>
          <v:shape id="_x0000_i1040" type="#_x0000_t75" style="width:23.25pt;height:18pt" o:oleicon="f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3" ShapeID="_x0000_i1040" DrawAspect="Content" ObjectID="_1468075739" r:id="rId32"/>
        </w:object>
      </w:r>
      <w:r>
        <w:rPr>
          <w:rFonts w:ascii="宋体" w:hAnsi="宋体" w:cs="宋体" w:hint="eastAsia"/>
        </w:rPr>
        <w:t>满足</w:t>
      </w:r>
      <w:r>
        <w:rPr>
          <w:rFonts w:ascii="宋体" w:hAnsi="宋体" w:cs="宋体" w:hint="eastAsia"/>
          <w:position w:val="-24"/>
        </w:rPr>
        <w:object>
          <v:shape id="_x0000_i1041" type="#_x0000_t75" style="width:140.25pt;height:30.75pt" o:oleicon="f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3" ShapeID="_x0000_i1041" DrawAspect="Content" ObjectID="_1468075740" r:id="rId34"/>
        </w:object>
      </w:r>
    </w:p>
    <w:p>
      <w:pPr>
        <w:pStyle w:val="0"/>
        <w:spacing w:line="360" w:lineRule="auto"/>
        <w:textAlignment w:val="baseline"/>
        <w:rPr>
          <w:rFonts w:asci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（</w:t>
      </w:r>
      <w:r>
        <w:rPr>
          <w:rFonts w:ascii="宋体" w:hAnsi="宋体" w:cs="宋体"/>
          <w:sz w:val="21"/>
          <w:szCs w:val="21"/>
        </w:rPr>
        <w:t>I</w:t>
      </w:r>
      <w:r>
        <w:rPr>
          <w:rFonts w:ascii="宋体" w:hAnsi="宋体" w:cs="宋体" w:hint="eastAsia"/>
          <w:sz w:val="21"/>
          <w:szCs w:val="21"/>
        </w:rPr>
        <w:t>）求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_x0000_i1042" type="#_x0000_t75" style="width:24pt;height:18pt" o:oleicon="f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3" ShapeID="_x0000_i1042" DrawAspect="Content" ObjectID="_1468075741" r:id="rId35"/>
        </w:object>
      </w:r>
      <w:r>
        <w:rPr>
          <w:rFonts w:ascii="宋体" w:hAnsi="宋体" w:cs="宋体" w:hint="eastAsia"/>
          <w:sz w:val="21"/>
          <w:szCs w:val="21"/>
        </w:rPr>
        <w:t>的通项公式；（</w:t>
      </w:r>
      <w:r>
        <w:rPr>
          <w:rFonts w:ascii="宋体" w:hAnsi="宋体" w:cs="宋体"/>
          <w:sz w:val="21"/>
          <w:szCs w:val="21"/>
        </w:rPr>
        <w:t>II</w:t>
      </w:r>
      <w:r>
        <w:rPr>
          <w:rFonts w:ascii="宋体" w:hAnsi="宋体" w:cs="宋体" w:hint="eastAsia"/>
          <w:sz w:val="21"/>
          <w:szCs w:val="21"/>
        </w:rPr>
        <w:t>）求</w:t>
      </w:r>
      <w:r>
        <w:rPr>
          <w:rFonts w:ascii="宋体" w:hAnsi="宋体" w:cs="宋体" w:hint="eastAsia"/>
          <w:position w:val="-12"/>
          <w:sz w:val="21"/>
          <w:szCs w:val="21"/>
        </w:rPr>
        <w:object>
          <v:shape id="_x0000_i1043" type="#_x0000_t75" style="width:23.25pt;height:18pt" o:oleicon="f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3" ShapeID="_x0000_i1043" DrawAspect="Content" ObjectID="_1468075742" r:id="rId36"/>
        </w:object>
      </w:r>
      <w:r>
        <w:rPr>
          <w:rFonts w:ascii="宋体" w:hAnsi="宋体" w:cs="宋体" w:hint="eastAsia"/>
          <w:sz w:val="21"/>
          <w:szCs w:val="21"/>
        </w:rPr>
        <w:t>的前</w:t>
      </w:r>
      <w:r>
        <w:rPr>
          <w:rFonts w:ascii="宋体" w:hAnsi="宋体" w:cs="宋体" w:hint="eastAsia"/>
          <w:position w:val="-6"/>
          <w:sz w:val="21"/>
          <w:szCs w:val="21"/>
        </w:rPr>
        <w:object>
          <v:shape id="_x0000_i1044" type="#_x0000_t75" style="width:9.75pt;height:11.25pt" o:oleicon="f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3" ShapeID="_x0000_i1044" DrawAspect="Content" ObjectID="_1468075743" r:id="rId38"/>
        </w:object>
      </w:r>
      <w:r>
        <w:rPr>
          <w:rFonts w:ascii="宋体" w:hAnsi="宋体" w:cs="宋体" w:hint="eastAsia"/>
          <w:sz w:val="21"/>
          <w:szCs w:val="21"/>
        </w:rPr>
        <w:t>项和</w:t>
      </w:r>
      <w:r>
        <w:rPr>
          <w:rFonts w:ascii="宋体" w:cs="宋体"/>
          <w:sz w:val="21"/>
          <w:szCs w:val="21"/>
        </w:rPr>
        <w:t>.</w:t>
      </w:r>
    </w:p>
    <w:p>
      <w:pPr>
        <w:textAlignment w:val="center"/>
        <w:rPr>
          <w:rFonts w:ascii="宋体" w:cs="Times New Roman"/>
          <w:kern w:val="0"/>
        </w:rPr>
      </w:pPr>
    </w:p>
    <w:p>
      <w:pPr>
        <w:adjustRightInd w:val="0"/>
        <w:snapToGrid w:val="0"/>
        <w:spacing w:line="100" w:lineRule="atLeast"/>
        <w:jc w:val="center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jc w:val="center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jc w:val="center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jc w:val="center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jc w:val="center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jc w:val="center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jc w:val="center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100" w:lineRule="atLeast"/>
        <w:jc w:val="center"/>
        <w:rPr>
          <w:rFonts w:ascii="宋体" w:cs="Times New Roman"/>
          <w:b/>
          <w:bCs/>
        </w:rPr>
      </w:pPr>
    </w:p>
    <w:p>
      <w:pPr>
        <w:adjustRightInd w:val="0"/>
        <w:snapToGrid w:val="0"/>
        <w:spacing w:line="360" w:lineRule="auto"/>
        <w:ind w:left="420" w:hanging="420" w:hangingChars="200"/>
        <w:rPr>
          <w:color w:val="000000"/>
        </w:rPr>
      </w:pPr>
      <w:r>
        <w:rPr>
          <w:rFonts w:ascii="宋体" w:hAnsi="宋体" w:cs="宋体" w:hint="eastAsia"/>
        </w:rPr>
        <w:t>【</w:t>
      </w:r>
      <w:r>
        <w:rPr>
          <w:rFonts w:ascii="宋体" w:hAnsi="宋体" w:cs="宋体" w:hint="eastAsia"/>
          <w:b/>
          <w:bCs/>
        </w:rPr>
        <w:t>拓展</w:t>
      </w:r>
      <w:r>
        <w:rPr>
          <w:rFonts w:ascii="宋体" w:hAnsi="宋体" w:cs="宋体"/>
          <w:b/>
          <w:bCs/>
        </w:rPr>
        <w:t>1</w:t>
      </w:r>
      <w:r>
        <w:rPr>
          <w:rFonts w:ascii="宋体" w:hAnsi="宋体" w:cs="宋体" w:hint="eastAsia"/>
        </w:rPr>
        <w:t>】</w:t>
      </w:r>
      <w:r>
        <w:rPr>
          <w:rFonts w:cs="宋体" w:hint="eastAsia"/>
          <w:color w:val="000000"/>
        </w:rPr>
        <w:t>正项数列</w:t>
      </w:r>
      <w:r>
        <w:rPr>
          <w:rFonts w:cs="Times New Roman"/>
          <w:color w:val="000000"/>
        </w:rPr>
        <w:t>{</w:t>
      </w:r>
      <w:r>
        <w:rPr>
          <w:color w:val="000000"/>
        </w:rPr>
        <w:t>a</w:t>
      </w:r>
      <w:r>
        <w:rPr>
          <w:color w:val="000000"/>
          <w:vertAlign w:val="subscript"/>
        </w:rPr>
        <w:t>n</w:t>
      </w:r>
      <w:r>
        <w:rPr>
          <w:rFonts w:cs="Times New Roman"/>
          <w:color w:val="000000"/>
        </w:rPr>
        <w:t>}</w:t>
      </w:r>
      <w:r>
        <w:rPr>
          <w:rFonts w:cs="宋体" w:hint="eastAsia"/>
          <w:color w:val="000000"/>
        </w:rPr>
        <w:t>满足</w:t>
      </w:r>
      <w:r>
        <w:rPr>
          <w:rFonts w:cs="Times New Roman"/>
          <w:color w:val="000000"/>
          <w:position w:val="-12"/>
        </w:rPr>
        <w:object>
          <v:shape id="_x0000_i1045" type="#_x0000_t75" alt=" " style="width:116.25pt;height:18.75pt" o:oleicon="f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045" DrawAspect="Content" ObjectID="_1468075744" r:id="rId40"/>
        </w:object>
      </w:r>
      <w:r>
        <w:rPr>
          <w:color w:val="000000"/>
        </w:rPr>
        <w:t>.</w:t>
      </w:r>
    </w:p>
    <w:p>
      <w:pPr>
        <w:pStyle w:val="a"/>
        <w:snapToGrid w:val="0"/>
        <w:ind w:left="420" w:firstLine="0" w:leftChars="200" w:firstLineChars="0"/>
        <w:rPr>
          <w:color w:val="000000"/>
        </w:rPr>
      </w:pPr>
      <w:r>
        <w:rPr>
          <w:rFonts w:ascii="宋体" w:hAnsi="宋体" w:cs="宋体"/>
          <w:color w:val="000000"/>
        </w:rPr>
        <w:t>(1)</w:t>
      </w:r>
      <w:r>
        <w:rPr>
          <w:rFonts w:ascii="宋体" w:hAnsi="宋体" w:cs="宋体" w:hint="eastAsia"/>
          <w:color w:val="000000"/>
        </w:rPr>
        <w:t>求数列</w:t>
      </w:r>
      <w:r>
        <w:rPr>
          <w:rFonts w:ascii="宋体"/>
          <w:color w:val="000000"/>
        </w:rPr>
        <w:t>{</w:t>
      </w:r>
      <w:r>
        <w:rPr>
          <w:rFonts w:ascii="宋体" w:hAnsi="宋体" w:cs="宋体"/>
          <w:color w:val="000000"/>
        </w:rPr>
        <w:t>a</w:t>
      </w:r>
      <w:r>
        <w:rPr>
          <w:rFonts w:ascii="宋体" w:hAnsi="宋体" w:cs="宋体"/>
          <w:color w:val="000000"/>
          <w:vertAlign w:val="subscript"/>
        </w:rPr>
        <w:t>n</w:t>
      </w:r>
      <w:r>
        <w:rPr>
          <w:rFonts w:ascii="宋体"/>
          <w:color w:val="000000"/>
        </w:rPr>
        <w:t>}</w:t>
      </w:r>
      <w:r>
        <w:rPr>
          <w:rFonts w:ascii="宋体" w:hAnsi="宋体" w:cs="宋体" w:hint="eastAsia"/>
          <w:color w:val="000000"/>
        </w:rPr>
        <w:t>的通项公式</w:t>
      </w:r>
      <w:r>
        <w:rPr>
          <w:rFonts w:ascii="宋体" w:hAnsi="宋体" w:cs="宋体"/>
          <w:color w:val="000000"/>
        </w:rPr>
        <w:t>a</w:t>
      </w:r>
      <w:r>
        <w:rPr>
          <w:rFonts w:ascii="宋体" w:hAnsi="宋体" w:cs="宋体"/>
          <w:color w:val="000000"/>
          <w:vertAlign w:val="subscript"/>
        </w:rPr>
        <w:t>n</w:t>
      </w:r>
      <w:r>
        <w:rPr>
          <w:rFonts w:ascii="宋体" w:hAnsi="宋体" w:cs="宋体"/>
          <w:color w:val="000000"/>
        </w:rPr>
        <w:t xml:space="preserve">;   </w:t>
      </w:r>
      <w:r>
        <w:rPr>
          <w:color w:val="000000"/>
        </w:rPr>
        <w:t>(2)</w:t>
      </w:r>
      <w:r>
        <w:rPr>
          <w:rFonts w:cs="宋体" w:hint="eastAsia"/>
          <w:color w:val="000000"/>
        </w:rPr>
        <w:t>令</w:t>
      </w:r>
      <w:r>
        <w:rPr>
          <w:color w:val="000000"/>
          <w:position w:val="-30"/>
        </w:rPr>
        <w:object>
          <v:shape id="_x0000_i1046" type="#_x0000_t75" style="width:72.75pt;height:33.75pt" o:oleicon="f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3" ShapeID="_x0000_i1046" DrawAspect="Content" ObjectID="_1468075745" r:id="rId42"/>
        </w:object>
      </w:r>
      <w:r>
        <w:rPr>
          <w:color w:val="000000"/>
        </w:rPr>
        <w:t>,</w:t>
      </w:r>
      <w:r>
        <w:rPr>
          <w:rFonts w:cs="宋体" w:hint="eastAsia"/>
          <w:color w:val="000000"/>
        </w:rPr>
        <w:t>求数列</w:t>
      </w:r>
      <w:r>
        <w:rPr>
          <w:color w:val="000000"/>
        </w:rPr>
        <w:t>{b</w:t>
      </w:r>
      <w:r>
        <w:rPr>
          <w:color w:val="000000"/>
          <w:vertAlign w:val="subscript"/>
        </w:rPr>
        <w:t>n</w:t>
      </w:r>
      <w:r>
        <w:rPr>
          <w:color w:val="000000"/>
        </w:rPr>
        <w:t>}</w:t>
      </w:r>
      <w:r>
        <w:rPr>
          <w:rFonts w:cs="宋体" w:hint="eastAsia"/>
          <w:color w:val="000000"/>
        </w:rPr>
        <w:t>的前</w:t>
      </w:r>
      <w:r>
        <w:rPr>
          <w:color w:val="000000"/>
        </w:rPr>
        <w:t>n</w:t>
      </w:r>
      <w:r>
        <w:rPr>
          <w:rFonts w:cs="宋体" w:hint="eastAsia"/>
          <w:color w:val="000000"/>
        </w:rPr>
        <w:t>项和</w:t>
      </w:r>
      <w:r>
        <w:rPr>
          <w:color w:val="000000"/>
        </w:rPr>
        <w:t>T</w:t>
      </w:r>
      <w:r>
        <w:rPr>
          <w:color w:val="000000"/>
          <w:vertAlign w:val="subscript"/>
        </w:rPr>
        <w:t>n</w:t>
      </w:r>
      <w:r>
        <w:rPr>
          <w:color w:val="000000"/>
        </w:rPr>
        <w:t>.</w:t>
      </w:r>
    </w:p>
    <w:p>
      <w:pPr>
        <w:pStyle w:val="0"/>
        <w:spacing w:line="360" w:lineRule="auto"/>
        <w:rPr>
          <w:rFonts w:ascii="宋体" w:cs="Times New Roman"/>
          <w:sz w:val="21"/>
          <w:szCs w:val="21"/>
          <w:lang w:val="en-US"/>
        </w:rPr>
      </w:pPr>
    </w:p>
    <w:p>
      <w:pPr>
        <w:spacing w:line="360" w:lineRule="auto"/>
        <w:ind w:left="105" w:hanging="105" w:hangingChars="50"/>
        <w:rPr>
          <w:rFonts w:ascii="宋体" w:cs="Times New Roman"/>
          <w:color w:val="000000"/>
        </w:rPr>
      </w:pPr>
    </w:p>
    <w:p>
      <w:pPr>
        <w:spacing w:line="360" w:lineRule="auto"/>
        <w:ind w:left="105" w:hanging="105" w:hangingChars="50"/>
        <w:rPr>
          <w:rFonts w:ascii="宋体" w:cs="Times New Roman"/>
          <w:color w:val="000000"/>
        </w:rPr>
      </w:pPr>
    </w:p>
    <w:p>
      <w:pPr>
        <w:spacing w:line="360" w:lineRule="auto"/>
        <w:ind w:left="105" w:hanging="105" w:hangingChars="50"/>
        <w:rPr>
          <w:rFonts w:ascii="宋体" w:cs="Times New Roman"/>
          <w:color w:val="000000"/>
        </w:rPr>
      </w:pPr>
    </w:p>
    <w:p>
      <w:pPr>
        <w:spacing w:line="360" w:lineRule="auto"/>
        <w:ind w:left="105" w:hanging="105" w:hangingChars="50"/>
        <w:rPr>
          <w:rFonts w:ascii="宋体" w:cs="Times New Roman"/>
          <w:color w:val="000000"/>
        </w:rPr>
      </w:pPr>
    </w:p>
    <w:p>
      <w:pPr>
        <w:spacing w:line="360" w:lineRule="auto"/>
        <w:ind w:left="105" w:hanging="105" w:hangingChars="50"/>
        <w:rPr>
          <w:rFonts w:ascii="宋体" w:cs="Times New Roman"/>
          <w:color w:val="000000"/>
        </w:rPr>
      </w:pPr>
    </w:p>
    <w:p>
      <w:pPr>
        <w:pStyle w:val="0"/>
        <w:spacing w:line="360" w:lineRule="auto"/>
        <w:rPr>
          <w:rFonts w:ascii="Times New Roman" w:hAnsi="Times New Roman" w:cs="Times New Roman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hint="eastAsia"/>
          <w:b/>
          <w:bCs/>
        </w:rPr>
        <w:t>【拓展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hint="eastAsia"/>
          <w:b/>
          <w:bCs/>
        </w:rPr>
        <w:t>】</w:t>
      </w:r>
      <w:r>
        <w:rPr>
          <w:rFonts w:ascii="Times New Roman" w:hAnsi="Times New Roman" w:hint="eastAsia"/>
        </w:rPr>
        <w:t>已知等差数列</w:t>
      </w:r>
      <w:r>
        <w:rPr>
          <w:rFonts w:ascii="Times New Roman" w:hAnsi="Times New Roman" w:cs="Times New Roman"/>
          <w:position w:val="-12"/>
        </w:rPr>
        <w:object>
          <v:shape id="_x0000_i1047" type="#_x0000_t75" style="width:21.75pt;height:18pt" o:oleicon="f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3" ShapeID="_x0000_i1047" DrawAspect="Content" ObjectID="_1468075746" r:id="rId44"/>
        </w:object>
      </w:r>
      <w:r>
        <w:rPr>
          <w:rFonts w:ascii="Times New Roman" w:hAnsi="Times New Roman" w:hint="eastAsia"/>
        </w:rPr>
        <w:t>的前</w:t>
      </w:r>
      <w:r>
        <w:rPr>
          <w:rFonts w:ascii="Times New Roman" w:hAnsi="Times New Roman" w:cs="Times New Roman"/>
          <w:position w:val="-6"/>
        </w:rPr>
        <w:object>
          <v:shape id="_x0000_i1048" type="#_x0000_t75" style="width:9.75pt;height:11.25pt" o:oleicon="f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3" ShapeID="_x0000_i1048" DrawAspect="Content" ObjectID="_1468075747" r:id="rId46"/>
        </w:object>
      </w:r>
      <w:r>
        <w:rPr>
          <w:rFonts w:ascii="Times New Roman" w:hAnsi="Times New Roman" w:hint="eastAsia"/>
        </w:rPr>
        <w:t>项和为</w:t>
      </w:r>
      <w:r>
        <w:rPr>
          <w:rFonts w:ascii="Times New Roman" w:hAnsi="Times New Roman" w:cs="Times New Roman"/>
          <w:position w:val="-12"/>
        </w:rPr>
        <w:object>
          <v:shape id="_x0000_i1049" type="#_x0000_t75" style="width:14.25pt;height:18pt" o:oleicon="f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49" DrawAspect="Content" ObjectID="_1468075748" r:id="rId48"/>
        </w:object>
      </w:r>
      <w:r>
        <w:rPr>
          <w:rFonts w:ascii="Times New Roman" w:hAnsi="Times New Roman" w:hint="eastAsia"/>
        </w:rPr>
        <w:t>，且满足</w:t>
      </w:r>
      <w:r>
        <w:rPr>
          <w:rFonts w:ascii="Times New Roman" w:hAnsi="Times New Roman" w:cs="Times New Roman"/>
          <w:position w:val="-12"/>
        </w:rPr>
        <w:object>
          <v:shape id="_x0000_i1050" type="#_x0000_t75" style="width:81pt;height:18pt" o:oleicon="f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3" ShapeID="_x0000_i1050" DrawAspect="Content" ObjectID="_1468075749" r:id="rId50"/>
        </w:object>
      </w:r>
    </w:p>
    <w:p>
      <w:pPr>
        <w:pStyle w:val="PlainText"/>
        <w:numPr>
          <w:ilvl w:val="0"/>
          <w:numId w:val="2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hint="eastAsia"/>
        </w:rPr>
        <w:t>求数列</w:t>
      </w:r>
      <w:r>
        <w:rPr>
          <w:rFonts w:ascii="Times New Roman" w:hAnsi="Times New Roman" w:cs="Times New Roman"/>
          <w:position w:val="-12"/>
        </w:rPr>
        <w:object>
          <v:shape id="_x0000_i1051" type="#_x0000_t75" style="width:21.75pt;height:18pt" o:oleicon="f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3" ShapeID="_x0000_i1051" DrawAspect="Content" ObjectID="_1468075750" r:id="rId51"/>
        </w:object>
      </w:r>
      <w:r>
        <w:rPr>
          <w:rFonts w:ascii="Times New Roman" w:hAnsi="Times New Roman" w:hint="eastAsia"/>
        </w:rPr>
        <w:t>的通项公式；</w:t>
      </w:r>
    </w:p>
    <w:p>
      <w:pPr>
        <w:pStyle w:val="PlainText"/>
        <w:numPr>
          <w:ilvl w:val="0"/>
          <w:numId w:val="2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hint="eastAsia"/>
        </w:rPr>
        <w:t>若</w:t>
      </w:r>
      <w:r>
        <w:rPr>
          <w:rFonts w:ascii="Times New Roman" w:hAnsi="Times New Roman" w:cs="Times New Roman"/>
          <w:position w:val="-12"/>
        </w:rPr>
        <w:object>
          <v:shape id="_x0000_i1052" type="#_x0000_t75" style="width:62.25pt;height:18.75pt" o:oleicon="f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3" ShapeID="_x0000_i1052" DrawAspect="Content" ObjectID="_1468075751" r:id="rId53"/>
        </w:object>
      </w:r>
      <w:r>
        <w:rPr>
          <w:rFonts w:ascii="Times New Roman" w:hAnsi="Times New Roman" w:hint="eastAsia"/>
        </w:rPr>
        <w:t>，求数列</w:t>
      </w:r>
      <w:r>
        <w:rPr>
          <w:rFonts w:ascii="Times New Roman" w:hAnsi="Times New Roman" w:cs="Times New Roman"/>
          <w:position w:val="-12"/>
        </w:rPr>
        <w:object>
          <v:shape id="_x0000_i1053" type="#_x0000_t75" style="width:21pt;height:18pt" o:oleicon="f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3" ShapeID="_x0000_i1053" DrawAspect="Content" ObjectID="_1468075752" r:id="rId55"/>
        </w:object>
      </w:r>
      <w:r>
        <w:rPr>
          <w:rFonts w:ascii="Times New Roman" w:hAnsi="Times New Roman" w:hint="eastAsia"/>
        </w:rPr>
        <w:t>的前</w:t>
      </w:r>
      <w:r>
        <w:rPr>
          <w:rFonts w:ascii="Times New Roman" w:hAnsi="Times New Roman" w:cs="Times New Roman"/>
          <w:position w:val="-6"/>
        </w:rPr>
        <w:object>
          <v:shape id="_x0000_i1054" type="#_x0000_t75" style="width:9.75pt;height:11.25pt" o:oleicon="f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3" ShapeID="_x0000_i1054" DrawAspect="Content" ObjectID="_1468075753" r:id="rId57"/>
        </w:object>
      </w:r>
      <w:r>
        <w:rPr>
          <w:rFonts w:ascii="Times New Roman" w:hAnsi="Times New Roman" w:hint="eastAsia"/>
        </w:rPr>
        <w:t>项和</w:t>
      </w:r>
      <w:r>
        <w:rPr>
          <w:rFonts w:ascii="Times New Roman" w:hAnsi="Times New Roman" w:cs="Times New Roman"/>
          <w:position w:val="-12"/>
        </w:rPr>
        <w:object>
          <v:shape id="_x0000_i1055" type="#_x0000_t75" style="width:12.75pt;height:18pt" o:oleicon="f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3" ShapeID="_x0000_i1055" DrawAspect="Content" ObjectID="_1468075754" r:id="rId59"/>
        </w:object>
      </w:r>
      <w:r>
        <w:rPr>
          <w:rFonts w:ascii="Times New Roman" w:hAnsi="Times New Roman" w:cs="Times New Roman"/>
        </w:rPr>
        <w:t>.</w:t>
      </w: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spacing w:line="360" w:lineRule="auto"/>
        <w:rPr>
          <w:color w:val="000000"/>
        </w:rPr>
      </w:pPr>
      <w:r>
        <w:rPr>
          <w:rFonts w:ascii="宋体" w:hAnsi="宋体" w:cs="宋体" w:hint="eastAsia"/>
          <w:b/>
          <w:bCs/>
        </w:rPr>
        <w:t>例</w:t>
      </w:r>
      <w:r>
        <w:rPr>
          <w:rFonts w:ascii="宋体" w:hAnsi="宋体" w:cs="宋体"/>
          <w:b/>
          <w:bCs/>
        </w:rPr>
        <w:t>2</w:t>
      </w:r>
      <w:r>
        <w:rPr>
          <w:rFonts w:ascii="宋体" w:hAnsi="宋体" w:cs="宋体" w:hint="eastAsia"/>
        </w:rPr>
        <w:t>：</w:t>
      </w:r>
      <w:r>
        <w:rPr>
          <w:color w:val="000000"/>
        </w:rPr>
        <w:t>(2015</w:t>
      </w:r>
      <w:r>
        <w:rPr>
          <w:rFonts w:cs="宋体" w:hint="eastAsia"/>
          <w:color w:val="000000"/>
        </w:rPr>
        <w:t>·山东高考文科·</w:t>
      </w:r>
      <w:r>
        <w:rPr>
          <w:color w:val="000000"/>
        </w:rPr>
        <w:t>T19)</w:t>
      </w:r>
    </w:p>
    <w:p>
      <w:pPr>
        <w:spacing w:line="360" w:lineRule="auto"/>
      </w:pPr>
      <w:r>
        <w:rPr>
          <w:rFonts w:cs="宋体" w:hint="eastAsia"/>
          <w:color w:val="000000"/>
        </w:rPr>
        <w:t>已知数列</w:t>
      </w:r>
      <w:r>
        <w:rPr>
          <w:rFonts w:ascii="宋体" w:hAnsi="宋体" w:cs="宋体" w:hint="eastAsia"/>
          <w:position w:val="-12"/>
        </w:rPr>
        <w:object>
          <v:shape id="_x0000_i1056" type="#_x0000_t75" style="width:24pt;height:18pt" o:oleicon="f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3" ShapeID="_x0000_i1056" DrawAspect="Content" ObjectID="_1468075755" r:id="rId60"/>
        </w:object>
      </w:r>
      <w:r>
        <w:rPr>
          <w:rFonts w:cs="宋体" w:hint="eastAsia"/>
          <w:color w:val="000000"/>
        </w:rPr>
        <w:t>是首项为正数的等差数列</w:t>
      </w:r>
      <w:r>
        <w:rPr>
          <w:color w:val="000000"/>
        </w:rPr>
        <w:t>,</w:t>
      </w:r>
      <w:r>
        <w:rPr>
          <w:rFonts w:cs="宋体" w:hint="eastAsia"/>
          <w:color w:val="000000"/>
        </w:rPr>
        <w:t>数列</w:t>
      </w:r>
      <w:r>
        <w:rPr>
          <w:rFonts w:cs="Times New Roman"/>
        </w:rPr>
        <w:t>{</w:t>
      </w:r>
      <w:r>
        <w:rPr>
          <w:rFonts w:cs="Times New Roman"/>
          <w:position w:val="-30"/>
        </w:rPr>
        <w:object>
          <v:shape id="_x0000_i1057" type="#_x0000_t75" style="width:39.75pt;height:33.75pt" o:oleicon="f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57" DrawAspect="Content" ObjectID="_1468075756" r:id="rId62"/>
        </w:object>
      </w:r>
      <w:r>
        <w:rPr>
          <w:rFonts w:cs="Times New Roman"/>
        </w:rPr>
        <w:t>}</w:t>
      </w:r>
      <w:r>
        <w:rPr>
          <w:rFonts w:cs="宋体" w:hint="eastAsia"/>
        </w:rPr>
        <w:t>的前</w:t>
      </w:r>
      <w:r>
        <w:rPr>
          <w:rFonts w:cs="Times New Roman"/>
          <w:position w:val="-6"/>
        </w:rPr>
        <w:object>
          <v:shape id="_x0000_i1058" type="#_x0000_t75" style="width:10.5pt;height:10.5pt" o:oleicon="f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58" DrawAspect="Content" ObjectID="_1468075757" r:id="rId64"/>
        </w:object>
      </w:r>
      <w:r>
        <w:rPr>
          <w:rFonts w:cs="宋体" w:hint="eastAsia"/>
        </w:rPr>
        <w:t>项和为</w:t>
      </w:r>
      <w:r>
        <w:rPr>
          <w:rFonts w:cs="Times New Roman"/>
          <w:position w:val="-24"/>
        </w:rPr>
        <w:object>
          <v:shape id="_x0000_i1059" type="#_x0000_t75" style="width:31.5pt;height:31.5pt" o:oleicon="f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59" DrawAspect="Content" ObjectID="_1468075758" r:id="rId66"/>
        </w:object>
      </w:r>
      <w:r>
        <w:t>.</w:t>
      </w:r>
    </w:p>
    <w:p>
      <w:pPr>
        <w:spacing w:line="360" w:lineRule="auto"/>
        <w:rPr>
          <w:rFonts w:cs="Times New Roman"/>
          <w:color w:val="000000"/>
        </w:rPr>
      </w:pPr>
      <w:r>
        <w:rPr>
          <w:rFonts w:cs="宋体" w:hint="eastAsia"/>
        </w:rPr>
        <w:t>（</w:t>
      </w:r>
      <w:r>
        <w:fldChar w:fldCharType="begin"/>
      </w:r>
      <w:r>
        <w:instrText xml:space="preserve"> = 1 \* ROMAN </w:instrText>
      </w:r>
      <w:r>
        <w:fldChar w:fldCharType="separate"/>
      </w:r>
      <w:r>
        <w:t>I</w:t>
      </w:r>
      <w:r>
        <w:fldChar w:fldCharType="end"/>
      </w:r>
      <w:r>
        <w:rPr>
          <w:rFonts w:cs="宋体" w:hint="eastAsia"/>
        </w:rPr>
        <w:t>）求数列</w:t>
      </w:r>
      <w:r>
        <w:rPr>
          <w:rFonts w:cs="Times New Roman"/>
        </w:rPr>
        <w:t>{</w:t>
      </w:r>
      <w:r>
        <w:rPr>
          <w:rFonts w:cs="Times New Roman"/>
          <w:position w:val="-12"/>
        </w:rPr>
        <w:object>
          <v:shape id="_x0000_i1060" type="#_x0000_t75" style="width:14.25pt;height:18pt" o:oleicon="f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DSMT4" ShapeID="_x0000_i1060" DrawAspect="Content" ObjectID="_1468075759" r:id="rId68"/>
        </w:object>
      </w:r>
      <w:r>
        <w:rPr>
          <w:rFonts w:cs="Times New Roman"/>
        </w:rPr>
        <w:t>}</w:t>
      </w:r>
      <w:r>
        <w:rPr>
          <w:rFonts w:cs="宋体" w:hint="eastAsia"/>
        </w:rPr>
        <w:t>的通项公式；（</w:t>
      </w:r>
      <w:r>
        <w:t>2</w:t>
      </w:r>
      <w:r>
        <w:rPr>
          <w:rFonts w:cs="宋体" w:hint="eastAsia"/>
        </w:rPr>
        <w:t>）设</w:t>
      </w:r>
      <w:r>
        <w:rPr>
          <w:rFonts w:cs="Times New Roman"/>
          <w:position w:val="-12"/>
        </w:rPr>
        <w:object>
          <v:shape id="_x0000_i1061" type="#_x0000_t75" style="width:78pt;height:18.75pt" o:oleicon="f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61" DrawAspect="Content" ObjectID="_1468075760" r:id="rId70"/>
        </w:object>
      </w:r>
      <w:r>
        <w:rPr>
          <w:rFonts w:cs="宋体" w:hint="eastAsia"/>
        </w:rPr>
        <w:t>，求数列</w:t>
      </w:r>
      <w:r>
        <w:rPr>
          <w:rFonts w:cs="Times New Roman"/>
        </w:rPr>
        <w:t>{</w:t>
      </w:r>
      <w:r>
        <w:rPr>
          <w:rFonts w:cs="Times New Roman"/>
          <w:position w:val="-12"/>
        </w:rPr>
        <w:object>
          <v:shape id="_x0000_i1062" type="#_x0000_t75" style="width:12.75pt;height:18pt" o:oleicon="f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62" DrawAspect="Content" ObjectID="_1468075761" r:id="rId72"/>
        </w:object>
      </w:r>
      <w:r>
        <w:rPr>
          <w:rFonts w:cs="Times New Roman"/>
        </w:rPr>
        <w:t>}</w:t>
      </w:r>
      <w:r>
        <w:rPr>
          <w:rFonts w:cs="宋体" w:hint="eastAsia"/>
        </w:rPr>
        <w:t>的前</w:t>
      </w:r>
      <w:r>
        <w:rPr>
          <w:rFonts w:cs="Times New Roman"/>
          <w:position w:val="-6"/>
        </w:rPr>
        <w:object>
          <v:shape id="_x0000_i1063" type="#_x0000_t75" style="width:10.5pt;height:10.5pt" o:oleicon="f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63" DrawAspect="Content" ObjectID="_1468075762" r:id="rId73"/>
        </w:object>
      </w:r>
      <w:r>
        <w:rPr>
          <w:rFonts w:cs="宋体" w:hint="eastAsia"/>
        </w:rPr>
        <w:t>项和</w:t>
      </w:r>
      <w:r>
        <w:rPr>
          <w:rFonts w:cs="Times New Roman"/>
          <w:position w:val="-12"/>
        </w:rPr>
        <w:object>
          <v:shape id="_x0000_i1064" type="#_x0000_t75" style="width:12.75pt;height:18pt" o:oleicon="f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64" DrawAspect="Content" ObjectID="_1468075763" r:id="rId75"/>
        </w:object>
      </w:r>
      <w:r>
        <w:t>.</w:t>
      </w:r>
    </w:p>
    <w:p>
      <w:pPr>
        <w:spacing w:line="360" w:lineRule="auto"/>
        <w:ind w:firstLine="420" w:firstLineChars="200"/>
        <w:rPr>
          <w:rFonts w:ascii="宋体" w:cs="Times New Roman"/>
          <w:color w:val="000000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hAnsi="宋体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hAnsi="宋体" w:cs="Times New Roman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</w:pPr>
    </w:p>
    <w:p>
      <w:pPr>
        <w:adjustRightInd w:val="0"/>
        <w:snapToGrid w:val="0"/>
        <w:spacing w:line="100" w:lineRule="atLeast"/>
        <w:jc w:val="center"/>
        <w:rPr>
          <w:rFonts w:cs="Times New Roman"/>
          <w:sz w:val="30"/>
          <w:szCs w:val="30"/>
        </w:rPr>
      </w:pPr>
      <w:r>
        <w:rPr>
          <w:rFonts w:cs="宋体" w:hint="eastAsia"/>
          <w:b/>
          <w:bCs/>
          <w:sz w:val="30"/>
          <w:szCs w:val="30"/>
        </w:rPr>
        <w:t>【高考链接】</w:t>
      </w:r>
    </w:p>
    <w:p>
      <w:pPr>
        <w:pStyle w:val="PlainText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Ansi="宋体"/>
        </w:rPr>
        <w:t>1.</w:t>
      </w:r>
      <w:r>
        <w:rPr>
          <w:rFonts w:ascii="Times New Roman" w:hAnsi="Times New Roman" w:hint="eastAsia"/>
        </w:rPr>
        <w:t>数列</w:t>
      </w:r>
      <w:r>
        <w:rPr>
          <w:rFonts w:ascii="Times New Roman" w:hAnsi="Times New Roman" w:cs="Times New Roman"/>
          <w:position w:val="-12"/>
        </w:rPr>
        <w:object>
          <v:shape id="_x0000_i1065" type="#_x0000_t75" style="width:21.75pt;height:18pt" o:oleicon="f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3" ShapeID="_x0000_i1065" DrawAspect="Content" ObjectID="_1468075764" r:id="rId76"/>
        </w:object>
      </w:r>
      <w:r>
        <w:rPr>
          <w:rFonts w:ascii="Times New Roman" w:hAnsi="Times New Roman" w:hint="eastAsia"/>
        </w:rPr>
        <w:t>的前</w:t>
      </w:r>
      <w:r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hint="eastAsia"/>
        </w:rPr>
        <w:t>项和为</w:t>
      </w:r>
      <w:r>
        <w:rPr>
          <w:rFonts w:ascii="Times New Roman" w:hAnsi="Times New Roman" w:cs="Times New Roman"/>
          <w:i/>
          <w:iCs/>
        </w:rPr>
        <w:t>S</w:t>
      </w:r>
      <w:r>
        <w:rPr>
          <w:rFonts w:ascii="Times New Roman" w:hAnsi="Times New Roman" w:cs="Times New Roman"/>
          <w:i/>
          <w:iCs/>
          <w:vertAlign w:val="subscript"/>
        </w:rPr>
        <w:t>n</w:t>
      </w:r>
      <w:r>
        <w:rPr>
          <w:rFonts w:ascii="Times New Roman" w:hAnsi="Times New Roman" w:hint="eastAsia"/>
        </w:rPr>
        <w:t>，已知</w:t>
      </w:r>
      <w:r>
        <w:rPr>
          <w:rFonts w:ascii="Times New Roman" w:hAnsi="Times New Roman" w:cs="Times New Roman"/>
          <w:i/>
          <w:iCs/>
        </w:rPr>
        <w:t>S</w:t>
      </w:r>
      <w:r>
        <w:rPr>
          <w:rFonts w:ascii="Times New Roman" w:hAnsi="Times New Roman" w:cs="Times New Roman"/>
          <w:i/>
          <w:iCs/>
          <w:vertAlign w:val="subscript"/>
        </w:rPr>
        <w:t>n</w:t>
      </w:r>
      <w:r>
        <w:rPr>
          <w:rFonts w:ascii="Times New Roman" w:hAnsi="Times New Roman" w:hint="eastAsia"/>
        </w:rPr>
        <w:t>＝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hint="eastAsia"/>
        </w:rPr>
        <w:t>－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hint="eastAsia"/>
        </w:rPr>
        <w:t>＋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hint="eastAsia"/>
        </w:rPr>
        <w:t>－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hint="eastAsia"/>
        </w:rPr>
        <w:t>＋</w:t>
      </w:r>
      <w:r>
        <w:rPr>
          <w:rFonts w:hAnsi="宋体" w:hint="eastAsia"/>
        </w:rPr>
        <w:t>…</w:t>
      </w:r>
      <w:r>
        <w:rPr>
          <w:rFonts w:ascii="Times New Roman" w:hAnsi="Times New Roman" w:hint="eastAsia"/>
        </w:rPr>
        <w:t>＋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hint="eastAsia"/>
        </w:rPr>
        <w:t>－</w:t>
      </w:r>
      <w:r>
        <w:rPr>
          <w:rFonts w:ascii="Times New Roman" w:hAnsi="Times New Roman" w:cs="Times New Roman"/>
        </w:rPr>
        <w:t>1)</w:t>
      </w:r>
      <w:r>
        <w:rPr>
          <w:rFonts w:ascii="Times New Roman" w:hAnsi="Times New Roman" w:cs="Times New Roman"/>
          <w:i/>
          <w:iCs/>
          <w:vertAlign w:val="superscript"/>
        </w:rPr>
        <w:t>n</w:t>
      </w:r>
      <w:r>
        <w:rPr>
          <w:rFonts w:ascii="Times New Roman" w:hAnsi="Times New Roman" w:hint="eastAsia"/>
          <w:vertAlign w:val="superscript"/>
        </w:rPr>
        <w:t>－</w:t>
      </w:r>
      <w:r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hint="eastAsia"/>
        </w:rPr>
        <w:t>，则</w:t>
      </w:r>
      <w:r>
        <w:rPr>
          <w:rFonts w:ascii="Times New Roman" w:hAnsi="Times New Roman" w:cs="Times New Roman"/>
          <w:i/>
          <w:iCs/>
        </w:rPr>
        <w:t>S</w:t>
      </w:r>
      <w:r>
        <w:rPr>
          <w:rFonts w:ascii="Times New Roman" w:hAnsi="Times New Roman" w:cs="Times New Roman"/>
          <w:vertAlign w:val="subscript"/>
        </w:rPr>
        <w:t>17</w:t>
      </w:r>
      <w:r>
        <w:rPr>
          <w:rFonts w:ascii="Times New Roman" w:hAnsi="Times New Roman" w:hint="eastAsia"/>
        </w:rPr>
        <w:t>＝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hint="eastAsia"/>
        </w:rPr>
        <w:t>　　</w:t>
      </w:r>
      <w:r>
        <w:rPr>
          <w:rFonts w:ascii="Times New Roman" w:hAnsi="Times New Roman" w:cs="Times New Roman"/>
        </w:rPr>
        <w:t>)</w:t>
      </w:r>
    </w:p>
    <w:p>
      <w:pPr>
        <w:pStyle w:val="PlainText"/>
        <w:tabs>
          <w:tab w:val="left" w:pos="3780"/>
        </w:tabs>
        <w:snapToGrid w:val="0"/>
        <w:spacing w:line="360" w:lineRule="auto"/>
        <w:ind w:firstLine="210" w:firstLineChars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hint="eastAsia"/>
        </w:rPr>
        <w:t>　　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hint="eastAsia"/>
        </w:rPr>
        <w:t>　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cs="Times New Roman"/>
        </w:rPr>
        <w:t>8       C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cs="Times New Roman"/>
        </w:rPr>
        <w:t>17        D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cs="Times New Roman"/>
        </w:rPr>
        <w:t>16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napToGrid w:val="0"/>
        <w:spacing w:line="360" w:lineRule="auto"/>
        <w:jc w:val="left"/>
        <w:rPr>
          <w:rFonts w:ascii="宋体" w:cs="Times New Roman"/>
          <w:color w:val="000000"/>
        </w:rPr>
      </w:pPr>
      <w:r>
        <w:rPr>
          <w:rFonts w:ascii="Times New Roman" w:hAnsi="Times New Roman" w:cs="Times New Roman"/>
        </w:rPr>
        <w:t>2.</w:t>
      </w:r>
      <w:r>
        <w:rPr>
          <w:rFonts w:ascii="宋体" w:hAnsi="宋体" w:cs="宋体" w:hint="eastAsia"/>
          <w:color w:val="000000"/>
        </w:rPr>
        <w:t>等比数列</w:t>
      </w:r>
      <w:r>
        <w:rPr>
          <w:rFonts w:ascii="宋体" w:hAnsi="宋体" w:cs="宋体" w:hint="eastAsia"/>
          <w:color w:val="000000"/>
          <w:position w:val="-14"/>
        </w:rPr>
        <w:object>
          <v:shape id="_x0000_i1066" type="#_x0000_t75" alt="高考资源网(ks5u.com),中国最大的高考网站,您身边的高考专家。" style="width:24pt;height:20.25pt" o:oleicon="f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6" DrawAspect="Content" ObjectID="_1468075765" r:id="rId78"/>
        </w:object>
      </w:r>
      <w:r>
        <w:rPr>
          <w:rFonts w:ascii="宋体" w:hAnsi="宋体" w:cs="宋体" w:hint="eastAsia"/>
          <w:color w:val="000000"/>
        </w:rPr>
        <w:t>的前</w:t>
      </w:r>
      <w:r>
        <w:rPr>
          <w:rFonts w:ascii="宋体" w:hAnsi="宋体" w:cs="宋体" w:hint="eastAsia"/>
          <w:color w:val="000000"/>
          <w:position w:val="-6"/>
        </w:rPr>
        <w:object>
          <v:shape id="_x0000_i1067" type="#_x0000_t75" alt="高考资源网(ks5u.com),中国最大的高考网站,您身边的高考专家。" style="width:9.75pt;height:11.25pt" o:oleicon="f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7" DrawAspect="Content" ObjectID="_1468075766" r:id="rId80"/>
        </w:object>
      </w:r>
      <w:r>
        <w:rPr>
          <w:rFonts w:ascii="宋体" w:hAnsi="宋体" w:cs="宋体" w:hint="eastAsia"/>
          <w:color w:val="000000"/>
        </w:rPr>
        <w:t>项和为</w:t>
      </w:r>
      <w:r>
        <w:rPr>
          <w:rFonts w:ascii="宋体" w:hAnsi="宋体" w:cs="宋体" w:hint="eastAsia"/>
          <w:color w:val="000000"/>
          <w:position w:val="-12"/>
        </w:rPr>
        <w:object>
          <v:shape id="_x0000_i1068" type="#_x0000_t75" alt="高考资源网(ks5u.com),中国最大的高考网站,您身边的高考专家。" style="width:14.25pt;height:18pt" o:oleicon="f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8" DrawAspect="Content" ObjectID="_1468075767" r:id="rId82"/>
        </w:object>
      </w:r>
      <w:r>
        <w:rPr>
          <w:rFonts w:ascii="宋体" w:hAnsi="宋体" w:cs="宋体" w:hint="eastAsia"/>
          <w:color w:val="000000"/>
        </w:rPr>
        <w:t>，已知</w:t>
      </w:r>
      <w:r>
        <w:rPr>
          <w:rFonts w:ascii="宋体" w:hAnsi="宋体" w:cs="宋体" w:hint="eastAsia"/>
          <w:color w:val="000000"/>
          <w:position w:val="-12"/>
        </w:rPr>
        <w:object>
          <v:shape id="_x0000_i1069" type="#_x0000_t75" alt="高考资源网(ks5u.com),中国最大的高考网站,您身边的高考专家。" style="width:51.75pt;height:18pt" o:oleicon="f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9" DrawAspect="Content" ObjectID="_1468075768" r:id="rId84"/>
        </w:object>
      </w:r>
      <w:r>
        <w:rPr>
          <w:rFonts w:ascii="宋体" w:hAnsi="宋体" w:cs="宋体" w:hint="eastAsia"/>
          <w:color w:val="000000"/>
        </w:rPr>
        <w:t>，且</w:t>
      </w:r>
      <w:r>
        <w:rPr>
          <w:rFonts w:ascii="宋体" w:hAnsi="宋体" w:cs="宋体" w:hint="eastAsia"/>
          <w:color w:val="000000"/>
          <w:position w:val="-12"/>
        </w:rPr>
        <w:object>
          <v:shape id="_x0000_i1070" type="#_x0000_t75" alt="高考资源网(ks5u.com),中国最大的高考网站,您身边的高考专家。" style="width:12.75pt;height:18pt" o:oleicon="f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70" DrawAspect="Content" ObjectID="_1468075769" r:id="rId86"/>
        </w:object>
      </w:r>
      <w:r>
        <w:rPr>
          <w:rFonts w:ascii="宋体" w:hAnsi="宋体" w:cs="宋体" w:hint="eastAsia"/>
          <w:color w:val="000000"/>
        </w:rPr>
        <w:t>与</w:t>
      </w:r>
      <w:r>
        <w:rPr>
          <w:rFonts w:ascii="宋体" w:hAnsi="宋体" w:cs="宋体" w:hint="eastAsia"/>
          <w:color w:val="000000"/>
          <w:position w:val="-12"/>
        </w:rPr>
        <w:object>
          <v:shape id="_x0000_i1071" type="#_x0000_t75" alt="高考资源网(ks5u.com),中国最大的高考网站,您身边的高考专家。" style="width:20.25pt;height:18pt" o:oleicon="f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71" DrawAspect="Content" ObjectID="_1468075770" r:id="rId88"/>
        </w:object>
      </w:r>
      <w:r>
        <w:rPr>
          <w:rFonts w:ascii="宋体" w:hAnsi="宋体" w:cs="宋体" w:hint="eastAsia"/>
          <w:color w:val="000000"/>
        </w:rPr>
        <w:t>的等差中项为</w:t>
      </w:r>
      <w:r>
        <w:rPr>
          <w:rFonts w:ascii="宋体" w:hAnsi="宋体" w:cs="宋体" w:hint="eastAsia"/>
          <w:color w:val="000000"/>
          <w:position w:val="-24"/>
        </w:rPr>
        <w:object>
          <v:shape id="_x0000_i1072" type="#_x0000_t75" alt="高考资源网(ks5u.com),中国最大的高考网站,您身边的高考专家。" style="width:12pt;height:30.75pt" o:oleicon="f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72" DrawAspect="Content" ObjectID="_1468075771" r:id="rId90"/>
        </w:object>
      </w:r>
      <w:r>
        <w:rPr>
          <w:rFonts w:ascii="宋体" w:hAnsi="宋体" w:cs="宋体" w:hint="eastAsia"/>
          <w:color w:val="000000"/>
        </w:rPr>
        <w:t>，则</w:t>
      </w:r>
      <w:r>
        <w:rPr>
          <w:rFonts w:ascii="宋体" w:hAnsi="宋体" w:cs="宋体" w:hint="eastAsia"/>
          <w:color w:val="000000"/>
          <w:position w:val="-12"/>
        </w:rPr>
        <w:object>
          <v:shape id="_x0000_i1073" type="#_x0000_t75" alt="高考资源网(ks5u.com),中国最大的高考网站,您身边的高考专家。" style="width:24pt;height:18pt" o:oleicon="f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DSMT4" ShapeID="_x0000_i1073" DrawAspect="Content" ObjectID="_1468075772" r:id="rId92"/>
        </w:object>
      </w:r>
      <w:r>
        <w:rPr>
          <w:rFonts w:ascii="宋体" w:hAnsi="宋体" w:cs="宋体" w:hint="eastAsia"/>
          <w:color w:val="000000"/>
        </w:rPr>
        <w:t>（</w:t>
      </w:r>
      <w:r>
        <w:rPr>
          <w:rFonts w:ascii="宋体" w:hAnsi="宋体" w:cs="宋体"/>
          <w:color w:val="000000"/>
        </w:rPr>
        <w:t xml:space="preserve">     </w:t>
      </w:r>
      <w:r>
        <w:rPr>
          <w:rFonts w:ascii="宋体" w:hAnsi="宋体" w:cs="宋体" w:hint="eastAsia"/>
          <w:color w:val="000000"/>
        </w:rPr>
        <w:t>）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napToGrid w:val="0"/>
        <w:spacing w:line="360" w:lineRule="auto"/>
        <w:ind w:left="420" w:hanging="210" w:leftChars="100" w:hangingChars="100"/>
        <w:jc w:val="left"/>
        <w:rPr>
          <w:rFonts w:ascii="宋体" w:cs="Times New Roman"/>
          <w:color w:val="000000"/>
        </w:rPr>
      </w:pPr>
      <w:r>
        <w:t>A</w:t>
      </w:r>
      <w:r>
        <w:rPr>
          <w:rFonts w:cs="宋体" w:hint="eastAsia"/>
        </w:rPr>
        <w:t>．</w:t>
      </w:r>
      <w:r>
        <w:t>29         B</w:t>
      </w:r>
      <w:r>
        <w:rPr>
          <w:rFonts w:cs="宋体" w:hint="eastAsia"/>
        </w:rPr>
        <w:t>．</w:t>
      </w:r>
      <w:r>
        <w:t>31          C</w:t>
      </w:r>
      <w:r>
        <w:rPr>
          <w:rFonts w:cs="宋体" w:hint="eastAsia"/>
        </w:rPr>
        <w:t>．</w:t>
      </w:r>
      <w:r>
        <w:t>33           D</w:t>
      </w:r>
      <w:r>
        <w:rPr>
          <w:rFonts w:cs="宋体" w:hint="eastAsia"/>
        </w:rPr>
        <w:t>．</w:t>
      </w:r>
      <w:r>
        <w:t>36</w:t>
      </w:r>
    </w:p>
    <w:p>
      <w:pPr>
        <w:pStyle w:val="PlainText"/>
        <w:tabs>
          <w:tab w:val="left" w:pos="3402"/>
        </w:tabs>
        <w:snapToGrid w:val="0"/>
        <w:spacing w:line="360" w:lineRule="auto"/>
        <w:textAlignment w:val="baseline"/>
        <w:rPr>
          <w:rFonts w:hAnsi="宋体" w:cs="Times New Roman"/>
        </w:rPr>
      </w:pPr>
      <w:r>
        <w:rPr>
          <w:rFonts w:hAnsi="宋体"/>
        </w:rPr>
        <w:t>3.</w:t>
      </w:r>
      <w:r>
        <w:rPr>
          <w:rFonts w:hint="eastAsia"/>
        </w:rPr>
        <w:t>已知数列</w:t>
      </w:r>
      <w:r>
        <w:rPr>
          <w:rFonts w:cs="Times New Roman"/>
        </w:rPr>
        <w:object>
          <v:shape id="_x0000_i1074" type="#_x0000_t75" style="width:24pt;height:18pt" o:oleicon="f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3" ShapeID="_x0000_i1074" DrawAspect="Content" ObjectID="_1468075773" r:id="rId93"/>
        </w:object>
      </w:r>
      <w:r>
        <w:rPr>
          <w:rFonts w:hint="eastAsia"/>
        </w:rPr>
        <w:t>的前</w:t>
      </w:r>
      <w:r>
        <w:rPr>
          <w:rFonts w:cs="Times New Roman"/>
          <w:position w:val="-6"/>
        </w:rPr>
        <w:object>
          <v:shape id="_x0000_i1075" type="#_x0000_t75" style="width:9.75pt;height:11.25pt" o:oleicon="f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3" ShapeID="_x0000_i1075" DrawAspect="Content" ObjectID="_1468075774" r:id="rId95"/>
        </w:object>
      </w:r>
      <w:r>
        <w:rPr>
          <w:rFonts w:hint="eastAsia"/>
        </w:rPr>
        <w:t>项和为</w:t>
      </w:r>
      <w:r>
        <w:rPr>
          <w:rFonts w:cs="Times New Roman"/>
          <w:color w:val="000000"/>
          <w:sz w:val="30"/>
          <w:szCs w:val="30"/>
        </w:rPr>
        <w:object>
          <v:shape id="_x0000_i1076" type="#_x0000_t75" style="width:14.25pt;height:18pt" o:oleicon="f" o:ole="" coordsize="21600,21600" o:preferrelative="t" filled="f" stroked="f">
            <v:stroke joinstyle="miter"/>
            <v:imagedata r:id="rId96" o:title=""/>
            <o:lock v:ext="edit" aspectratio="t"/>
            <w10:anchorlock/>
          </v:shape>
          <o:OLEObject Type="Embed" ProgID="Equation.3" ShapeID="_x0000_i1076" DrawAspect="Content" ObjectID="_1468075775" r:id="rId97"/>
        </w:object>
      </w:r>
      <w:r>
        <w:rPr>
          <w:rFonts w:hint="eastAsia"/>
        </w:rPr>
        <w:t>，对任意</w:t>
      </w:r>
      <w:r>
        <w:rPr>
          <w:i/>
          <w:iCs/>
        </w:rPr>
        <w:t>n</w:t>
      </w:r>
      <w:r>
        <w:rPr>
          <w:rFonts w:hint="eastAsia"/>
        </w:rPr>
        <w:t>∈</w:t>
      </w:r>
      <w:r>
        <w:rPr>
          <w:b/>
          <w:bCs/>
        </w:rPr>
        <w:t>N</w:t>
      </w:r>
      <w:r>
        <w:rPr>
          <w:vertAlign w:val="superscript"/>
        </w:rPr>
        <w:t>*</w:t>
      </w:r>
      <w:r>
        <w:rPr>
          <w:rFonts w:hint="eastAsia"/>
        </w:rPr>
        <w:t>都有</w:t>
      </w:r>
      <w:r>
        <w:rPr>
          <w:rFonts w:cs="Times New Roman"/>
          <w:position w:val="-24"/>
        </w:rPr>
        <w:object>
          <v:shape id="_x0000_i1077" type="#_x0000_t75" style="width:69pt;height:30.75pt" o:oleicon="f" o:ole="" coordsize="21600,21600" o:preferrelative="t" filled="f" stroked="f">
            <v:stroke joinstyle="miter"/>
            <v:imagedata r:id="rId98" o:title=""/>
            <o:lock v:ext="edit" aspectratio="t"/>
            <w10:anchorlock/>
          </v:shape>
          <o:OLEObject Type="Embed" ProgID="Equation.3" ShapeID="_x0000_i1077" DrawAspect="Content" ObjectID="_1468075776" r:id="rId99"/>
        </w:object>
      </w:r>
      <w:r>
        <w:rPr>
          <w:rFonts w:hint="eastAsia"/>
        </w:rPr>
        <w:t>，若</w:t>
      </w:r>
      <w:r>
        <w:rPr>
          <w:rFonts w:cs="Times New Roman"/>
        </w:rPr>
        <w:object>
          <v:shape id="_x0000_i1078" type="#_x0000_t75" style="width:87pt;height:18.75pt" o:oleicon="f" o:ole="" coordsize="21600,21600" o:preferrelative="t" filled="f" stroked="f">
            <v:stroke joinstyle="miter"/>
            <v:imagedata r:id="rId100" o:title=""/>
            <o:lock v:ext="edit" aspectratio="t"/>
            <w10:anchorlock/>
          </v:shape>
          <o:OLEObject Type="Embed" ProgID="Equation.3" ShapeID="_x0000_i1078" DrawAspect="Content" ObjectID="_1468075777" r:id="rId101"/>
        </w:object>
      </w:r>
      <w:r>
        <w:rPr>
          <w:rFonts w:hint="eastAsia"/>
        </w:rPr>
        <w:t>，则</w:t>
      </w:r>
      <w:r>
        <w:rPr>
          <w:rFonts w:cs="Times New Roman"/>
          <w:position w:val="-6"/>
        </w:rPr>
        <w:object>
          <v:shape id="_x0000_i1079" type="#_x0000_t75" style="width:9.75pt;height:14.25pt" o:oleicon="f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3" ShapeID="_x0000_i1079" DrawAspect="Content" ObjectID="_1468075778" r:id="rId103"/>
        </w:object>
      </w:r>
      <w:r>
        <w:rPr>
          <w:rFonts w:hint="eastAsia"/>
        </w:rPr>
        <w:t>的值为</w:t>
      </w:r>
      <w:r>
        <w:t>___________</w:t>
      </w:r>
      <w:r>
        <w:rPr>
          <w:rFonts w:hint="eastAsia"/>
        </w:rPr>
        <w:t>．</w:t>
      </w:r>
    </w:p>
    <w:p>
      <w:pPr>
        <w:spacing w:line="360" w:lineRule="auto"/>
        <w:rPr>
          <w:rFonts w:ascii="宋体" w:cs="Times New Roman"/>
          <w:position w:val="-12"/>
        </w:rPr>
      </w:pPr>
      <w:r>
        <w:rPr>
          <w:rFonts w:ascii="宋体" w:cs="宋体"/>
        </w:rPr>
        <w:t>4.</w:t>
      </w:r>
      <w:r>
        <w:t xml:space="preserve"> </w:t>
      </w:r>
      <w:r>
        <w:rPr>
          <w:rFonts w:cs="宋体" w:hint="eastAsia"/>
        </w:rPr>
        <w:t>已知</w:t>
      </w:r>
      <w:r>
        <w:rPr>
          <w:rFonts w:cs="Times New Roman"/>
          <w:position w:val="-12"/>
        </w:rPr>
        <w:object>
          <v:shape id="_x0000_i1080" type="#_x0000_t75" style="width:14.25pt;height:18pt" o:oleicon="f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3" ShapeID="_x0000_i1080" DrawAspect="Content" ObjectID="_1468075779" r:id="rId105"/>
        </w:object>
      </w:r>
      <w:r>
        <w:rPr>
          <w:rFonts w:cs="宋体" w:hint="eastAsia"/>
        </w:rPr>
        <w:t>是正项数列</w:t>
      </w:r>
      <w:r>
        <w:rPr>
          <w:rFonts w:ascii="宋体" w:cs="Times New Roman"/>
          <w:position w:val="-12"/>
        </w:rPr>
        <w:pict>
          <v:shape id="_x0000_i1081" type="#_x0000_t75" style="width:21.75pt;height:17.25pt" coordsize="21600,21600" o:preferrelative="t" filled="f" stroked="f">
            <v:stroke joinstyle="miter"/>
            <v:imagedata r:id="rId106" o:title=""/>
            <o:lock v:ext="edit" aspectratio="t"/>
            <w10:anchorlock/>
          </v:shape>
        </w:pict>
      </w:r>
      <w:r>
        <w:rPr>
          <w:rFonts w:cs="宋体" w:hint="eastAsia"/>
        </w:rPr>
        <w:t>的前</w:t>
      </w:r>
      <w:r>
        <w:rPr>
          <w:rFonts w:cs="Times New Roman"/>
          <w:position w:val="-6"/>
        </w:rPr>
        <w:object>
          <v:shape id="_x0000_i1082" type="#_x0000_t75" style="width:9.75pt;height:11.25pt" o:oleicon="f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3" ShapeID="_x0000_i1082" DrawAspect="Content" ObjectID="_1468075780" r:id="rId108"/>
        </w:object>
      </w:r>
      <w:r>
        <w:rPr>
          <w:rFonts w:cs="宋体" w:hint="eastAsia"/>
        </w:rPr>
        <w:t>项和，且</w:t>
      </w:r>
      <w:r>
        <w:rPr>
          <w:rFonts w:cs="Times New Roman"/>
          <w:position w:val="-12"/>
        </w:rPr>
        <w:object>
          <v:shape id="_x0000_i1083" type="#_x0000_t75" style="width:68.25pt;height:20.25pt" o:oleicon="f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3" ShapeID="_x0000_i1083" DrawAspect="Content" ObjectID="_1468075781" r:id="rId110"/>
        </w:object>
      </w:r>
      <w:r>
        <w:t>.</w:t>
      </w:r>
    </w:p>
    <w:p>
      <w:pPr>
        <w:spacing w:line="360" w:lineRule="auto"/>
        <w:rPr>
          <w:rFonts w:ascii="宋体" w:cs="Times New Roman"/>
        </w:rPr>
      </w:pPr>
      <w:r>
        <w:rPr>
          <w:rFonts w:ascii="宋体" w:hAnsi="宋体" w:cs="宋体" w:hint="eastAsia"/>
        </w:rPr>
        <w:t>（Ⅰ）</w:t>
      </w:r>
      <w:r>
        <w:rPr>
          <w:rFonts w:cs="宋体" w:hint="eastAsia"/>
        </w:rPr>
        <w:t>求数列</w:t>
      </w:r>
      <w:r>
        <w:rPr>
          <w:rFonts w:cs="Times New Roman"/>
          <w:position w:val="-14"/>
        </w:rPr>
        <w:object>
          <v:shape id="_x0000_i1084" type="#_x0000_t75" style="width:24pt;height:20.25pt" o:oleicon="f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4" DrawAspect="Content" ObjectID="_1468075782" r:id="rId112"/>
        </w:object>
      </w:r>
      <w:r>
        <w:rPr>
          <w:rFonts w:cs="宋体" w:hint="eastAsia"/>
        </w:rPr>
        <w:t>的通项公式</w:t>
      </w:r>
      <w:r>
        <w:rPr>
          <w:rFonts w:ascii="宋体" w:hAnsi="宋体" w:cs="宋体" w:hint="eastAsia"/>
        </w:rPr>
        <w:t>；（Ⅱ）</w:t>
      </w:r>
      <w:r>
        <w:rPr>
          <w:rFonts w:cs="宋体" w:hint="eastAsia"/>
        </w:rPr>
        <w:t>设</w:t>
      </w:r>
      <w:r>
        <w:rPr>
          <w:rFonts w:cs="Times New Roman"/>
          <w:position w:val="-30"/>
        </w:rPr>
        <w:object>
          <v:shape id="_x0000_i1085" type="#_x0000_t75" style="width:93pt;height:33.75pt" o:oleicon="f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85" DrawAspect="Content" ObjectID="_1468075783" r:id="rId114"/>
        </w:object>
      </w:r>
      <w:r>
        <w:rPr>
          <w:rFonts w:cs="宋体" w:hint="eastAsia"/>
        </w:rPr>
        <w:t>求数列</w:t>
      </w:r>
      <w:r>
        <w:rPr>
          <w:rFonts w:cs="Times New Roman"/>
          <w:position w:val="-12"/>
        </w:rPr>
        <w:object>
          <v:shape id="_x0000_i1086" type="#_x0000_t75" style="width:21pt;height:18pt" o:oleicon="f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3" ShapeID="_x0000_i1086" DrawAspect="Content" ObjectID="_1468075784" r:id="rId116"/>
        </w:object>
      </w:r>
      <w:r>
        <w:rPr>
          <w:rFonts w:cs="宋体" w:hint="eastAsia"/>
        </w:rPr>
        <w:t>的前</w:t>
      </w:r>
      <w:r>
        <w:rPr>
          <w:rFonts w:cs="Times New Roman"/>
          <w:position w:val="-6"/>
        </w:rPr>
        <w:object>
          <v:shape id="_x0000_i1087" type="#_x0000_t75" style="width:15.75pt;height:14.25pt" o:oleicon="f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3" ShapeID="_x0000_i1087" DrawAspect="Content" ObjectID="_1468075785" r:id="rId118"/>
        </w:object>
      </w:r>
      <w:r>
        <w:rPr>
          <w:rFonts w:cs="宋体" w:hint="eastAsia"/>
        </w:rPr>
        <w:t>项和</w:t>
      </w:r>
      <w:r>
        <w:rPr>
          <w:rFonts w:cs="Times New Roman"/>
          <w:position w:val="-12"/>
        </w:rPr>
        <w:object>
          <v:shape id="_x0000_i1088" type="#_x0000_t75" style="width:17.25pt;height:18pt" o:oleicon="f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3" ShapeID="_x0000_i1088" DrawAspect="Content" ObjectID="_1468075786" r:id="rId120"/>
        </w:object>
      </w:r>
      <w:r>
        <w:t>.</w:t>
      </w:r>
    </w:p>
    <w:p>
      <w:pPr>
        <w:pStyle w:val="0"/>
        <w:spacing w:line="360" w:lineRule="auto"/>
        <w:rPr>
          <w:rFonts w:ascii="宋体" w:cs="Times New Roman"/>
          <w:sz w:val="21"/>
          <w:szCs w:val="21"/>
          <w:lang w:val="en-US"/>
        </w:rPr>
      </w:pPr>
    </w:p>
    <w:p>
      <w:pPr>
        <w:pStyle w:val="0"/>
        <w:spacing w:line="360" w:lineRule="auto"/>
        <w:rPr>
          <w:rFonts w:ascii="宋体" w:cs="Times New Roman"/>
          <w:sz w:val="21"/>
          <w:szCs w:val="21"/>
        </w:rPr>
        <w:sectPr>
          <w:headerReference w:type="default" r:id="rId121"/>
          <w:footerReference w:type="default" r:id="rId122"/>
          <w:pgSz w:w="20580" w:h="14513" w:orient="landscape"/>
          <w:pgMar w:top="986" w:right="1080" w:bottom="986" w:left="1080" w:header="624" w:footer="539" w:gutter="0"/>
          <w:cols w:num="2" w:sep="1" w:space="708" w:equalWidth="0">
            <w:col w:w="8998" w:space="425"/>
            <w:col w:w="8997"/>
          </w:cols>
          <w:docGrid w:type="lines" w:linePitch="312" w:charSpace="0"/>
        </w:sectPr>
      </w:pPr>
    </w:p>
    <w:p>
      <w:r>
        <w:rPr>
          <w:rFonts w:ascii="宋体" w:cs="Times New Roman"/>
          <w:sz w:val="21"/>
          <w:szCs w:val="21"/>
        </w:rPr>
        <w:pict>
          <v:shape id="_x0000_i1089" type="#_x0000_t75" alt="promotion-pages" style="width:449.85pt;height:538.37pt">
            <v:imagedata r:id="rId123" o:title=""/>
            <o:lock v:ext="edit" aspectratio="t"/>
          </v:shape>
        </w:pict>
      </w:r>
    </w:p>
    <w:sectPr>
      <w:pgSz w:w="20580" w:h="14513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rPr>
        <w:rFonts w:cs="Times New Roman"/>
      </w:rPr>
    </w:pPr>
    <w:r>
      <w:rPr>
        <w:rStyle w:val="PageNumber"/>
        <w:rFonts w:ascii="黑体" w:eastAsia="黑体" w:cs="Times New Roman"/>
        <w:b/>
        <w:bCs/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49" type="#_x0000_t75" style="width:17.25pt;height:18.7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r>
      <w:rPr>
        <w:rStyle w:val="PageNumber"/>
        <w:rFonts w:ascii="黑体" w:eastAsia="黑体" w:cs="黑体" w:hint="eastAsia"/>
        <w:b/>
        <w:bCs/>
        <w:u w:val="single"/>
      </w:rPr>
      <w:t>学年高三一轮复习</w:t>
    </w:r>
    <w:r>
      <w:rPr>
        <w:rStyle w:val="PageNumber"/>
        <w:rFonts w:ascii="黑体" w:eastAsia="黑体" w:cs="黑体"/>
        <w:b/>
        <w:bCs/>
        <w:u w:val="single"/>
      </w:rPr>
      <w:t xml:space="preserve"> </w:t>
    </w:r>
    <w:r>
      <w:rPr>
        <w:rStyle w:val="PageNumber"/>
        <w:rFonts w:ascii="黑体" w:eastAsia="黑体" w:cs="黑体" w:hint="eastAsia"/>
        <w:b/>
        <w:bCs/>
        <w:u w:val="single"/>
      </w:rPr>
      <w:t>编号：</w:t>
    </w:r>
    <w:r>
      <w:rPr>
        <w:rStyle w:val="PageNumber"/>
        <w:rFonts w:ascii="黑体" w:eastAsia="黑体" w:cs="黑体"/>
        <w:b/>
        <w:bCs/>
        <w:u w:val="single"/>
      </w:rPr>
      <w:t xml:space="preserve">43 </w:t>
    </w:r>
    <w:r>
      <w:rPr>
        <w:rFonts w:ascii="黑体" w:eastAsia="黑体" w:hAnsi="黑体" w:cs="黑体" w:hint="eastAsia"/>
        <w:b/>
        <w:bCs/>
        <w:u w:val="single"/>
      </w:rPr>
      <w:t>编制：赵中燊</w:t>
    </w:r>
    <w:r>
      <w:rPr>
        <w:rFonts w:ascii="黑体" w:eastAsia="黑体" w:hAnsi="黑体" w:cs="黑体"/>
        <w:b/>
        <w:bCs/>
        <w:u w:val="single"/>
      </w:rPr>
      <w:t xml:space="preserve"> </w:t>
    </w:r>
    <w:r>
      <w:rPr>
        <w:rFonts w:ascii="黑体" w:eastAsia="黑体" w:hAnsi="黑体" w:cs="黑体" w:hint="eastAsia"/>
        <w:b/>
        <w:bCs/>
        <w:u w:val="single"/>
      </w:rPr>
      <w:t>吕春美</w:t>
    </w:r>
    <w:r>
      <w:rPr>
        <w:rFonts w:ascii="黑体" w:eastAsia="黑体" w:hAnsi="黑体" w:cs="黑体"/>
        <w:b/>
        <w:bCs/>
        <w:u w:val="single"/>
      </w:rPr>
      <w:t xml:space="preserve"> </w:t>
    </w:r>
    <w:r>
      <w:rPr>
        <w:rFonts w:ascii="黑体" w:eastAsia="黑体" w:hAnsi="黑体" w:cs="黑体" w:hint="eastAsia"/>
        <w:b/>
        <w:bCs/>
        <w:u w:val="single"/>
      </w:rPr>
      <w:t>柏发高</w:t>
    </w:r>
    <w:r>
      <w:rPr>
        <w:rFonts w:ascii="黑体" w:eastAsia="黑体" w:hAnsi="黑体" w:cs="黑体"/>
        <w:b/>
        <w:bCs/>
        <w:u w:val="single"/>
      </w:rPr>
      <w:t xml:space="preserve"> </w:t>
    </w:r>
    <w:r>
      <w:rPr>
        <w:rFonts w:ascii="黑体" w:eastAsia="黑体" w:hAnsi="黑体" w:cs="黑体" w:hint="eastAsia"/>
        <w:b/>
        <w:bCs/>
        <w:u w:val="single"/>
      </w:rPr>
      <w:t>赵大伟</w:t>
    </w:r>
    <w:r>
      <w:rPr>
        <w:rFonts w:ascii="黑体" w:eastAsia="黑体" w:hAnsi="黑体" w:cs="黑体"/>
        <w:b/>
        <w:bCs/>
        <w:u w:val="single"/>
      </w:rPr>
      <w:t xml:space="preserve">  </w:t>
    </w:r>
    <w:r>
      <w:rPr>
        <w:rFonts w:ascii="黑体" w:eastAsia="黑体" w:hAnsi="黑体" w:cs="黑体" w:hint="eastAsia"/>
        <w:b/>
        <w:bCs/>
        <w:u w:val="single"/>
      </w:rPr>
      <w:t>审核：</w:t>
    </w:r>
    <w:r>
      <w:rPr>
        <w:rFonts w:ascii="黑体" w:eastAsia="黑体" w:hAnsi="黑体" w:cs="黑体"/>
        <w:b/>
        <w:bCs/>
        <w:u w:val="single"/>
      </w:rPr>
      <w:t xml:space="preserve">      </w:t>
    </w:r>
    <w:r>
      <w:rPr>
        <w:rFonts w:ascii="黑体" w:eastAsia="黑体" w:hAnsi="黑体" w:cs="黑体" w:hint="eastAsia"/>
        <w:b/>
        <w:bCs/>
        <w:u w:val="single"/>
      </w:rPr>
      <w:t>学科主任：</w:t>
    </w:r>
    <w:r>
      <w:rPr>
        <w:rFonts w:ascii="黑体" w:eastAsia="黑体" w:hAnsi="黑体" w:cs="黑体"/>
        <w:b/>
        <w:bCs/>
        <w:u w:val="single"/>
      </w:rPr>
      <w:t xml:space="preserve">          </w:t>
    </w:r>
    <w:r>
      <w:rPr>
        <w:rFonts w:ascii="黑体" w:eastAsia="黑体" w:hAnsi="黑体" w:cs="黑体" w:hint="eastAsia"/>
        <w:b/>
        <w:bCs/>
        <w:u w:val="single"/>
      </w:rPr>
      <w:t>包科主任：</w:t>
    </w:r>
    <w:r>
      <w:rPr>
        <w:rStyle w:val="PageNumber"/>
        <w:rFonts w:ascii="黑体" w:eastAsia="黑体" w:hAnsi="黑体" w:cs="黑体"/>
        <w:b/>
        <w:bCs/>
        <w:u w:val="single"/>
      </w:rPr>
      <w:t xml:space="preserve">        </w:t>
    </w:r>
    <w:r>
      <w:rPr>
        <w:rStyle w:val="PageNumber"/>
        <w:rFonts w:ascii="黑体" w:eastAsia="黑体" w:hAnsi="黑体" w:cs="黑体" w:hint="eastAsia"/>
        <w:b/>
        <w:bCs/>
        <w:u w:val="single"/>
      </w:rPr>
      <w:t>年级领导</w:t>
    </w:r>
    <w:r>
      <w:rPr>
        <w:rStyle w:val="PageNumber"/>
        <w:rFonts w:ascii="黑体" w:eastAsia="黑体" w:hAnsi="黑体" w:cs="黑体"/>
        <w:b/>
        <w:bCs/>
        <w:u w:val="single"/>
      </w:rPr>
      <w:t xml:space="preserve">           </w:t>
    </w:r>
    <w:r>
      <w:rPr>
        <w:rStyle w:val="PageNumber"/>
        <w:rFonts w:ascii="黑体" w:eastAsia="黑体" w:hAnsi="黑体" w:cs="黑体" w:hint="eastAsia"/>
        <w:b/>
        <w:bCs/>
        <w:u w:val="single"/>
      </w:rPr>
      <w:t>班级：</w:t>
    </w:r>
    <w:r>
      <w:rPr>
        <w:rStyle w:val="PageNumber"/>
        <w:rFonts w:ascii="黑体" w:eastAsia="黑体" w:hAnsi="黑体" w:cs="黑体"/>
        <w:b/>
        <w:bCs/>
        <w:u w:val="single"/>
      </w:rPr>
      <w:t xml:space="preserve">          </w:t>
    </w:r>
    <w:r>
      <w:rPr>
        <w:rStyle w:val="PageNumber"/>
        <w:rFonts w:ascii="黑体" w:eastAsia="黑体" w:hAnsi="黑体" w:cs="黑体" w:hint="eastAsia"/>
        <w:b/>
        <w:bCs/>
        <w:u w:val="single"/>
      </w:rPr>
      <w:t>小组：</w:t>
    </w:r>
    <w:r>
      <w:rPr>
        <w:rStyle w:val="PageNumber"/>
        <w:rFonts w:ascii="黑体" w:eastAsia="黑体" w:hAnsi="黑体" w:cs="黑体"/>
        <w:b/>
        <w:bCs/>
        <w:u w:val="single"/>
      </w:rPr>
      <w:t xml:space="preserve">         </w:t>
    </w:r>
    <w:r>
      <w:rPr>
        <w:rStyle w:val="PageNumber"/>
        <w:rFonts w:ascii="黑体" w:eastAsia="黑体" w:hAnsi="黑体" w:cs="黑体" w:hint="eastAsia"/>
        <w:b/>
        <w:bCs/>
        <w:u w:val="single"/>
      </w:rPr>
      <w:t>姓名：</w:t>
    </w:r>
    <w:r>
      <w:rPr>
        <w:rStyle w:val="PageNumber"/>
        <w:rFonts w:ascii="黑体" w:eastAsia="黑体" w:hAnsi="黑体" w:cs="黑体"/>
        <w:b/>
        <w:bCs/>
        <w:u w:val="single"/>
      </w:rPr>
      <w:t xml:space="preserve">             </w:t>
    </w:r>
    <w:r>
      <w:rPr>
        <w:rStyle w:val="PageNumber"/>
        <w:rFonts w:ascii="黑体" w:eastAsia="黑体" w:hAnsi="黑体" w:cs="黑体" w:hint="eastAsia"/>
        <w:b/>
        <w:bCs/>
        <w:u w:val="single"/>
      </w:rPr>
      <w:t>评价：</w:t>
    </w:r>
    <w:r>
      <w:rPr>
        <w:rStyle w:val="PageNumber"/>
        <w:rFonts w:ascii="黑体" w:eastAsia="黑体" w:hAnsi="黑体" w:cs="黑体"/>
        <w:b/>
        <w:bCs/>
        <w:u w:val="single"/>
      </w:rPr>
      <w:t xml:space="preserve">      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 w:cs="Times New Roman"/>
        <w:kern w:val="0"/>
        <w:sz w:val="2"/>
        <w:szCs w:val="2"/>
      </w:rPr>
    </w:pPr>
    <w:r>
      <w:pict>
        <v:shape id="图片 4" o:spid="_x0000_s2050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2CF7F47"/>
    <w:multiLevelType w:val="singleLevel"/>
    <w:tmpl w:val="B2CF7F47"/>
    <w:lvl w:ilvl="0">
      <w:start w:val="1"/>
      <w:numFmt w:val="decimal"/>
      <w:suff w:val="nothing"/>
      <w:lvlText w:val="（%1）"/>
      <w:lvlJc w:val="left"/>
    </w:lvl>
  </w:abstractNum>
  <w:abstractNum w:abstractNumId="1">
    <w:nsid w:val="5AB9E9B3"/>
    <w:multiLevelType w:val="singleLevel"/>
    <w:tmpl w:val="5AB9E9B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A11EE9"/>
    <w:rsid w:val="00030511"/>
    <w:rsid w:val="00076CA9"/>
    <w:rsid w:val="000A449A"/>
    <w:rsid w:val="000A7C02"/>
    <w:rsid w:val="001132F6"/>
    <w:rsid w:val="00151327"/>
    <w:rsid w:val="00184B7E"/>
    <w:rsid w:val="00192AEE"/>
    <w:rsid w:val="001E0362"/>
    <w:rsid w:val="00265616"/>
    <w:rsid w:val="00266DB8"/>
    <w:rsid w:val="002707F5"/>
    <w:rsid w:val="003102FB"/>
    <w:rsid w:val="003446F0"/>
    <w:rsid w:val="003537C0"/>
    <w:rsid w:val="003C4F72"/>
    <w:rsid w:val="003F3C3D"/>
    <w:rsid w:val="003F7E88"/>
    <w:rsid w:val="00404D22"/>
    <w:rsid w:val="004151FC"/>
    <w:rsid w:val="0046455A"/>
    <w:rsid w:val="004C1567"/>
    <w:rsid w:val="005734C6"/>
    <w:rsid w:val="006138C8"/>
    <w:rsid w:val="00615E37"/>
    <w:rsid w:val="00691879"/>
    <w:rsid w:val="006F253A"/>
    <w:rsid w:val="0071268D"/>
    <w:rsid w:val="00770BB2"/>
    <w:rsid w:val="007E1783"/>
    <w:rsid w:val="00800594"/>
    <w:rsid w:val="00846949"/>
    <w:rsid w:val="00852D6F"/>
    <w:rsid w:val="008554E2"/>
    <w:rsid w:val="008B3654"/>
    <w:rsid w:val="00900778"/>
    <w:rsid w:val="00B37526"/>
    <w:rsid w:val="00B57816"/>
    <w:rsid w:val="00BC1884"/>
    <w:rsid w:val="00BE6F7E"/>
    <w:rsid w:val="00C02FC6"/>
    <w:rsid w:val="00C24A35"/>
    <w:rsid w:val="00C705E1"/>
    <w:rsid w:val="00CE07C8"/>
    <w:rsid w:val="00D4569E"/>
    <w:rsid w:val="00D84693"/>
    <w:rsid w:val="00DF7D21"/>
    <w:rsid w:val="00EC458C"/>
    <w:rsid w:val="00EF41A0"/>
    <w:rsid w:val="00FE0B33"/>
    <w:rsid w:val="00FF34AB"/>
    <w:rsid w:val="03273800"/>
    <w:rsid w:val="03E702D1"/>
    <w:rsid w:val="050B7447"/>
    <w:rsid w:val="051C6066"/>
    <w:rsid w:val="06E03CD7"/>
    <w:rsid w:val="0A0C164A"/>
    <w:rsid w:val="0DF42580"/>
    <w:rsid w:val="124D671D"/>
    <w:rsid w:val="12CA4376"/>
    <w:rsid w:val="14866BD8"/>
    <w:rsid w:val="15FD398E"/>
    <w:rsid w:val="191C660C"/>
    <w:rsid w:val="1D5B502A"/>
    <w:rsid w:val="1E6A7615"/>
    <w:rsid w:val="21ED6960"/>
    <w:rsid w:val="24576076"/>
    <w:rsid w:val="2DB77757"/>
    <w:rsid w:val="2E244236"/>
    <w:rsid w:val="2E3B576C"/>
    <w:rsid w:val="2F1C4422"/>
    <w:rsid w:val="2F5C26D6"/>
    <w:rsid w:val="314646E4"/>
    <w:rsid w:val="34020A72"/>
    <w:rsid w:val="34477F78"/>
    <w:rsid w:val="368B7B4E"/>
    <w:rsid w:val="36C33D51"/>
    <w:rsid w:val="3DB5617D"/>
    <w:rsid w:val="432E60F4"/>
    <w:rsid w:val="438410B0"/>
    <w:rsid w:val="452B3333"/>
    <w:rsid w:val="45CE25B3"/>
    <w:rsid w:val="490373D1"/>
    <w:rsid w:val="49096267"/>
    <w:rsid w:val="49677DF8"/>
    <w:rsid w:val="4AD60001"/>
    <w:rsid w:val="4F3F65AF"/>
    <w:rsid w:val="53374363"/>
    <w:rsid w:val="538C435C"/>
    <w:rsid w:val="546C570A"/>
    <w:rsid w:val="54F04DA7"/>
    <w:rsid w:val="613A7A75"/>
    <w:rsid w:val="621D4799"/>
    <w:rsid w:val="62921258"/>
    <w:rsid w:val="63C91397"/>
    <w:rsid w:val="647D7CFD"/>
    <w:rsid w:val="64F90604"/>
    <w:rsid w:val="65E07853"/>
    <w:rsid w:val="66DB155C"/>
    <w:rsid w:val="68CF4675"/>
    <w:rsid w:val="6ACF5D7E"/>
    <w:rsid w:val="6AD41B40"/>
    <w:rsid w:val="6ADF0233"/>
    <w:rsid w:val="6C1A5C69"/>
    <w:rsid w:val="6C296715"/>
    <w:rsid w:val="6CA11EE9"/>
    <w:rsid w:val="6CBE7ACA"/>
    <w:rsid w:val="6D6109B3"/>
    <w:rsid w:val="6E956331"/>
    <w:rsid w:val="6F664521"/>
    <w:rsid w:val="70AE5FE9"/>
    <w:rsid w:val="71B56CB4"/>
    <w:rsid w:val="74DB092A"/>
    <w:rsid w:val="78CE0FD5"/>
    <w:rsid w:val="7B5E074A"/>
    <w:rsid w:val="7C223B22"/>
    <w:rsid w:val="7FE367BF"/>
  </w:rsids>
  <w:docVars>
    <w:docVar w:name="commondata" w:val="eyJoZGlkIjoiYWYxMTE5ZWNmOTU3ZGRjYzdhMTNmZWE3NThjYmVlZT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semiHidden="0" w:unhideWhenUsed="0"/>
    <w:lsdException w:name="footer" w:semiHidden="0" w:unhideWhenUsed="0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semiHidden="0" w:unhideWhenUsed="0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semiHidden="0" w:unhideWhenUsed="0"/>
    <w:lsdException w:name="E-mail Signature" w:locked="1"/>
    <w:lsdException w:name="Normal (Web)" w:semiHidden="0" w:unhideWhenUsed="0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nhideWhenUsed="0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Calibri"/>
      <w:kern w:val="2"/>
      <w:sz w:val="21"/>
      <w:szCs w:val="21"/>
      <w:lang w:val="en-US" w:eastAsia="zh-CN" w:bidi="ar-S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rPr>
      <w:rFonts w:ascii="宋体" w:hAnsi="Courier New" w:cs="宋体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table" w:styleId="TableGrid">
    <w:name w:val="Table Grid"/>
    <w:basedOn w:val="TableNormal"/>
    <w:uiPriority w:val="99"/>
    <w:pPr>
      <w:widowControl w:val="0"/>
      <w:jc w:val="both"/>
    </w:pPr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宋体" w:hAnsi="Courier New" w:cs="宋体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sz w:val="18"/>
      <w:szCs w:val="18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pPr>
      <w:widowControl/>
      <w:spacing w:line="300" w:lineRule="auto"/>
      <w:ind w:firstLine="200" w:firstLineChars="200"/>
    </w:pPr>
    <w:rPr>
      <w:rFonts w:ascii="Verdana" w:hAnsi="Verdana" w:cs="Verdana"/>
      <w:kern w:val="0"/>
      <w:lang w:eastAsia="en-US"/>
    </w:rPr>
  </w:style>
  <w:style w:type="paragraph" w:customStyle="1" w:styleId="0">
    <w:name w:val="正文_0"/>
    <w:uiPriority w:val="99"/>
    <w:pPr>
      <w:widowControl w:val="0"/>
    </w:pPr>
    <w:rPr>
      <w:rFonts w:ascii="Courier New" w:eastAsia="宋体" w:hAnsi="Courier New" w:cs="Courier New"/>
      <w:color w:val="000000"/>
      <w:kern w:val="0"/>
      <w:sz w:val="24"/>
      <w:szCs w:val="24"/>
      <w:lang w:val="zh-CN" w:eastAsia="zh-CN" w:bidi="ar-SA"/>
    </w:rPr>
  </w:style>
  <w:style w:type="paragraph" w:styleId="ListParagraph">
    <w:name w:val="List Paragraph"/>
    <w:basedOn w:val="0"/>
    <w:uiPriority w:val="99"/>
    <w:qFormat/>
    <w:pPr>
      <w:widowControl/>
      <w:adjustRightInd w:val="0"/>
      <w:snapToGrid w:val="0"/>
      <w:spacing w:after="200"/>
      <w:ind w:firstLine="420"/>
    </w:pPr>
    <w:rPr>
      <w:rFonts w:ascii="Tahoma" w:eastAsia="微软雅黑" w:hAnsi="Tahoma" w:cs="Tahoma"/>
      <w:sz w:val="22"/>
      <w:szCs w:val="22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  <w:lang w:val="en-US" w:eastAsia="zh-CN" w:bidi="ar-SA"/>
    </w:rPr>
  </w:style>
  <w:style w:type="character" w:customStyle="1" w:styleId="CharChar1">
    <w:name w:val="Char Char1"/>
    <w:basedOn w:val="DefaultParagraphFont"/>
    <w:uiPriority w:val="99"/>
    <w:rPr>
      <w:rFonts w:ascii="宋体" w:eastAsia="宋体" w:hAnsi="Courier New" w:cs="宋体"/>
      <w:kern w:val="2"/>
      <w:sz w:val="21"/>
      <w:szCs w:val="21"/>
      <w:lang w:val="en-US" w:eastAsia="zh-CN"/>
    </w:rPr>
  </w:style>
  <w:style w:type="paragraph" w:customStyle="1" w:styleId="a">
    <w:name w:val="列出段落"/>
    <w:basedOn w:val="Normal"/>
    <w:uiPriority w:val="99"/>
    <w:pPr>
      <w:ind w:firstLine="420" w:firstLineChars="200"/>
    </w:pPr>
    <w:rPr>
      <w:rFonts w:ascii="Times New Roman" w:hAnsi="Times New Roman" w:cs="Times New Roman"/>
    </w:rPr>
  </w:style>
  <w:style w:type="character" w:customStyle="1" w:styleId="Char">
    <w:name w:val="纯文本 Char"/>
    <w:uiPriority w:val="99"/>
    <w:rPr>
      <w:rFonts w:ascii="宋体" w:eastAsia="宋体" w:hAnsi="Courier New" w:cs="宋体"/>
      <w:kern w:val="2"/>
      <w:sz w:val="21"/>
      <w:szCs w:val="21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5.wmf" /><Relationship Id="rId101" Type="http://schemas.openxmlformats.org/officeDocument/2006/relationships/oleObject" Target="embeddings/oleObject53.bin" /><Relationship Id="rId102" Type="http://schemas.openxmlformats.org/officeDocument/2006/relationships/image" Target="media/image46.wmf" /><Relationship Id="rId103" Type="http://schemas.openxmlformats.org/officeDocument/2006/relationships/oleObject" Target="embeddings/oleObject54.bin" /><Relationship Id="rId104" Type="http://schemas.openxmlformats.org/officeDocument/2006/relationships/image" Target="media/image47.wmf" /><Relationship Id="rId105" Type="http://schemas.openxmlformats.org/officeDocument/2006/relationships/oleObject" Target="embeddings/oleObject55.bin" /><Relationship Id="rId106" Type="http://schemas.openxmlformats.org/officeDocument/2006/relationships/image" Target="media/image48.wmf" /><Relationship Id="rId107" Type="http://schemas.openxmlformats.org/officeDocument/2006/relationships/image" Target="media/image49.wmf" /><Relationship Id="rId108" Type="http://schemas.openxmlformats.org/officeDocument/2006/relationships/oleObject" Target="embeddings/oleObject56.bin" /><Relationship Id="rId109" Type="http://schemas.openxmlformats.org/officeDocument/2006/relationships/image" Target="media/image50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7.bin" /><Relationship Id="rId111" Type="http://schemas.openxmlformats.org/officeDocument/2006/relationships/image" Target="media/image51.wmf" /><Relationship Id="rId112" Type="http://schemas.openxmlformats.org/officeDocument/2006/relationships/oleObject" Target="embeddings/oleObject58.bin" /><Relationship Id="rId113" Type="http://schemas.openxmlformats.org/officeDocument/2006/relationships/image" Target="media/image52.wmf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3.wmf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4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5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2.bin" /><Relationship Id="rId121" Type="http://schemas.openxmlformats.org/officeDocument/2006/relationships/header" Target="header1.xml" /><Relationship Id="rId122" Type="http://schemas.openxmlformats.org/officeDocument/2006/relationships/footer" Target="footer1.xml" /><Relationship Id="rId123" Type="http://schemas.openxmlformats.org/officeDocument/2006/relationships/image" Target="media/image58.jpeg" /><Relationship Id="rId124" Type="http://schemas.openxmlformats.org/officeDocument/2006/relationships/theme" Target="theme/theme1.xml" /><Relationship Id="rId125" Type="http://schemas.openxmlformats.org/officeDocument/2006/relationships/numbering" Target="numbering.xml" /><Relationship Id="rId126" Type="http://schemas.openxmlformats.org/officeDocument/2006/relationships/styles" Target="styles.xml" /><Relationship Id="rId13" Type="http://schemas.openxmlformats.org/officeDocument/2006/relationships/oleObject" Target="embeddings/oleObject5.bin" /><Relationship Id="rId14" Type="http://schemas.openxmlformats.org/officeDocument/2006/relationships/oleObject" Target="embeddings/oleObject6.bin" /><Relationship Id="rId15" Type="http://schemas.openxmlformats.org/officeDocument/2006/relationships/image" Target="media/image6.wmf" /><Relationship Id="rId16" Type="http://schemas.openxmlformats.org/officeDocument/2006/relationships/oleObject" Target="embeddings/oleObject7.bin" /><Relationship Id="rId17" Type="http://schemas.openxmlformats.org/officeDocument/2006/relationships/image" Target="media/image7.wmf" /><Relationship Id="rId18" Type="http://schemas.openxmlformats.org/officeDocument/2006/relationships/oleObject" Target="embeddings/oleObject8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1" Type="http://schemas.openxmlformats.org/officeDocument/2006/relationships/image" Target="media/image9.wmf" /><Relationship Id="rId22" Type="http://schemas.openxmlformats.org/officeDocument/2006/relationships/oleObject" Target="embeddings/oleObject10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11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2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3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5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6.bin" /><Relationship Id="rId35" Type="http://schemas.openxmlformats.org/officeDocument/2006/relationships/oleObject" Target="embeddings/oleObject17.bin" /><Relationship Id="rId36" Type="http://schemas.openxmlformats.org/officeDocument/2006/relationships/oleObject" Target="embeddings/oleObject18.bin" /><Relationship Id="rId37" Type="http://schemas.openxmlformats.org/officeDocument/2006/relationships/image" Target="media/image16.wmf" /><Relationship Id="rId38" Type="http://schemas.openxmlformats.org/officeDocument/2006/relationships/oleObject" Target="embeddings/oleObject19.bin" /><Relationship Id="rId39" Type="http://schemas.openxmlformats.org/officeDocument/2006/relationships/image" Target="media/image17.wmf" /><Relationship Id="rId4" Type="http://schemas.openxmlformats.org/officeDocument/2006/relationships/image" Target="media/image1.png" /><Relationship Id="rId40" Type="http://schemas.openxmlformats.org/officeDocument/2006/relationships/oleObject" Target="embeddings/oleObject20.bin" /><Relationship Id="rId41" Type="http://schemas.openxmlformats.org/officeDocument/2006/relationships/image" Target="media/image18.wmf" /><Relationship Id="rId42" Type="http://schemas.openxmlformats.org/officeDocument/2006/relationships/oleObject" Target="embeddings/oleObject21.bin" /><Relationship Id="rId43" Type="http://schemas.openxmlformats.org/officeDocument/2006/relationships/image" Target="media/image19.wmf" /><Relationship Id="rId44" Type="http://schemas.openxmlformats.org/officeDocument/2006/relationships/oleObject" Target="embeddings/oleObject22.bin" /><Relationship Id="rId45" Type="http://schemas.openxmlformats.org/officeDocument/2006/relationships/image" Target="media/image20.wmf" /><Relationship Id="rId46" Type="http://schemas.openxmlformats.org/officeDocument/2006/relationships/oleObject" Target="embeddings/oleObject23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4.bin" /><Relationship Id="rId49" Type="http://schemas.openxmlformats.org/officeDocument/2006/relationships/image" Target="media/image22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5.bin" /><Relationship Id="rId51" Type="http://schemas.openxmlformats.org/officeDocument/2006/relationships/oleObject" Target="embeddings/oleObject26.bin" /><Relationship Id="rId52" Type="http://schemas.openxmlformats.org/officeDocument/2006/relationships/image" Target="media/image23.wmf" /><Relationship Id="rId53" Type="http://schemas.openxmlformats.org/officeDocument/2006/relationships/oleObject" Target="embeddings/oleObject27.bin" /><Relationship Id="rId54" Type="http://schemas.openxmlformats.org/officeDocument/2006/relationships/image" Target="media/image24.wmf" /><Relationship Id="rId55" Type="http://schemas.openxmlformats.org/officeDocument/2006/relationships/oleObject" Target="embeddings/oleObject28.bin" /><Relationship Id="rId56" Type="http://schemas.openxmlformats.org/officeDocument/2006/relationships/image" Target="media/image25.wmf" /><Relationship Id="rId57" Type="http://schemas.openxmlformats.org/officeDocument/2006/relationships/oleObject" Target="embeddings/oleObject29.bin" /><Relationship Id="rId58" Type="http://schemas.openxmlformats.org/officeDocument/2006/relationships/image" Target="media/image26.wmf" /><Relationship Id="rId59" Type="http://schemas.openxmlformats.org/officeDocument/2006/relationships/oleObject" Target="embeddings/oleObject30.bin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1.bin" /><Relationship Id="rId61" Type="http://schemas.openxmlformats.org/officeDocument/2006/relationships/image" Target="media/image27.wmf" /><Relationship Id="rId62" Type="http://schemas.openxmlformats.org/officeDocument/2006/relationships/oleObject" Target="embeddings/oleObject32.bin" /><Relationship Id="rId63" Type="http://schemas.openxmlformats.org/officeDocument/2006/relationships/image" Target="media/image28.wmf" /><Relationship Id="rId64" Type="http://schemas.openxmlformats.org/officeDocument/2006/relationships/oleObject" Target="embeddings/oleObject33.bin" /><Relationship Id="rId65" Type="http://schemas.openxmlformats.org/officeDocument/2006/relationships/image" Target="media/image29.wmf" /><Relationship Id="rId66" Type="http://schemas.openxmlformats.org/officeDocument/2006/relationships/oleObject" Target="embeddings/oleObject34.bin" /><Relationship Id="rId67" Type="http://schemas.openxmlformats.org/officeDocument/2006/relationships/image" Target="media/image30.wmf" /><Relationship Id="rId68" Type="http://schemas.openxmlformats.org/officeDocument/2006/relationships/oleObject" Target="embeddings/oleObject35.bin" /><Relationship Id="rId69" Type="http://schemas.openxmlformats.org/officeDocument/2006/relationships/image" Target="media/image31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6.bin" /><Relationship Id="rId71" Type="http://schemas.openxmlformats.org/officeDocument/2006/relationships/image" Target="media/image32.wmf" /><Relationship Id="rId72" Type="http://schemas.openxmlformats.org/officeDocument/2006/relationships/oleObject" Target="embeddings/oleObject37.bin" /><Relationship Id="rId73" Type="http://schemas.openxmlformats.org/officeDocument/2006/relationships/oleObject" Target="embeddings/oleObject38.bin" /><Relationship Id="rId74" Type="http://schemas.openxmlformats.org/officeDocument/2006/relationships/image" Target="media/image33.wmf" /><Relationship Id="rId75" Type="http://schemas.openxmlformats.org/officeDocument/2006/relationships/oleObject" Target="embeddings/oleObject39.bin" /><Relationship Id="rId76" Type="http://schemas.openxmlformats.org/officeDocument/2006/relationships/oleObject" Target="embeddings/oleObject40.bin" /><Relationship Id="rId77" Type="http://schemas.openxmlformats.org/officeDocument/2006/relationships/image" Target="media/image34.wmf" /><Relationship Id="rId78" Type="http://schemas.openxmlformats.org/officeDocument/2006/relationships/oleObject" Target="embeddings/oleObject41.bin" /><Relationship Id="rId79" Type="http://schemas.openxmlformats.org/officeDocument/2006/relationships/image" Target="media/image35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2.bin" /><Relationship Id="rId81" Type="http://schemas.openxmlformats.org/officeDocument/2006/relationships/image" Target="media/image36.wmf" /><Relationship Id="rId82" Type="http://schemas.openxmlformats.org/officeDocument/2006/relationships/oleObject" Target="embeddings/oleObject43.bin" /><Relationship Id="rId83" Type="http://schemas.openxmlformats.org/officeDocument/2006/relationships/image" Target="media/image37.wmf" /><Relationship Id="rId84" Type="http://schemas.openxmlformats.org/officeDocument/2006/relationships/oleObject" Target="embeddings/oleObject44.bin" /><Relationship Id="rId85" Type="http://schemas.openxmlformats.org/officeDocument/2006/relationships/image" Target="media/image38.wmf" /><Relationship Id="rId86" Type="http://schemas.openxmlformats.org/officeDocument/2006/relationships/oleObject" Target="embeddings/oleObject45.bin" /><Relationship Id="rId87" Type="http://schemas.openxmlformats.org/officeDocument/2006/relationships/image" Target="media/image39.wmf" /><Relationship Id="rId88" Type="http://schemas.openxmlformats.org/officeDocument/2006/relationships/oleObject" Target="embeddings/oleObject46.bin" /><Relationship Id="rId89" Type="http://schemas.openxmlformats.org/officeDocument/2006/relationships/image" Target="media/image40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7.bin" /><Relationship Id="rId91" Type="http://schemas.openxmlformats.org/officeDocument/2006/relationships/image" Target="media/image41.wmf" /><Relationship Id="rId92" Type="http://schemas.openxmlformats.org/officeDocument/2006/relationships/oleObject" Target="embeddings/oleObject48.bin" /><Relationship Id="rId93" Type="http://schemas.openxmlformats.org/officeDocument/2006/relationships/oleObject" Target="embeddings/oleObject49.bin" /><Relationship Id="rId94" Type="http://schemas.openxmlformats.org/officeDocument/2006/relationships/image" Target="media/image42.wmf" /><Relationship Id="rId95" Type="http://schemas.openxmlformats.org/officeDocument/2006/relationships/oleObject" Target="embeddings/oleObject50.bin" /><Relationship Id="rId96" Type="http://schemas.openxmlformats.org/officeDocument/2006/relationships/image" Target="media/image43.wmf" /><Relationship Id="rId97" Type="http://schemas.openxmlformats.org/officeDocument/2006/relationships/oleObject" Target="embeddings/oleObject51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2.bin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5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56.png" /><Relationship Id="rId2" Type="http://schemas.openxmlformats.org/officeDocument/2006/relationships/image" Target="media/image5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85</TotalTime>
  <Pages>2</Pages>
  <Words>835</Words>
  <Characters>965</Characters>
  <Application>Microsoft Office Word</Application>
  <DocSecurity>0</DocSecurity>
  <Lines>0</Lines>
  <Paragraphs>0</Paragraphs>
  <ScaleCrop>false</ScaleCrop>
  <Company>Microsoft</Company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TencentpitVater</dc:creator>
  <cp:lastModifiedBy>宋易轩</cp:lastModifiedBy>
  <cp:revision>9</cp:revision>
  <dcterms:created xsi:type="dcterms:W3CDTF">2018-03-16T03:07:00Z</dcterms:created>
  <dcterms:modified xsi:type="dcterms:W3CDTF">2022-12-11T03:16:10Z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