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6C70" w14:textId="2289DB1C" w:rsidR="0018021D" w:rsidRDefault="005664F3" w:rsidP="005664F3">
      <w:pPr>
        <w:pStyle w:val="1"/>
      </w:pPr>
      <w:r w:rsidRPr="005664F3">
        <w:rPr>
          <w:rFonts w:hint="eastAsia"/>
        </w:rPr>
        <w:t>分库分表技术演进</w:t>
      </w:r>
      <w:r w:rsidRPr="005664F3">
        <w:t>&amp;最佳实践</w:t>
      </w:r>
    </w:p>
    <w:p w14:paraId="245299D4" w14:textId="35A79C89" w:rsidR="005664F3" w:rsidRPr="005664F3" w:rsidRDefault="005664F3" w:rsidP="00645AA7">
      <w:pPr>
        <w:pStyle w:val="2"/>
        <w:rPr>
          <w:rFonts w:hint="eastAsia"/>
        </w:rPr>
      </w:pPr>
      <w:r w:rsidRPr="005664F3">
        <w:rPr>
          <w:rFonts w:hint="eastAsia"/>
        </w:rPr>
        <w:t>如何存储海量数据？目前比较普遍的方案有</w:t>
      </w:r>
      <w:r w:rsidRPr="005664F3">
        <w:t>3个</w:t>
      </w:r>
    </w:p>
    <w:p w14:paraId="0FE42D6A" w14:textId="77777777" w:rsidR="005664F3" w:rsidRDefault="005664F3" w:rsidP="005664F3">
      <w:pPr>
        <w:ind w:firstLineChars="100" w:firstLine="210"/>
      </w:pPr>
      <w:r>
        <w:rPr>
          <w:rFonts w:hint="eastAsia"/>
        </w:rPr>
        <w:t>分区；</w:t>
      </w:r>
    </w:p>
    <w:p w14:paraId="3FAEF55A" w14:textId="77777777" w:rsidR="005664F3" w:rsidRDefault="005664F3" w:rsidP="005664F3">
      <w:pPr>
        <w:ind w:firstLineChars="100" w:firstLine="210"/>
      </w:pPr>
      <w:r>
        <w:rPr>
          <w:rFonts w:hint="eastAsia"/>
        </w:rPr>
        <w:t>分库分表；</w:t>
      </w:r>
    </w:p>
    <w:p w14:paraId="1DA78030" w14:textId="486AC5C8" w:rsidR="005664F3" w:rsidRDefault="005664F3" w:rsidP="005664F3">
      <w:pPr>
        <w:ind w:firstLineChars="100" w:firstLine="210"/>
      </w:pPr>
      <w:r>
        <w:t>NoSQL/NewSQL；</w:t>
      </w:r>
    </w:p>
    <w:p w14:paraId="43325E40" w14:textId="77777777" w:rsidR="005664F3" w:rsidRDefault="005664F3" w:rsidP="005664F3">
      <w:pPr>
        <w:ind w:firstLineChars="100" w:firstLine="210"/>
        <w:rPr>
          <w:rFonts w:hint="eastAsia"/>
        </w:rPr>
      </w:pPr>
    </w:p>
    <w:p w14:paraId="5BA3645F" w14:textId="5CC68F0D" w:rsidR="005664F3" w:rsidRDefault="005664F3" w:rsidP="005664F3">
      <w:pPr>
        <w:ind w:firstLineChars="100" w:firstLine="210"/>
      </w:pPr>
      <w:r>
        <w:rPr>
          <w:rFonts w:hint="eastAsia"/>
        </w:rPr>
        <w:t>不</w:t>
      </w:r>
      <w:r>
        <w:rPr>
          <w:rFonts w:hint="eastAsia"/>
        </w:rPr>
        <w:t>使用</w:t>
      </w:r>
      <w:r>
        <w:t>NoSQL/NewSQL</w:t>
      </w:r>
      <w:r>
        <w:rPr>
          <w:rFonts w:hint="eastAsia"/>
        </w:rPr>
        <w:t>的原因：不成熟</w:t>
      </w:r>
    </w:p>
    <w:p w14:paraId="2966F5E6" w14:textId="77777777" w:rsidR="005664F3" w:rsidRDefault="005664F3" w:rsidP="005664F3">
      <w:pPr>
        <w:ind w:firstLineChars="100" w:firstLine="210"/>
      </w:pPr>
      <w:r>
        <w:rPr>
          <w:rFonts w:hint="eastAsia"/>
        </w:rPr>
        <w:t>不使用分区的原因：</w:t>
      </w:r>
      <w:r>
        <w:rPr>
          <w:rFonts w:hint="eastAsia"/>
        </w:rPr>
        <w:t>很多的资源都受到单机的限制，例如连接数，网络吞吐等！虽然每个分区可以独立存储，但是分区表的总入口还是一个</w:t>
      </w:r>
      <w:r>
        <w:t>MySQL示例。从而导致它的并发能力非常一般，远远达不到互联网高并发的要求！</w:t>
      </w:r>
    </w:p>
    <w:p w14:paraId="5B10FA2A" w14:textId="6DF445F4" w:rsidR="005664F3" w:rsidRDefault="005664F3" w:rsidP="005664F3">
      <w:pPr>
        <w:ind w:firstLineChars="100" w:firstLine="210"/>
        <w:rPr>
          <w:rFonts w:hint="eastAsia"/>
        </w:rPr>
      </w:pPr>
      <w:r>
        <w:t>NoSQL比较具有代表性的是MongoDB，es。NewSQL比较具有代表性的是</w:t>
      </w:r>
      <w:proofErr w:type="spellStart"/>
      <w:r>
        <w:t>TiDB</w:t>
      </w:r>
      <w:proofErr w:type="spellEnd"/>
      <w:r>
        <w:t>。</w:t>
      </w:r>
    </w:p>
    <w:p w14:paraId="2A7AE30C" w14:textId="47651A47" w:rsidR="005664F3" w:rsidRDefault="005664F3" w:rsidP="005664F3"/>
    <w:p w14:paraId="1E6E17F6" w14:textId="7A2D0B95" w:rsidR="005664F3" w:rsidRPr="005664F3" w:rsidRDefault="005664F3" w:rsidP="00645AA7">
      <w:pPr>
        <w:pStyle w:val="2"/>
      </w:pPr>
      <w:r w:rsidRPr="00645AA7">
        <w:rPr>
          <w:rStyle w:val="20"/>
          <w:rFonts w:hint="eastAsia"/>
        </w:rPr>
        <w:t>分库分表中间件</w:t>
      </w:r>
    </w:p>
    <w:p w14:paraId="009A0805" w14:textId="77777777" w:rsidR="005664F3" w:rsidRDefault="005664F3" w:rsidP="005664F3">
      <w:pPr>
        <w:ind w:firstLineChars="100" w:firstLine="210"/>
      </w:pPr>
      <w:r>
        <w:rPr>
          <w:rFonts w:hint="eastAsia"/>
        </w:rPr>
        <w:t>阿里的</w:t>
      </w:r>
      <w:r>
        <w:t>TDDL，DRDS和</w:t>
      </w:r>
      <w:proofErr w:type="spellStart"/>
      <w:r>
        <w:t>cobar</w:t>
      </w:r>
      <w:proofErr w:type="spellEnd"/>
      <w:r>
        <w:t>，</w:t>
      </w:r>
    </w:p>
    <w:p w14:paraId="30325E84" w14:textId="77777777" w:rsidR="005664F3" w:rsidRDefault="005664F3" w:rsidP="005664F3">
      <w:pPr>
        <w:ind w:firstLineChars="100" w:firstLine="210"/>
      </w:pPr>
      <w:r>
        <w:rPr>
          <w:rFonts w:hint="eastAsia"/>
        </w:rPr>
        <w:t>开源社区的</w:t>
      </w:r>
      <w:proofErr w:type="spellStart"/>
      <w:r>
        <w:t>sharding-jdbc</w:t>
      </w:r>
      <w:proofErr w:type="spellEnd"/>
      <w:r>
        <w:t>（3.x已经更名为</w:t>
      </w:r>
      <w:proofErr w:type="spellStart"/>
      <w:r>
        <w:t>sharding</w:t>
      </w:r>
      <w:proofErr w:type="spellEnd"/>
      <w:r>
        <w:t>-sphere）；</w:t>
      </w:r>
    </w:p>
    <w:p w14:paraId="1760B85C" w14:textId="77777777" w:rsidR="005664F3" w:rsidRDefault="005664F3" w:rsidP="005664F3">
      <w:pPr>
        <w:ind w:firstLineChars="100" w:firstLine="210"/>
      </w:pPr>
      <w:r>
        <w:rPr>
          <w:rFonts w:hint="eastAsia"/>
        </w:rPr>
        <w:t>民间组织的</w:t>
      </w:r>
      <w:proofErr w:type="spellStart"/>
      <w:r>
        <w:t>MyCAT</w:t>
      </w:r>
      <w:proofErr w:type="spellEnd"/>
      <w:r>
        <w:t>；</w:t>
      </w:r>
    </w:p>
    <w:p w14:paraId="748D6E8F" w14:textId="77777777" w:rsidR="005664F3" w:rsidRDefault="005664F3" w:rsidP="005664F3">
      <w:pPr>
        <w:ind w:firstLineChars="100" w:firstLine="210"/>
      </w:pPr>
      <w:r>
        <w:t>360的Atlas；</w:t>
      </w:r>
    </w:p>
    <w:p w14:paraId="0CADE43F" w14:textId="70D750EE" w:rsidR="005664F3" w:rsidRDefault="005664F3" w:rsidP="005664F3">
      <w:pPr>
        <w:ind w:firstLineChars="100" w:firstLine="210"/>
      </w:pPr>
      <w:proofErr w:type="gramStart"/>
      <w:r>
        <w:rPr>
          <w:rFonts w:hint="eastAsia"/>
        </w:rPr>
        <w:t>美团的</w:t>
      </w:r>
      <w:proofErr w:type="gramEnd"/>
      <w:r>
        <w:t>zebra；</w:t>
      </w:r>
    </w:p>
    <w:p w14:paraId="2E5F6DB1" w14:textId="1DFFDAF2" w:rsidR="005664F3" w:rsidRDefault="005664F3" w:rsidP="005664F3"/>
    <w:p w14:paraId="0CC5EB81" w14:textId="2D224ED6" w:rsidR="005664F3" w:rsidRPr="00645AA7" w:rsidRDefault="005664F3" w:rsidP="00645AA7">
      <w:pPr>
        <w:pStyle w:val="2"/>
        <w:rPr>
          <w:rFonts w:hint="eastAsia"/>
          <w:b w:val="0"/>
        </w:rPr>
      </w:pPr>
      <w:r w:rsidRPr="00645AA7">
        <w:rPr>
          <w:rFonts w:hint="eastAsia"/>
          <w:b w:val="0"/>
        </w:rPr>
        <w:t>分库分表中间件全部可以归结为两大类型</w:t>
      </w:r>
    </w:p>
    <w:p w14:paraId="1FE86E4F" w14:textId="77777777" w:rsidR="005664F3" w:rsidRDefault="005664F3" w:rsidP="005664F3">
      <w:r>
        <w:t>CLIENT模式；</w:t>
      </w:r>
    </w:p>
    <w:p w14:paraId="32DC9A40" w14:textId="77777777" w:rsidR="005664F3" w:rsidRDefault="005664F3" w:rsidP="005664F3">
      <w:r>
        <w:t>PROXY模式；</w:t>
      </w:r>
    </w:p>
    <w:p w14:paraId="54166303" w14:textId="77777777" w:rsidR="005664F3" w:rsidRDefault="005664F3" w:rsidP="005664F3">
      <w:r>
        <w:t>CLIENT模式代表有阿里的TDDL，开源社区的</w:t>
      </w:r>
      <w:proofErr w:type="spellStart"/>
      <w:r>
        <w:t>sharding-jdbc</w:t>
      </w:r>
      <w:proofErr w:type="spellEnd"/>
      <w:r>
        <w:t>（</w:t>
      </w:r>
      <w:proofErr w:type="spellStart"/>
      <w:r>
        <w:t>sharding-jdbc</w:t>
      </w:r>
      <w:proofErr w:type="spellEnd"/>
      <w:r>
        <w:t>的3.x版本即</w:t>
      </w:r>
      <w:proofErr w:type="spellStart"/>
      <w:r>
        <w:t>sharding</w:t>
      </w:r>
      <w:proofErr w:type="spellEnd"/>
      <w:r>
        <w:t>-sphere已经支持了proxy模式）。架构如下</w:t>
      </w:r>
    </w:p>
    <w:p w14:paraId="79E15B27" w14:textId="324331A1" w:rsidR="005664F3" w:rsidRDefault="005664F3" w:rsidP="005664F3">
      <w:r>
        <w:rPr>
          <w:noProof/>
        </w:rPr>
        <w:lastRenderedPageBreak/>
        <w:drawing>
          <wp:inline distT="0" distB="0" distL="0" distR="0" wp14:anchorId="17CABA5F" wp14:editId="449F671A">
            <wp:extent cx="5172075" cy="332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3FDD" w14:textId="5572EB0A" w:rsidR="005664F3" w:rsidRDefault="005664F3" w:rsidP="005664F3">
      <w:r>
        <w:t>PROXY模式代表有阿里的</w:t>
      </w:r>
      <w:proofErr w:type="spellStart"/>
      <w:r>
        <w:t>cobar</w:t>
      </w:r>
      <w:proofErr w:type="spellEnd"/>
      <w:r>
        <w:t>，民间组织的</w:t>
      </w:r>
      <w:proofErr w:type="spellStart"/>
      <w:r>
        <w:t>MyCAT</w:t>
      </w:r>
      <w:proofErr w:type="spellEnd"/>
      <w:r>
        <w:t>。架构如下：</w:t>
      </w:r>
    </w:p>
    <w:p w14:paraId="3E5AF7BD" w14:textId="07530062" w:rsidR="005664F3" w:rsidRDefault="005664F3" w:rsidP="005664F3">
      <w:r>
        <w:rPr>
          <w:noProof/>
        </w:rPr>
        <w:drawing>
          <wp:inline distT="0" distB="0" distL="0" distR="0" wp14:anchorId="7E5FA574" wp14:editId="65C15490">
            <wp:extent cx="5274310" cy="3492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8BD1" w14:textId="68D84794" w:rsidR="005664F3" w:rsidRDefault="005664F3" w:rsidP="005664F3">
      <w:r w:rsidRPr="005664F3">
        <w:rPr>
          <w:rFonts w:hint="eastAsia"/>
        </w:rPr>
        <w:t>但是，无论是</w:t>
      </w:r>
      <w:r w:rsidRPr="005664F3">
        <w:t>CLIENT模式，还是PROXY模式。几个核心的步骤是一样的：SQL解析，重写，路由，执行，结果归并。</w:t>
      </w:r>
    </w:p>
    <w:p w14:paraId="07663017" w14:textId="764F996D" w:rsidR="005664F3" w:rsidRDefault="005664F3" w:rsidP="005664F3"/>
    <w:p w14:paraId="43886F03" w14:textId="77777777" w:rsidR="00645AA7" w:rsidRDefault="00645AA7" w:rsidP="00645AA7">
      <w:pPr>
        <w:pStyle w:val="2"/>
      </w:pPr>
      <w:r>
        <w:rPr>
          <w:rFonts w:hint="eastAsia"/>
        </w:rPr>
        <w:t>实战案例</w:t>
      </w:r>
    </w:p>
    <w:p w14:paraId="6417A313" w14:textId="77777777" w:rsidR="00645AA7" w:rsidRDefault="00645AA7" w:rsidP="00645AA7">
      <w:pPr>
        <w:ind w:firstLineChars="100" w:firstLine="210"/>
      </w:pPr>
      <w:r>
        <w:rPr>
          <w:rFonts w:hint="eastAsia"/>
        </w:rPr>
        <w:t>分库分表第一步也是最重要的一步，即</w:t>
      </w:r>
      <w:proofErr w:type="spellStart"/>
      <w:r>
        <w:t>sharding</w:t>
      </w:r>
      <w:proofErr w:type="spellEnd"/>
      <w:r>
        <w:t xml:space="preserve"> column的选取，</w:t>
      </w:r>
      <w:proofErr w:type="spellStart"/>
      <w:r>
        <w:t>sharding</w:t>
      </w:r>
      <w:proofErr w:type="spellEnd"/>
      <w:r>
        <w:t xml:space="preserve"> column选择的好坏将直接决定整个分库分表方案最终是否成功。选择</w:t>
      </w:r>
      <w:proofErr w:type="spellStart"/>
      <w:r>
        <w:t>sharding</w:t>
      </w:r>
      <w:proofErr w:type="spellEnd"/>
      <w:r>
        <w:t xml:space="preserve"> column的方法最主要分</w:t>
      </w:r>
      <w:r>
        <w:lastRenderedPageBreak/>
        <w:t>析你的API流量，优先考虑流量大的API，将流量比较大的API对应的SQL提取出来，将这些SQL共同的条件作为</w:t>
      </w:r>
      <w:proofErr w:type="spellStart"/>
      <w:r>
        <w:t>sharding</w:t>
      </w:r>
      <w:proofErr w:type="spellEnd"/>
      <w:r>
        <w:t xml:space="preserve"> column。</w:t>
      </w:r>
    </w:p>
    <w:p w14:paraId="79D7F9B3" w14:textId="77777777" w:rsidR="00645AA7" w:rsidRDefault="00645AA7" w:rsidP="00645AA7">
      <w:r>
        <w:rPr>
          <w:rFonts w:hint="eastAsia"/>
        </w:rPr>
        <w:t>这里列举分库分表的几种主要处理思路：</w:t>
      </w:r>
    </w:p>
    <w:p w14:paraId="6D933425" w14:textId="77777777" w:rsidR="00645AA7" w:rsidRDefault="00645AA7" w:rsidP="00645AA7">
      <w:pPr>
        <w:ind w:firstLineChars="100" w:firstLine="210"/>
      </w:pPr>
      <w:r>
        <w:rPr>
          <w:rFonts w:hint="eastAsia"/>
        </w:rPr>
        <w:t>只选取一个</w:t>
      </w:r>
      <w:proofErr w:type="spellStart"/>
      <w:r>
        <w:t>sharding</w:t>
      </w:r>
      <w:proofErr w:type="spellEnd"/>
      <w:r>
        <w:t xml:space="preserve"> column进行分库分表 ；</w:t>
      </w:r>
    </w:p>
    <w:p w14:paraId="434473D7" w14:textId="77777777" w:rsidR="00645AA7" w:rsidRDefault="00645AA7" w:rsidP="00645AA7">
      <w:pPr>
        <w:ind w:firstLineChars="100" w:firstLine="210"/>
      </w:pPr>
      <w:r>
        <w:rPr>
          <w:rFonts w:hint="eastAsia"/>
        </w:rPr>
        <w:t>多个</w:t>
      </w:r>
      <w:proofErr w:type="spellStart"/>
      <w:r>
        <w:t>sharding</w:t>
      </w:r>
      <w:proofErr w:type="spellEnd"/>
      <w:r>
        <w:t xml:space="preserve"> column多个分库分表；</w:t>
      </w:r>
    </w:p>
    <w:p w14:paraId="66BDD7D7" w14:textId="6125A9FB" w:rsidR="005664F3" w:rsidRDefault="00645AA7" w:rsidP="00645AA7">
      <w:pPr>
        <w:ind w:firstLineChars="100" w:firstLine="210"/>
      </w:pPr>
      <w:proofErr w:type="spellStart"/>
      <w:r>
        <w:t>sharding</w:t>
      </w:r>
      <w:proofErr w:type="spellEnd"/>
      <w:r>
        <w:t xml:space="preserve"> column分库分表 + es</w:t>
      </w:r>
      <w:r w:rsidR="00E12303">
        <w:t>(</w:t>
      </w:r>
      <w:r w:rsidR="00E12303" w:rsidRPr="00E12303">
        <w:t>es+HBase</w:t>
      </w:r>
      <w:bookmarkStart w:id="0" w:name="_GoBack"/>
      <w:bookmarkEnd w:id="0"/>
      <w:r w:rsidR="00E12303">
        <w:t>)</w:t>
      </w:r>
      <w:r>
        <w:t>；</w:t>
      </w:r>
    </w:p>
    <w:p w14:paraId="6BAD5A3B" w14:textId="746B8A15" w:rsidR="005664F3" w:rsidRDefault="005664F3" w:rsidP="005664F3"/>
    <w:p w14:paraId="5C9D432F" w14:textId="18275026" w:rsidR="005664F3" w:rsidRDefault="005664F3" w:rsidP="005664F3"/>
    <w:p w14:paraId="373A6EC3" w14:textId="57B80814" w:rsidR="005664F3" w:rsidRDefault="005664F3" w:rsidP="005664F3"/>
    <w:p w14:paraId="4A1ACDEB" w14:textId="015A845F" w:rsidR="005664F3" w:rsidRDefault="005664F3" w:rsidP="005664F3"/>
    <w:p w14:paraId="0894D561" w14:textId="50CAABCD" w:rsidR="005664F3" w:rsidRDefault="005664F3" w:rsidP="005664F3"/>
    <w:p w14:paraId="0A2DBA58" w14:textId="17527C1E" w:rsidR="005664F3" w:rsidRDefault="005664F3" w:rsidP="005664F3"/>
    <w:p w14:paraId="52703C93" w14:textId="36D0BDA7" w:rsidR="005664F3" w:rsidRDefault="005664F3" w:rsidP="005664F3"/>
    <w:p w14:paraId="010878E1" w14:textId="3D11EE9C" w:rsidR="005664F3" w:rsidRDefault="005664F3" w:rsidP="005664F3"/>
    <w:p w14:paraId="73FBAA37" w14:textId="18BDF998" w:rsidR="005664F3" w:rsidRDefault="005664F3" w:rsidP="005664F3"/>
    <w:p w14:paraId="4B1CE834" w14:textId="2F04DE45" w:rsidR="005664F3" w:rsidRDefault="005664F3" w:rsidP="005664F3"/>
    <w:p w14:paraId="68CFCC90" w14:textId="06E7A5CE" w:rsidR="005664F3" w:rsidRDefault="005664F3" w:rsidP="005664F3"/>
    <w:p w14:paraId="7FD07C1D" w14:textId="7C367225" w:rsidR="005664F3" w:rsidRDefault="005664F3" w:rsidP="005664F3"/>
    <w:p w14:paraId="4FC60155" w14:textId="7A2DF883" w:rsidR="005664F3" w:rsidRDefault="005664F3" w:rsidP="005664F3"/>
    <w:p w14:paraId="50A3A33D" w14:textId="30BA397F" w:rsidR="005664F3" w:rsidRDefault="005664F3" w:rsidP="005664F3"/>
    <w:p w14:paraId="733C8AE9" w14:textId="74A9FB50" w:rsidR="005664F3" w:rsidRDefault="005664F3" w:rsidP="005664F3"/>
    <w:p w14:paraId="381B10D8" w14:textId="0161EDCA" w:rsidR="005664F3" w:rsidRDefault="005664F3" w:rsidP="005664F3"/>
    <w:p w14:paraId="24EBFE28" w14:textId="0C81F89C" w:rsidR="005664F3" w:rsidRDefault="005664F3" w:rsidP="005664F3"/>
    <w:p w14:paraId="712B40DD" w14:textId="77777777" w:rsidR="005664F3" w:rsidRPr="005664F3" w:rsidRDefault="005664F3" w:rsidP="005664F3">
      <w:pPr>
        <w:rPr>
          <w:rFonts w:hint="eastAsia"/>
        </w:rPr>
      </w:pPr>
    </w:p>
    <w:sectPr w:rsidR="005664F3" w:rsidRPr="0056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5C"/>
    <w:rsid w:val="0018021D"/>
    <w:rsid w:val="005664F3"/>
    <w:rsid w:val="00645AA7"/>
    <w:rsid w:val="00705C5C"/>
    <w:rsid w:val="00E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6F97"/>
  <w15:chartTrackingRefBased/>
  <w15:docId w15:val="{F8F4D1B8-F525-4F56-9D8A-DA9F576B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A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4</cp:revision>
  <dcterms:created xsi:type="dcterms:W3CDTF">2019-05-29T03:20:00Z</dcterms:created>
  <dcterms:modified xsi:type="dcterms:W3CDTF">2019-05-29T03:42:00Z</dcterms:modified>
</cp:coreProperties>
</file>