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F167" w14:textId="1B1BD134" w:rsidR="00F12F6C" w:rsidRDefault="005B41D2" w:rsidP="00B51CE8">
      <w:pPr>
        <w:pStyle w:val="Heading1"/>
        <w:spacing w:line="276" w:lineRule="auto"/>
      </w:pPr>
      <w:r>
        <w:t>Multidimensional Scaling (MDS)</w:t>
      </w:r>
    </w:p>
    <w:p w14:paraId="0849AC07" w14:textId="77777777" w:rsidR="001879A9" w:rsidRDefault="001879A9" w:rsidP="00B51CE8">
      <w:pPr>
        <w:spacing w:line="276" w:lineRule="auto"/>
      </w:pPr>
    </w:p>
    <w:p w14:paraId="0CC7AE44" w14:textId="63750E1D" w:rsidR="008A1DB0" w:rsidRDefault="008A1DB0" w:rsidP="008A1DB0">
      <w:pPr>
        <w:pStyle w:val="Heading2"/>
      </w:pPr>
      <w:r>
        <w:t>Preliminaries</w:t>
      </w:r>
    </w:p>
    <w:p w14:paraId="5353324E" w14:textId="306700FA" w:rsidR="009C5E4E" w:rsidRDefault="009C5E4E" w:rsidP="00B51CE8">
      <w:pPr>
        <w:spacing w:line="276" w:lineRule="auto"/>
      </w:pPr>
      <w:r w:rsidRPr="00A37156">
        <w:rPr>
          <w:b/>
        </w:rPr>
        <w:t>Distance</w:t>
      </w:r>
      <w:r w:rsidRPr="009C5E4E">
        <w:t xml:space="preserve">, dissimilarity </w:t>
      </w:r>
      <w:r>
        <w:t xml:space="preserve">(conversely </w:t>
      </w:r>
      <w:r w:rsidRPr="009C5E4E">
        <w:t>similarity</w:t>
      </w:r>
      <w:r>
        <w:t>)</w:t>
      </w:r>
      <w:r w:rsidRPr="009C5E4E">
        <w:t xml:space="preserve"> are defined for any pair of objects</w:t>
      </w:r>
      <w:r w:rsidR="00B51CE8">
        <w:t xml:space="preserve"> </w:t>
      </w:r>
      <m:oMath>
        <m:r>
          <w:rPr>
            <w:rFonts w:ascii="Cambria Math" w:hAnsi="Cambria Math"/>
          </w:rPr>
          <m:t>(i, j)</m:t>
        </m:r>
      </m:oMath>
      <w:r w:rsidRPr="009C5E4E">
        <w:t xml:space="preserve"> in any space.</w:t>
      </w:r>
      <w:r w:rsidR="00A37156">
        <w:t xml:space="preserve"> A distance function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(i ,j)</m:t>
        </m:r>
      </m:oMath>
      <w:r w:rsidR="00A37156">
        <w:t xml:space="preserve"> is also called a </w:t>
      </w:r>
      <w:r w:rsidR="00A37156" w:rsidRPr="00A37156">
        <w:rPr>
          <w:b/>
        </w:rPr>
        <w:t>metric</w:t>
      </w:r>
      <w:r w:rsidR="00A37156">
        <w:t xml:space="preserve"> when</w:t>
      </w:r>
      <w:r w:rsidR="002232AD">
        <w:t xml:space="preserve"> (e.g. Euclidean distance)</w:t>
      </w:r>
    </w:p>
    <w:p w14:paraId="34262E11" w14:textId="66C1D693" w:rsidR="00A37156" w:rsidRDefault="0086716F" w:rsidP="00A37156">
      <w:pPr>
        <w:pStyle w:val="ListParagraph"/>
        <w:numPr>
          <w:ilvl w:val="0"/>
          <w:numId w:val="1"/>
        </w:numPr>
        <w:spacing w:line="276" w:lineRule="auto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,j</m:t>
            </m:r>
          </m:e>
        </m:d>
        <m:r>
          <w:rPr>
            <w:rFonts w:ascii="Cambria Math" w:hAnsi="Cambria Math"/>
          </w:rPr>
          <m:t>≥0</m:t>
        </m:r>
      </m:oMath>
    </w:p>
    <w:p w14:paraId="4C06490C" w14:textId="1C9822AC" w:rsidR="00A37156" w:rsidRPr="00A37156" w:rsidRDefault="0086716F" w:rsidP="00A37156">
      <w:pPr>
        <w:pStyle w:val="ListParagraph"/>
        <w:numPr>
          <w:ilvl w:val="0"/>
          <w:numId w:val="1"/>
        </w:numPr>
        <w:spacing w:line="276" w:lineRule="auto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⇔ i=j</m:t>
        </m:r>
      </m:oMath>
    </w:p>
    <w:p w14:paraId="3304F914" w14:textId="2F743F52" w:rsidR="00A37156" w:rsidRPr="00A37156" w:rsidRDefault="0086716F" w:rsidP="00A37156">
      <w:pPr>
        <w:pStyle w:val="ListParagraph"/>
        <w:numPr>
          <w:ilvl w:val="0"/>
          <w:numId w:val="1"/>
        </w:numPr>
        <w:spacing w:line="276" w:lineRule="auto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,j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,</m:t>
            </m:r>
            <m:r>
              <w:rPr>
                <w:rFonts w:ascii="Cambria Math" w:hAnsi="Cambria Math"/>
              </w:rPr>
              <m:t>i</m:t>
            </m:r>
          </m:e>
        </m:d>
      </m:oMath>
    </w:p>
    <w:p w14:paraId="4FA0E4BD" w14:textId="72BB96F9" w:rsidR="00A37156" w:rsidRPr="00A37156" w:rsidRDefault="0086716F" w:rsidP="00A37156">
      <w:pPr>
        <w:pStyle w:val="ListParagraph"/>
        <w:numPr>
          <w:ilvl w:val="0"/>
          <w:numId w:val="1"/>
        </w:numPr>
        <w:spacing w:line="276" w:lineRule="auto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,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,k</m:t>
            </m:r>
          </m:e>
        </m:d>
      </m:oMath>
    </w:p>
    <w:p w14:paraId="7EE4AFBA" w14:textId="77777777" w:rsidR="00A37156" w:rsidRDefault="00A37156" w:rsidP="00B51CE8">
      <w:pPr>
        <w:spacing w:line="276" w:lineRule="auto"/>
      </w:pPr>
    </w:p>
    <w:p w14:paraId="224ECE63" w14:textId="16144C9C" w:rsidR="008A1DB0" w:rsidRDefault="004A0D09" w:rsidP="008A1DB0">
      <w:pPr>
        <w:pStyle w:val="Heading2"/>
        <w:rPr>
          <w:rFonts w:hint="eastAsia"/>
        </w:rPr>
      </w:pPr>
      <w:r>
        <w:rPr>
          <w:rFonts w:hint="eastAsia"/>
        </w:rPr>
        <w:t>Goal</w:t>
      </w:r>
      <w:bookmarkStart w:id="0" w:name="_GoBack"/>
      <w:bookmarkEnd w:id="0"/>
    </w:p>
    <w:p w14:paraId="5F497F13" w14:textId="77777777" w:rsidR="0003676D" w:rsidRDefault="00E63FC4" w:rsidP="00B51CE8">
      <w:pPr>
        <w:spacing w:line="276" w:lineRule="auto"/>
      </w:pPr>
      <w:r>
        <w:t xml:space="preserve">Given a set of </w:t>
      </w:r>
      <m:oMath>
        <m:r>
          <w:rPr>
            <w:rFonts w:ascii="Cambria Math" w:hAnsi="Cambria Math"/>
          </w:rPr>
          <m:t>n</m:t>
        </m:r>
      </m:oMath>
      <w:r>
        <w:t xml:space="preserve"> objects an</w:t>
      </w:r>
      <w:r w:rsidR="006732A8">
        <w:t xml:space="preserve">d </w:t>
      </w:r>
      <w:r w:rsidR="009A26D7">
        <w:t>its</w:t>
      </w:r>
      <w:r w:rsidR="006732A8">
        <w:t xml:space="preserve"> </w:t>
      </w:r>
      <m:oMath>
        <m:r>
          <w:rPr>
            <w:rFonts w:ascii="Cambria Math" w:hAnsi="Cambria Math"/>
          </w:rPr>
          <m:t>n×n</m:t>
        </m:r>
      </m:oMath>
      <w:r w:rsidR="0002087B">
        <w:t xml:space="preserve"> </w:t>
      </w:r>
      <w:r w:rsidR="006732A8">
        <w:t>distance matrix</w:t>
      </w:r>
      <w:r w:rsidR="00D0290D">
        <w:t xml:space="preserve"> </w:t>
      </w:r>
      <m:oMath>
        <m: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="006732A8">
        <w:t xml:space="preserve"> where</w:t>
      </w:r>
      <w:r w:rsidR="00007E91">
        <w:t xml:space="preserve"> </w:t>
      </w:r>
      <m:oMath>
        <m:r>
          <w:rPr>
            <w:rFonts w:ascii="Cambria Math" w:hAnsi="Cambria Math"/>
          </w:rPr>
          <m:t>1≤i,j≤n</m:t>
        </m:r>
      </m:oMath>
      <w:r w:rsidR="006732A8">
        <w:t xml:space="preserve">, </w:t>
      </w:r>
      <w:r w:rsidR="00007E91" w:rsidRPr="00007E91">
        <w:rPr>
          <w:b/>
        </w:rPr>
        <w:t>multidimensional scaling</w:t>
      </w:r>
      <w:r w:rsidR="00007E91">
        <w:t xml:space="preserve"> </w:t>
      </w:r>
      <w:r w:rsidR="006732A8">
        <w:t xml:space="preserve">aims to </w:t>
      </w:r>
      <w:r w:rsidR="00007E91">
        <w:t xml:space="preserve">reconstruct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</w:t>
      </w:r>
      <w:r w:rsidR="00007E91">
        <w:t xml:space="preserve">(usually </w:t>
      </w:r>
      <m:oMath>
        <m:r>
          <w:rPr>
            <w:rFonts w:ascii="Cambria Math" w:hAnsi="Cambria Math"/>
          </w:rPr>
          <m:t>p=2 or 3</m:t>
        </m:r>
      </m:oMath>
      <w:r w:rsidR="00007E91">
        <w:t xml:space="preserve">) </w:t>
      </w:r>
      <w:r w:rsidR="0003676D">
        <w:t>such that</w:t>
      </w:r>
      <w:r w:rsidR="004D691A">
        <w:t xml:space="preserve"> </w:t>
      </w:r>
    </w:p>
    <w:p w14:paraId="2ED831FA" w14:textId="314F6E3F" w:rsidR="004D691A" w:rsidRDefault="004D691A" w:rsidP="00892361">
      <w:pPr>
        <w:spacing w:line="276" w:lineRule="auto"/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preserves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92361">
        <w:t xml:space="preserve"> as close as possible</w:t>
      </w:r>
    </w:p>
    <w:p w14:paraId="676F4B9B" w14:textId="77777777" w:rsidR="004D691A" w:rsidRDefault="004D691A" w:rsidP="00B51CE8">
      <w:pPr>
        <w:spacing w:line="276" w:lineRule="auto"/>
      </w:pPr>
    </w:p>
    <w:p w14:paraId="3EB40988" w14:textId="1BDE7C0D" w:rsidR="001B086C" w:rsidRDefault="001B086C" w:rsidP="001B086C">
      <w:pPr>
        <w:pStyle w:val="Heading2"/>
      </w:pPr>
      <w:r>
        <w:t>Types</w:t>
      </w:r>
    </w:p>
    <w:p w14:paraId="14F1B5C1" w14:textId="77777777" w:rsidR="001B086C" w:rsidRDefault="00786844" w:rsidP="00B51CE8">
      <w:pPr>
        <w:spacing w:line="276" w:lineRule="auto"/>
      </w:pPr>
      <w:r w:rsidRPr="00786844">
        <w:t>MDS methods include</w:t>
      </w:r>
      <w:r>
        <w:t xml:space="preserve"> </w:t>
      </w:r>
    </w:p>
    <w:p w14:paraId="404A3CD3" w14:textId="0FF46B62" w:rsidR="001B086C" w:rsidRDefault="001B086C" w:rsidP="001B086C">
      <w:pPr>
        <w:pStyle w:val="ListParagraph"/>
        <w:numPr>
          <w:ilvl w:val="0"/>
          <w:numId w:val="2"/>
        </w:numPr>
        <w:spacing w:line="276" w:lineRule="auto"/>
      </w:pPr>
      <w:r>
        <w:t>Classical MDS</w:t>
      </w:r>
      <w:r w:rsidR="00EE103A">
        <w:t xml:space="preserve">, </w:t>
      </w:r>
      <w:r w:rsidR="00A507E1" w:rsidRPr="00A507E1">
        <w:t>also known as Principal Coordinates Analysis (PCoA)</w:t>
      </w:r>
    </w:p>
    <w:p w14:paraId="4B3AF02C" w14:textId="6CB32CBD" w:rsidR="003417CD" w:rsidRPr="004F73DE" w:rsidRDefault="004F73DE" w:rsidP="003417CD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rPr>
          <w:b/>
        </w:rPr>
        <w:t>seeks</w:t>
      </w:r>
      <w:r w:rsidRPr="004F73DE">
        <w:rPr>
          <w:b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</w:p>
    <w:p w14:paraId="3E7EE23F" w14:textId="77777777" w:rsidR="001B086C" w:rsidRDefault="001B086C" w:rsidP="001B086C">
      <w:pPr>
        <w:pStyle w:val="ListParagraph"/>
        <w:numPr>
          <w:ilvl w:val="0"/>
          <w:numId w:val="2"/>
        </w:numPr>
        <w:spacing w:line="276" w:lineRule="auto"/>
      </w:pPr>
      <w:r>
        <w:t>Metric MDS</w:t>
      </w:r>
    </w:p>
    <w:p w14:paraId="5FE41F03" w14:textId="0A13D49B" w:rsidR="004F73DE" w:rsidRPr="004F73DE" w:rsidRDefault="004F73DE" w:rsidP="004F73DE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rPr>
          <w:b/>
        </w:rPr>
        <w:t>seeks</w:t>
      </w:r>
      <w:r w:rsidRPr="004F73DE">
        <w:rPr>
          <w:b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for some monotonic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</w:p>
    <w:p w14:paraId="5937ADA2" w14:textId="2945E7A9" w:rsidR="00786844" w:rsidRDefault="001B086C" w:rsidP="001B086C">
      <w:pPr>
        <w:pStyle w:val="ListParagraph"/>
        <w:numPr>
          <w:ilvl w:val="0"/>
          <w:numId w:val="2"/>
        </w:numPr>
        <w:spacing w:line="276" w:lineRule="auto"/>
      </w:pPr>
      <w:r>
        <w:t>Non</w:t>
      </w:r>
      <w:r w:rsidR="00786844" w:rsidRPr="00786844">
        <w:t>metric MDS</w:t>
      </w:r>
      <w:r>
        <w:t xml:space="preserve"> (NMDS)</w:t>
      </w:r>
    </w:p>
    <w:p w14:paraId="5D995182" w14:textId="5CED289A" w:rsidR="00033EBB" w:rsidRPr="00033EBB" w:rsidRDefault="00033EBB" w:rsidP="00033EBB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rPr>
          <w:b/>
        </w:rPr>
        <w:t>seeks</w:t>
      </w:r>
      <w:r w:rsidRPr="004F73DE">
        <w:rPr>
          <w:b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for some monotonic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A16C59">
        <w:rPr>
          <w:b/>
        </w:rPr>
        <w:t>, and</w:t>
      </w:r>
    </w:p>
    <w:p w14:paraId="4E1CD5C8" w14:textId="77777777" w:rsidR="00D00745" w:rsidRPr="00033EBB" w:rsidRDefault="00D00745" w:rsidP="00D00745">
      <w:pPr>
        <w:pStyle w:val="ListParagraph"/>
        <w:numPr>
          <w:ilvl w:val="1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b/>
        </w:rPr>
        <w:t xml:space="preserve"> are qualitative (ordinal)</w:t>
      </w:r>
    </w:p>
    <w:p w14:paraId="42F29C1C" w14:textId="77777777" w:rsidR="00AC129D" w:rsidRDefault="00AC129D" w:rsidP="00B51CE8">
      <w:pPr>
        <w:spacing w:line="276" w:lineRule="auto"/>
      </w:pPr>
    </w:p>
    <w:p w14:paraId="28C4510F" w14:textId="482BEFCA" w:rsidR="0051074C" w:rsidRDefault="00994527" w:rsidP="00994527">
      <w:pPr>
        <w:pStyle w:val="Heading2"/>
      </w:pPr>
      <w:r>
        <w:t>Application</w:t>
      </w:r>
    </w:p>
    <w:p w14:paraId="4B8E8E41" w14:textId="77777777" w:rsidR="00694909" w:rsidRPr="00694909" w:rsidRDefault="00694909" w:rsidP="00694909">
      <w:pPr>
        <w:rPr>
          <w:rFonts w:ascii="Menlo" w:hAnsi="Menlo" w:cs="Menlo"/>
        </w:rPr>
      </w:pPr>
      <w:r w:rsidRPr="00694909">
        <w:rPr>
          <w:rFonts w:ascii="Menlo" w:hAnsi="Menlo" w:cs="Menlo"/>
        </w:rPr>
        <w:t>library(stats)</w:t>
      </w:r>
    </w:p>
    <w:p w14:paraId="1B4F3B47" w14:textId="36F44222" w:rsidR="00694909" w:rsidRDefault="00694909" w:rsidP="00694909">
      <w:pPr>
        <w:rPr>
          <w:rFonts w:ascii="Menlo" w:hAnsi="Menlo" w:cs="Menlo"/>
        </w:rPr>
      </w:pPr>
      <w:r w:rsidRPr="00694909">
        <w:rPr>
          <w:rFonts w:ascii="Menlo" w:hAnsi="Menlo" w:cs="Menlo"/>
        </w:rPr>
        <w:t>library(MASS)</w:t>
      </w:r>
    </w:p>
    <w:p w14:paraId="0B804613" w14:textId="05E80CC4" w:rsidR="00694909" w:rsidRDefault="00694909" w:rsidP="00694909">
      <w:pPr>
        <w:rPr>
          <w:rFonts w:ascii="Menlo" w:hAnsi="Menlo" w:cs="Menlo"/>
        </w:rPr>
      </w:pPr>
      <w:r w:rsidRPr="00694909">
        <w:rPr>
          <w:rFonts w:ascii="Menlo" w:hAnsi="Menlo" w:cs="Menlo"/>
        </w:rPr>
        <w:t># compute dissimilarity matrix from a dataset</w:t>
      </w:r>
    </w:p>
    <w:p w14:paraId="5399E91E" w14:textId="2AE5567B" w:rsidR="00694909" w:rsidRPr="00B458D5" w:rsidRDefault="00694909" w:rsidP="00694909">
      <w:pPr>
        <w:rPr>
          <w:rFonts w:ascii="Menlo" w:hAnsi="Menlo" w:cs="Menlo"/>
        </w:rPr>
      </w:pPr>
      <w:r w:rsidRPr="00B458D5">
        <w:rPr>
          <w:rFonts w:ascii="Menlo" w:hAnsi="Menlo" w:cs="Menlo"/>
        </w:rPr>
        <w:t>data.dist &lt;- dist(data[, c(independent.variables.num, "Gic")])</w:t>
      </w:r>
    </w:p>
    <w:p w14:paraId="3B5A2C30" w14:textId="7DDCA8DF" w:rsidR="00B458D5" w:rsidRPr="00B458D5" w:rsidRDefault="00B458D5" w:rsidP="00694909">
      <w:pPr>
        <w:rPr>
          <w:rFonts w:ascii="Menlo" w:hAnsi="Menlo" w:cs="Menlo"/>
        </w:rPr>
      </w:pPr>
      <w:r w:rsidRPr="00B458D5">
        <w:rPr>
          <w:rFonts w:ascii="Menlo" w:hAnsi="Menlo" w:cs="Menlo"/>
        </w:rPr>
        <w:t># classical MDS</w:t>
      </w:r>
    </w:p>
    <w:p w14:paraId="637FB496" w14:textId="796BBC0B" w:rsidR="00B41FF6" w:rsidRPr="00B458D5" w:rsidRDefault="00694909" w:rsidP="00994527">
      <w:pPr>
        <w:rPr>
          <w:rFonts w:ascii="Menlo" w:hAnsi="Menlo" w:cs="Menlo"/>
        </w:rPr>
      </w:pPr>
      <w:r w:rsidRPr="00B458D5">
        <w:rPr>
          <w:rFonts w:ascii="Menlo" w:hAnsi="Menlo" w:cs="Menlo"/>
        </w:rPr>
        <w:t>mds &lt;- cmdscale(data.dist, k = 2)</w:t>
      </w:r>
    </w:p>
    <w:p w14:paraId="15476C2C" w14:textId="552B6A81" w:rsidR="00B458D5" w:rsidRPr="00B458D5" w:rsidRDefault="00B458D5" w:rsidP="00994527">
      <w:pPr>
        <w:rPr>
          <w:rFonts w:ascii="Menlo" w:hAnsi="Menlo" w:cs="Menlo"/>
        </w:rPr>
      </w:pPr>
      <w:r w:rsidRPr="00B458D5">
        <w:rPr>
          <w:rFonts w:ascii="Menlo" w:hAnsi="Menlo" w:cs="Menlo"/>
        </w:rPr>
        <w:t># Kruskal’s Non-metric MDS</w:t>
      </w:r>
    </w:p>
    <w:p w14:paraId="705BC92B" w14:textId="1EFAAD7B" w:rsidR="00AC129D" w:rsidRPr="00B458D5" w:rsidRDefault="00694909" w:rsidP="00B458D5">
      <w:pPr>
        <w:rPr>
          <w:rFonts w:ascii="Menlo" w:hAnsi="Menlo" w:cs="Menlo"/>
        </w:rPr>
      </w:pPr>
      <w:r w:rsidRPr="00B458D5">
        <w:rPr>
          <w:rFonts w:ascii="Menlo" w:hAnsi="Menlo" w:cs="Menlo"/>
        </w:rPr>
        <w:t>mds &lt;- isoMDS(data.dist, k = 2)</w:t>
      </w:r>
    </w:p>
    <w:p w14:paraId="428D5E21" w14:textId="67C918AB" w:rsidR="00A33891" w:rsidRDefault="00A33891" w:rsidP="00B51CE8">
      <w:pPr>
        <w:spacing w:line="276" w:lineRule="auto"/>
      </w:pPr>
    </w:p>
    <w:p w14:paraId="7E63C2AD" w14:textId="77777777" w:rsidR="0035774C" w:rsidRDefault="0035774C" w:rsidP="00B51CE8">
      <w:pPr>
        <w:spacing w:line="276" w:lineRule="auto"/>
      </w:pPr>
    </w:p>
    <w:p w14:paraId="2F7CCBC3" w14:textId="71CCF5DD" w:rsidR="00457BDA" w:rsidRPr="001879A9" w:rsidRDefault="00457BDA" w:rsidP="00E052B0">
      <w:pPr>
        <w:widowControl w:val="0"/>
        <w:autoSpaceDE w:val="0"/>
        <w:autoSpaceDN w:val="0"/>
        <w:adjustRightInd w:val="0"/>
        <w:spacing w:line="276" w:lineRule="auto"/>
      </w:pPr>
    </w:p>
    <w:sectPr w:rsidR="00457BDA" w:rsidRPr="001879A9" w:rsidSect="00D86B7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0539"/>
    <w:multiLevelType w:val="hybridMultilevel"/>
    <w:tmpl w:val="5B98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7D0"/>
    <w:multiLevelType w:val="hybridMultilevel"/>
    <w:tmpl w:val="2358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8"/>
    <w:rsid w:val="00007E91"/>
    <w:rsid w:val="0002087B"/>
    <w:rsid w:val="00033EBB"/>
    <w:rsid w:val="0003676D"/>
    <w:rsid w:val="000504B4"/>
    <w:rsid w:val="000B094B"/>
    <w:rsid w:val="000E02A1"/>
    <w:rsid w:val="000F35D9"/>
    <w:rsid w:val="001879A9"/>
    <w:rsid w:val="001B086C"/>
    <w:rsid w:val="001F3718"/>
    <w:rsid w:val="002232AD"/>
    <w:rsid w:val="003417CD"/>
    <w:rsid w:val="0034703E"/>
    <w:rsid w:val="0035774C"/>
    <w:rsid w:val="00457BDA"/>
    <w:rsid w:val="004A0D09"/>
    <w:rsid w:val="004D691A"/>
    <w:rsid w:val="004F73DE"/>
    <w:rsid w:val="0051074C"/>
    <w:rsid w:val="00545920"/>
    <w:rsid w:val="005B41D2"/>
    <w:rsid w:val="006732A8"/>
    <w:rsid w:val="00694909"/>
    <w:rsid w:val="006F10B7"/>
    <w:rsid w:val="0074244C"/>
    <w:rsid w:val="00756E73"/>
    <w:rsid w:val="00786844"/>
    <w:rsid w:val="00864B20"/>
    <w:rsid w:val="0086716F"/>
    <w:rsid w:val="00892361"/>
    <w:rsid w:val="008A1DB0"/>
    <w:rsid w:val="009656FA"/>
    <w:rsid w:val="00994527"/>
    <w:rsid w:val="009A26D7"/>
    <w:rsid w:val="009C5E4E"/>
    <w:rsid w:val="00A16C59"/>
    <w:rsid w:val="00A33891"/>
    <w:rsid w:val="00A37156"/>
    <w:rsid w:val="00A507E1"/>
    <w:rsid w:val="00AA43EF"/>
    <w:rsid w:val="00AC129D"/>
    <w:rsid w:val="00B41FF6"/>
    <w:rsid w:val="00B458D5"/>
    <w:rsid w:val="00B46C40"/>
    <w:rsid w:val="00B51CE8"/>
    <w:rsid w:val="00C56915"/>
    <w:rsid w:val="00D00745"/>
    <w:rsid w:val="00D0290D"/>
    <w:rsid w:val="00D86B75"/>
    <w:rsid w:val="00E052B0"/>
    <w:rsid w:val="00E63FC4"/>
    <w:rsid w:val="00E847D3"/>
    <w:rsid w:val="00EE103A"/>
    <w:rsid w:val="00F21283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01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4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3FC4"/>
    <w:rPr>
      <w:color w:val="808080"/>
    </w:rPr>
  </w:style>
  <w:style w:type="paragraph" w:styleId="ListParagraph">
    <w:name w:val="List Paragraph"/>
    <w:basedOn w:val="Normal"/>
    <w:uiPriority w:val="34"/>
    <w:qFormat/>
    <w:rsid w:val="00A37156"/>
    <w:pPr>
      <w:ind w:left="720"/>
      <w:contextualSpacing/>
    </w:pPr>
  </w:style>
  <w:style w:type="table" w:styleId="TableGrid">
    <w:name w:val="Table Grid"/>
    <w:basedOn w:val="TableNormal"/>
    <w:uiPriority w:val="39"/>
    <w:rsid w:val="00510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63FDE-DC53-0949-B7B0-B97C9BA9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Multidimensional Scaling (MDS)</vt:lpstr>
      <vt:lpstr>    Preliminaries</vt:lpstr>
      <vt:lpstr>    Goal</vt:lpstr>
      <vt:lpstr>    Types</vt:lpstr>
      <vt:lpstr>    Application</vt:lpstr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Zhong</dc:creator>
  <cp:keywords/>
  <dc:description/>
  <cp:lastModifiedBy>Brianna Zhong</cp:lastModifiedBy>
  <cp:revision>39</cp:revision>
  <dcterms:created xsi:type="dcterms:W3CDTF">2017-03-28T20:16:00Z</dcterms:created>
  <dcterms:modified xsi:type="dcterms:W3CDTF">2017-03-29T16:12:00Z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197860ff-77c1-338c-aa26-64d556025b8c</vt:lpwstr>
  </property>
  <property fmtid="{D5CDD505-2E9C-101B-9397-08002B2CF9AE}" pid="24" name="Mendeley Citation Style_1">
    <vt:lpwstr>http://www.zotero.org/styles/apa</vt:lpwstr>
  </property>
</Properties>
</file>