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</w:rPr>
        <w:id w:val="20852616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00583F" w:rsidRDefault="0000583F" w:rsidP="0000583F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57689" w:rsidRDefault="0055768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Uda Enhancement</w:t>
                                    </w:r>
                                  </w:p>
                                </w:sdtContent>
                              </w:sdt>
                              <w:p w:rsidR="00557689" w:rsidRDefault="00557689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Prudential</w:t>
                                    </w:r>
                                  </w:sdtContent>
                                </w:sdt>
                              </w:p>
                              <w:p w:rsidR="00557689" w:rsidRDefault="0055768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57689" w:rsidRDefault="0055768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Uda Enhancement</w:t>
                              </w:r>
                            </w:p>
                          </w:sdtContent>
                        </w:sdt>
                        <w:p w:rsidR="00557689" w:rsidRDefault="00557689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Prudential</w:t>
                              </w:r>
                            </w:sdtContent>
                          </w:sdt>
                        </w:p>
                        <w:p w:rsidR="00557689" w:rsidRDefault="0055768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7689" w:rsidRDefault="0055768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Prudential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557689" w:rsidRDefault="0055768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Technical Specification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57689" w:rsidRDefault="0055768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Prudential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557689" w:rsidRDefault="00557689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Technical Specification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0583F" w:rsidRDefault="0000583F">
          <w:pPr>
            <w:ind w:left="0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7329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72C5" w:rsidRDefault="00E572C5">
          <w:pPr>
            <w:pStyle w:val="TOCHeading"/>
          </w:pPr>
          <w:r>
            <w:t>Contents</w:t>
          </w:r>
        </w:p>
        <w:p w:rsidR="00557689" w:rsidRDefault="00E572C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9486" w:history="1">
            <w:r w:rsidR="00557689" w:rsidRPr="00467846">
              <w:rPr>
                <w:rStyle w:val="Hyperlink"/>
                <w:noProof/>
              </w:rPr>
              <w:t>1.</w:t>
            </w:r>
            <w:r w:rsidR="00557689">
              <w:rPr>
                <w:rFonts w:eastAsiaTheme="minorEastAsia"/>
                <w:noProof/>
              </w:rPr>
              <w:tab/>
            </w:r>
            <w:r w:rsidR="00557689" w:rsidRPr="00467846">
              <w:rPr>
                <w:rStyle w:val="Hyperlink"/>
                <w:noProof/>
              </w:rPr>
              <w:t>Overview</w:t>
            </w:r>
            <w:r w:rsidR="00557689">
              <w:rPr>
                <w:noProof/>
                <w:webHidden/>
              </w:rPr>
              <w:tab/>
            </w:r>
            <w:r w:rsidR="00557689">
              <w:rPr>
                <w:noProof/>
                <w:webHidden/>
              </w:rPr>
              <w:fldChar w:fldCharType="begin"/>
            </w:r>
            <w:r w:rsidR="00557689">
              <w:rPr>
                <w:noProof/>
                <w:webHidden/>
              </w:rPr>
              <w:instrText xml:space="preserve"> PAGEREF _Toc44429486 \h </w:instrText>
            </w:r>
            <w:r w:rsidR="00557689">
              <w:rPr>
                <w:noProof/>
                <w:webHidden/>
              </w:rPr>
            </w:r>
            <w:r w:rsidR="00557689">
              <w:rPr>
                <w:noProof/>
                <w:webHidden/>
              </w:rPr>
              <w:fldChar w:fldCharType="separate"/>
            </w:r>
            <w:r w:rsidR="00557689">
              <w:rPr>
                <w:noProof/>
                <w:webHidden/>
              </w:rPr>
              <w:t>3</w:t>
            </w:r>
            <w:r w:rsidR="00557689"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87" w:history="1">
            <w:r w:rsidRPr="0046784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Dataflow Design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88" w:history="1">
            <w:r w:rsidRPr="0046784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Input Data Specification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89" w:history="1">
            <w:r w:rsidRPr="0046784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Vestanium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0" w:history="1">
            <w:r w:rsidRPr="00467846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1" w:history="1">
            <w:r w:rsidRPr="00467846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Column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2" w:history="1">
            <w:r w:rsidRPr="00467846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Extraction batch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3" w:history="1">
            <w:r w:rsidRPr="00467846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4" w:history="1">
            <w:r w:rsidRPr="0046784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Investment Operation (DTF)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5" w:history="1">
            <w:r w:rsidRPr="00467846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data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6" w:history="1">
            <w:r w:rsidRPr="00467846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Column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7" w:history="1">
            <w:r w:rsidRPr="00467846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Extraction batch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8" w:history="1">
            <w:r w:rsidRPr="00467846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29499" w:history="1">
            <w:r w:rsidRPr="0046784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Transformation / Reconcile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0" w:history="1">
            <w:r w:rsidRPr="0046784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Approval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1" w:history="1">
            <w:r w:rsidRPr="00467846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2" w:history="1">
            <w:r w:rsidRPr="00467846">
              <w:rPr>
                <w:rStyle w:val="Hyperlink"/>
                <w:noProof/>
              </w:rPr>
              <w:t>4.1.2.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Target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3" w:history="1">
            <w:r w:rsidRPr="00467846">
              <w:rPr>
                <w:rStyle w:val="Hyperlink"/>
                <w:noProof/>
              </w:rPr>
              <w:t>4.1.3.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Transformation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4" w:history="1">
            <w:r w:rsidRPr="00467846">
              <w:rPr>
                <w:rStyle w:val="Hyperlink"/>
                <w:noProof/>
              </w:rPr>
              <w:t>4.1.4.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Reconcile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5" w:history="1">
            <w:r w:rsidRPr="0046784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Settlement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6" w:history="1">
            <w:r w:rsidRPr="00467846">
              <w:rPr>
                <w:rStyle w:val="Hyperlink"/>
                <w:noProof/>
              </w:rPr>
              <w:t>4.2.1.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Source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7" w:history="1">
            <w:r w:rsidRPr="00467846">
              <w:rPr>
                <w:rStyle w:val="Hyperlink"/>
                <w:noProof/>
              </w:rPr>
              <w:t>4.2.2.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Target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8" w:history="1">
            <w:r w:rsidRPr="00467846">
              <w:rPr>
                <w:rStyle w:val="Hyperlink"/>
                <w:noProof/>
              </w:rPr>
              <w:t>4.2.3.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Transformation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09" w:history="1">
            <w:r w:rsidRPr="00467846">
              <w:rPr>
                <w:rStyle w:val="Hyperlink"/>
                <w:noProof/>
              </w:rPr>
              <w:t>4.2.4.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Reconcile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0" w:history="1">
            <w:r w:rsidRPr="0046784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Target table and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1" w:history="1">
            <w:r w:rsidRPr="00467846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Rekon REF for Approval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2" w:history="1">
            <w:r w:rsidRPr="00467846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Table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3" w:history="1">
            <w:r w:rsidRPr="00467846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Output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4" w:history="1">
            <w:r w:rsidRPr="00467846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File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689" w:rsidRDefault="00557689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429515" w:history="1">
            <w:r w:rsidRPr="00467846">
              <w:rPr>
                <w:rStyle w:val="Hyperlink"/>
                <w:noProof/>
              </w:rPr>
              <w:t>5.1.4.</w:t>
            </w:r>
            <w:r>
              <w:rPr>
                <w:rFonts w:eastAsiaTheme="minorEastAsia"/>
                <w:noProof/>
              </w:rPr>
              <w:tab/>
            </w:r>
            <w:r w:rsidRPr="00467846">
              <w:rPr>
                <w:rStyle w:val="Hyperlink"/>
                <w:noProof/>
              </w:rPr>
              <w:t>Extraction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C5" w:rsidRDefault="00E572C5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05223" w:rsidRPr="00E572C5" w:rsidRDefault="00B05223" w:rsidP="00E572C5">
      <w:pPr>
        <w:ind w:left="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E572C5" w:rsidRDefault="00E572C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05223" w:rsidRDefault="00B05223" w:rsidP="002A54EC">
      <w:pPr>
        <w:pStyle w:val="Heading1"/>
      </w:pPr>
      <w:bookmarkStart w:id="1" w:name="_Toc44429486"/>
      <w:r>
        <w:lastRenderedPageBreak/>
        <w:t>Overview</w:t>
      </w:r>
      <w:bookmarkEnd w:id="1"/>
    </w:p>
    <w:p w:rsidR="00B05223" w:rsidRDefault="00B05223" w:rsidP="002A54EC">
      <w:pPr>
        <w:pStyle w:val="Heading1"/>
      </w:pPr>
      <w:bookmarkStart w:id="2" w:name="_Toc44429487"/>
      <w:r>
        <w:t>Dataflow Design Architecture</w:t>
      </w:r>
      <w:bookmarkEnd w:id="2"/>
    </w:p>
    <w:p w:rsidR="002A54EC" w:rsidRDefault="002A54EC" w:rsidP="002A54EC">
      <w:r>
        <w:t>Diagram for dataflow design as picture below:</w:t>
      </w:r>
    </w:p>
    <w:p w:rsidR="002A54EC" w:rsidRDefault="002A54EC" w:rsidP="002A54EC">
      <w:pPr>
        <w:pStyle w:val="picture"/>
        <w:keepNext/>
      </w:pPr>
      <w:r>
        <w:drawing>
          <wp:inline distT="0" distB="0" distL="0" distR="0">
            <wp:extent cx="5099050" cy="25914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35" cy="259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EC" w:rsidRDefault="002A54EC" w:rsidP="002A54EC">
      <w:pPr>
        <w:pStyle w:val="Caption"/>
        <w:jc w:val="center"/>
      </w:pPr>
      <w:r>
        <w:t xml:space="preserve">Figure </w:t>
      </w:r>
      <w:fldSimple w:instr=" SEQ Figure \* ARABIC ">
        <w:r w:rsidR="00A10572">
          <w:rPr>
            <w:noProof/>
          </w:rPr>
          <w:t>1</w:t>
        </w:r>
      </w:fldSimple>
      <w:r>
        <w:t>. Dataflow Architecture</w:t>
      </w:r>
    </w:p>
    <w:p w:rsidR="002A54EC" w:rsidRPr="002A54EC" w:rsidRDefault="002A54EC" w:rsidP="002A54EC">
      <w:pPr>
        <w:pStyle w:val="ListParagraph"/>
        <w:numPr>
          <w:ilvl w:val="0"/>
          <w:numId w:val="4"/>
        </w:numPr>
      </w:pPr>
      <w:r>
        <w:t xml:space="preserve">Dataflow for UDA includes reading data from Excel File, PDF, CSV from specific folder that has pattern </w:t>
      </w:r>
      <w:r w:rsidRPr="002A54EC">
        <w:rPr>
          <w:b/>
          <w:i/>
        </w:rPr>
        <w:t>and from table source (TBD)</w:t>
      </w:r>
      <w:r>
        <w:rPr>
          <w:b/>
          <w:i/>
        </w:rPr>
        <w:t>.</w:t>
      </w:r>
    </w:p>
    <w:p w:rsidR="002A54EC" w:rsidRDefault="002A54EC" w:rsidP="002A54EC">
      <w:pPr>
        <w:pStyle w:val="ListParagraph"/>
        <w:numPr>
          <w:ilvl w:val="0"/>
          <w:numId w:val="4"/>
        </w:numPr>
      </w:pPr>
      <w:r>
        <w:t>As for Extraction engine, JAVA runtime will be used as engine to extract, convert and parse data.</w:t>
      </w:r>
    </w:p>
    <w:p w:rsidR="002A54EC" w:rsidRDefault="002A54EC" w:rsidP="002A54EC">
      <w:pPr>
        <w:pStyle w:val="ListParagraph"/>
        <w:numPr>
          <w:ilvl w:val="0"/>
          <w:numId w:val="4"/>
        </w:numPr>
      </w:pPr>
      <w:r>
        <w:t>Data that has been parse will be load into database for reconcile and transformation.</w:t>
      </w:r>
    </w:p>
    <w:p w:rsidR="002A54EC" w:rsidRDefault="002A54EC" w:rsidP="002A54EC">
      <w:pPr>
        <w:pStyle w:val="ListParagraph"/>
        <w:numPr>
          <w:ilvl w:val="0"/>
          <w:numId w:val="4"/>
        </w:numPr>
      </w:pPr>
      <w:r>
        <w:t>Transformation and reconciliation rules will be run on database engine based on reconciliation rules that has been built on Database function.</w:t>
      </w:r>
    </w:p>
    <w:p w:rsidR="002A54EC" w:rsidRDefault="002A54EC" w:rsidP="002A54EC">
      <w:pPr>
        <w:pStyle w:val="ListParagraph"/>
        <w:numPr>
          <w:ilvl w:val="0"/>
          <w:numId w:val="4"/>
        </w:numPr>
      </w:pPr>
      <w:r>
        <w:t>Result data output from reconcile and transformation rules will be extracted with extraction engine.</w:t>
      </w:r>
    </w:p>
    <w:p w:rsidR="002A54EC" w:rsidRPr="002A54EC" w:rsidRDefault="002A54EC" w:rsidP="002A54EC">
      <w:pPr>
        <w:pStyle w:val="ListParagraph"/>
        <w:numPr>
          <w:ilvl w:val="0"/>
          <w:numId w:val="4"/>
        </w:numPr>
      </w:pPr>
      <w:r>
        <w:t xml:space="preserve">Extraction engine will send extracted report to designated output report file as </w:t>
      </w:r>
      <w:r w:rsidRPr="002A54EC">
        <w:rPr>
          <w:b/>
          <w:i/>
        </w:rPr>
        <w:t>Excel File (TBD)</w:t>
      </w:r>
      <w:r>
        <w:rPr>
          <w:b/>
          <w:i/>
        </w:rPr>
        <w:t>.</w:t>
      </w:r>
    </w:p>
    <w:p w:rsidR="00B05223" w:rsidRDefault="00B05223" w:rsidP="002A54EC">
      <w:pPr>
        <w:pStyle w:val="Heading1"/>
      </w:pPr>
      <w:bookmarkStart w:id="3" w:name="_Toc44429488"/>
      <w:r>
        <w:t>Input Data</w:t>
      </w:r>
      <w:r w:rsidR="009E119D">
        <w:t xml:space="preserve"> Specification</w:t>
      </w:r>
      <w:r w:rsidR="00770BFC">
        <w:t xml:space="preserve"> Extraction</w:t>
      </w:r>
      <w:bookmarkEnd w:id="3"/>
    </w:p>
    <w:p w:rsidR="00B05223" w:rsidRDefault="00B05223" w:rsidP="002A54EC">
      <w:pPr>
        <w:pStyle w:val="Heading2"/>
      </w:pPr>
      <w:bookmarkStart w:id="4" w:name="_Toc44429489"/>
      <w:proofErr w:type="spellStart"/>
      <w:r>
        <w:t>Vestanium</w:t>
      </w:r>
      <w:proofErr w:type="spellEnd"/>
      <w:r>
        <w:t xml:space="preserve"> Journal</w:t>
      </w:r>
      <w:bookmarkEnd w:id="4"/>
    </w:p>
    <w:p w:rsidR="002A54EC" w:rsidRDefault="002A54EC" w:rsidP="002A54EC">
      <w:pPr>
        <w:pStyle w:val="Heading3"/>
      </w:pPr>
      <w:bookmarkStart w:id="5" w:name="_Toc44429490"/>
      <w:r>
        <w:t>Source data path</w:t>
      </w:r>
      <w:bookmarkEnd w:id="5"/>
    </w:p>
    <w:p w:rsidR="00A10572" w:rsidRDefault="00A10572" w:rsidP="00A10572">
      <w:pPr>
        <w:pStyle w:val="ListParagraph"/>
        <w:numPr>
          <w:ilvl w:val="0"/>
          <w:numId w:val="6"/>
        </w:numPr>
      </w:pPr>
      <w:r w:rsidRPr="00A10572">
        <w:t>\ACCOUNTING\MONTHLY CLOSING\</w:t>
      </w:r>
      <w:r>
        <w:t>&lt;YEAR_YYYY&gt;</w:t>
      </w:r>
      <w:r w:rsidRPr="00A10572">
        <w:t>\</w:t>
      </w:r>
      <w:r>
        <w:t>&lt;MONTH_MM&gt;</w:t>
      </w:r>
      <w:r w:rsidRPr="00A10572">
        <w:t xml:space="preserve">\INVESTMENT\Link </w:t>
      </w:r>
      <w:proofErr w:type="spellStart"/>
      <w:r w:rsidRPr="00A10572">
        <w:t>Conven</w:t>
      </w:r>
      <w:proofErr w:type="spellEnd"/>
      <w:r w:rsidRPr="00A10572">
        <w:t>\REF</w:t>
      </w:r>
    </w:p>
    <w:p w:rsidR="00A10572" w:rsidRDefault="00A10572" w:rsidP="00A10572">
      <w:pPr>
        <w:pStyle w:val="ListParagraph"/>
        <w:numPr>
          <w:ilvl w:val="0"/>
          <w:numId w:val="6"/>
        </w:numPr>
      </w:pPr>
      <w:r>
        <w:t>Parameters:</w:t>
      </w:r>
    </w:p>
    <w:p w:rsidR="00A10572" w:rsidRDefault="00A10572" w:rsidP="00A10572">
      <w:pPr>
        <w:pStyle w:val="ListParagraph"/>
        <w:numPr>
          <w:ilvl w:val="1"/>
          <w:numId w:val="6"/>
        </w:numPr>
      </w:pPr>
      <w:r>
        <w:t>YEAR_YYYY</w:t>
      </w:r>
      <w:r>
        <w:tab/>
        <w:t>: Dynamic year with format YYYY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2020)</w:t>
      </w:r>
    </w:p>
    <w:p w:rsidR="00A10572" w:rsidRPr="00A10572" w:rsidRDefault="00A10572" w:rsidP="00A10572">
      <w:pPr>
        <w:pStyle w:val="ListParagraph"/>
        <w:numPr>
          <w:ilvl w:val="1"/>
          <w:numId w:val="6"/>
        </w:numPr>
      </w:pPr>
      <w:r>
        <w:t>MONTH_MM</w:t>
      </w:r>
      <w:r>
        <w:tab/>
        <w:t>: Dynamic month with format MM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05)</w:t>
      </w:r>
    </w:p>
    <w:p w:rsidR="002A54EC" w:rsidRDefault="002A54EC" w:rsidP="002A54EC">
      <w:pPr>
        <w:pStyle w:val="Heading3"/>
      </w:pPr>
      <w:bookmarkStart w:id="6" w:name="_Toc44429491"/>
      <w:r>
        <w:t>Column Specification</w:t>
      </w:r>
      <w:bookmarkEnd w:id="6"/>
    </w:p>
    <w:p w:rsidR="00A10572" w:rsidRDefault="00A10572" w:rsidP="00A10572">
      <w:pPr>
        <w:pStyle w:val="ListParagraph"/>
        <w:numPr>
          <w:ilvl w:val="0"/>
          <w:numId w:val="7"/>
        </w:numPr>
      </w:pPr>
      <w:r>
        <w:t>Column Specification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4"/>
        <w:gridCol w:w="2734"/>
        <w:gridCol w:w="2762"/>
      </w:tblGrid>
      <w:tr w:rsidR="00A10572" w:rsidTr="00A10572">
        <w:tc>
          <w:tcPr>
            <w:tcW w:w="2774" w:type="dxa"/>
          </w:tcPr>
          <w:p w:rsidR="00A10572" w:rsidRDefault="00A10572" w:rsidP="00A10572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2734" w:type="dxa"/>
          </w:tcPr>
          <w:p w:rsidR="00A10572" w:rsidRDefault="00A10572" w:rsidP="00A10572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  <w:jc w:val="center"/>
            </w:pPr>
            <w:r>
              <w:t>Details</w:t>
            </w: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No</w:t>
            </w:r>
          </w:p>
        </w:tc>
        <w:tc>
          <w:tcPr>
            <w:tcW w:w="2734" w:type="dxa"/>
          </w:tcPr>
          <w:p w:rsidR="00A10572" w:rsidRDefault="00A10572" w:rsidP="00A10572">
            <w:pPr>
              <w:pStyle w:val="ListParagraph"/>
              <w:ind w:left="170"/>
            </w:pPr>
            <w:r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LYT IDTFR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JRN SRC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JRN TYP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JRN REFERENCE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ACCNT PERIOD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 DATE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ACCNT CODE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JRN DESCRIPTION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IDR RND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IDR BASE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USD AMNT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 CODE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CONV RATE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T0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T1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T2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T3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T4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T5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T6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T7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T8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T9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ASSET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ind w:left="0"/>
            </w:pPr>
          </w:p>
        </w:tc>
      </w:tr>
      <w:tr w:rsidR="00A10572" w:rsidTr="00A10572">
        <w:tc>
          <w:tcPr>
            <w:tcW w:w="2774" w:type="dxa"/>
            <w:vAlign w:val="bottom"/>
          </w:tcPr>
          <w:p w:rsidR="00A10572" w:rsidRDefault="00A10572" w:rsidP="00A10572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VID</w:t>
            </w:r>
          </w:p>
        </w:tc>
        <w:tc>
          <w:tcPr>
            <w:tcW w:w="2734" w:type="dxa"/>
          </w:tcPr>
          <w:p w:rsidR="00A10572" w:rsidRDefault="00A10572" w:rsidP="00A10572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A10572" w:rsidRDefault="00A10572" w:rsidP="00A10572">
            <w:pPr>
              <w:pStyle w:val="ListParagraph"/>
              <w:keepNext/>
              <w:ind w:left="0"/>
            </w:pPr>
          </w:p>
        </w:tc>
      </w:tr>
    </w:tbl>
    <w:p w:rsidR="00A10572" w:rsidRDefault="00A10572" w:rsidP="00A1057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Vesta column specification</w:t>
      </w:r>
    </w:p>
    <w:p w:rsidR="002A54EC" w:rsidRDefault="002A54EC" w:rsidP="002A54EC">
      <w:pPr>
        <w:pStyle w:val="Heading3"/>
      </w:pPr>
      <w:bookmarkStart w:id="7" w:name="_Toc44429492"/>
      <w:r>
        <w:t>Extraction batch time</w:t>
      </w:r>
      <w:bookmarkEnd w:id="7"/>
    </w:p>
    <w:p w:rsidR="00A10572" w:rsidRPr="00A10572" w:rsidRDefault="00A10572" w:rsidP="00A10572">
      <w:pPr>
        <w:pStyle w:val="ListParagraph"/>
        <w:numPr>
          <w:ilvl w:val="0"/>
          <w:numId w:val="7"/>
        </w:numPr>
      </w:pPr>
      <w:r>
        <w:t xml:space="preserve">Extraction will be every </w:t>
      </w:r>
      <w:r w:rsidRPr="00A10572">
        <w:rPr>
          <w:b/>
          <w:i/>
        </w:rPr>
        <w:t>MONTH</w:t>
      </w:r>
      <w:r>
        <w:t xml:space="preserve"> on </w:t>
      </w:r>
      <w:r w:rsidRPr="00A10572">
        <w:rPr>
          <w:b/>
          <w:i/>
        </w:rPr>
        <w:t>(DATE, TIME) (TBD)</w:t>
      </w:r>
    </w:p>
    <w:p w:rsidR="002A54EC" w:rsidRDefault="00AF0942" w:rsidP="002A54EC">
      <w:pPr>
        <w:pStyle w:val="Heading3"/>
      </w:pPr>
      <w:bookmarkStart w:id="8" w:name="_Toc44429493"/>
      <w:r>
        <w:t xml:space="preserve">Source </w:t>
      </w:r>
      <w:r w:rsidR="002A54EC">
        <w:t>detail</w:t>
      </w:r>
      <w:bookmarkEnd w:id="8"/>
    </w:p>
    <w:p w:rsidR="00A10572" w:rsidRDefault="00AF0942" w:rsidP="00A10572">
      <w:pPr>
        <w:pStyle w:val="ListParagraph"/>
        <w:numPr>
          <w:ilvl w:val="0"/>
          <w:numId w:val="5"/>
        </w:numPr>
        <w:ind w:left="1170"/>
      </w:pPr>
      <w:r>
        <w:t xml:space="preserve">Source </w:t>
      </w:r>
      <w:r w:rsidR="002A54EC">
        <w:t>Type</w:t>
      </w:r>
      <w:r w:rsidR="00A10572">
        <w:tab/>
      </w:r>
      <w:r w:rsidR="00A10572">
        <w:tab/>
        <w:t>: Excel file (XLS, XLSX)</w:t>
      </w:r>
    </w:p>
    <w:p w:rsidR="002A54EC" w:rsidRDefault="00AF0942" w:rsidP="002A54EC">
      <w:pPr>
        <w:pStyle w:val="ListParagraph"/>
        <w:numPr>
          <w:ilvl w:val="0"/>
          <w:numId w:val="5"/>
        </w:numPr>
        <w:ind w:left="1170"/>
      </w:pPr>
      <w:r>
        <w:t xml:space="preserve">Source </w:t>
      </w:r>
      <w:r w:rsidR="002A54EC">
        <w:t>name pattern</w:t>
      </w:r>
      <w:r w:rsidR="00A10572">
        <w:tab/>
        <w:t>: VESTA REF</w:t>
      </w:r>
    </w:p>
    <w:p w:rsidR="002A54EC" w:rsidRDefault="002A54EC" w:rsidP="002A54EC">
      <w:pPr>
        <w:pStyle w:val="ListParagraph"/>
        <w:numPr>
          <w:ilvl w:val="0"/>
          <w:numId w:val="5"/>
        </w:numPr>
        <w:ind w:left="1170"/>
      </w:pPr>
      <w:r>
        <w:t>Sheet name pattern</w:t>
      </w:r>
      <w:r w:rsidR="00A10572">
        <w:tab/>
        <w:t xml:space="preserve">: (NONE) </w:t>
      </w:r>
    </w:p>
    <w:p w:rsidR="002A54EC" w:rsidRDefault="002A54EC" w:rsidP="00A10572">
      <w:pPr>
        <w:pStyle w:val="ListParagraph"/>
        <w:numPr>
          <w:ilvl w:val="0"/>
          <w:numId w:val="5"/>
        </w:numPr>
        <w:ind w:left="1170"/>
      </w:pPr>
      <w:r>
        <w:t>Password file</w:t>
      </w:r>
      <w:r w:rsidR="00A10572">
        <w:tab/>
      </w:r>
      <w:r w:rsidR="00A10572">
        <w:tab/>
        <w:t>: (NONE)</w:t>
      </w:r>
    </w:p>
    <w:p w:rsidR="000D5434" w:rsidRDefault="000D5434" w:rsidP="000D5434">
      <w:pPr>
        <w:pStyle w:val="Heading2"/>
      </w:pPr>
      <w:bookmarkStart w:id="9" w:name="_Toc44429494"/>
      <w:r>
        <w:t xml:space="preserve">Investment </w:t>
      </w:r>
      <w:r w:rsidR="00817772">
        <w:t>Operation</w:t>
      </w:r>
      <w:r>
        <w:t xml:space="preserve"> (DTF)</w:t>
      </w:r>
      <w:bookmarkEnd w:id="9"/>
    </w:p>
    <w:p w:rsidR="000D5434" w:rsidRDefault="000D5434" w:rsidP="000D5434">
      <w:pPr>
        <w:pStyle w:val="Heading3"/>
      </w:pPr>
      <w:bookmarkStart w:id="10" w:name="_Toc44429495"/>
      <w:r>
        <w:t>Source data path</w:t>
      </w:r>
      <w:bookmarkEnd w:id="10"/>
    </w:p>
    <w:p w:rsidR="008F229C" w:rsidRPr="008F229C" w:rsidRDefault="008F229C" w:rsidP="008F229C">
      <w:pPr>
        <w:pStyle w:val="ListParagraph"/>
        <w:numPr>
          <w:ilvl w:val="0"/>
          <w:numId w:val="7"/>
        </w:numPr>
        <w:spacing w:after="0" w:line="240" w:lineRule="auto"/>
        <w:ind w:left="1260"/>
        <w:rPr>
          <w:rFonts w:ascii="Calibri" w:eastAsia="Times New Roman" w:hAnsi="Calibri" w:cs="Calibri"/>
          <w:color w:val="000000"/>
        </w:rPr>
      </w:pPr>
      <w:r w:rsidRPr="008F229C">
        <w:rPr>
          <w:rFonts w:ascii="Calibri" w:eastAsia="Times New Roman" w:hAnsi="Calibri" w:cs="Calibri"/>
          <w:color w:val="000000"/>
        </w:rPr>
        <w:t xml:space="preserve">\SHARED\INVESTMENT\EQ TRADES Share\EQ FOR REF\DTF EQ </w:t>
      </w:r>
      <w:r w:rsidR="003A1F42">
        <w:rPr>
          <w:rFonts w:ascii="Calibri" w:eastAsia="Times New Roman" w:hAnsi="Calibri" w:cs="Calibri"/>
          <w:color w:val="000000"/>
        </w:rPr>
        <w:t>&lt;YEAR_YYYY&gt;</w:t>
      </w:r>
      <w:r w:rsidRPr="008F229C">
        <w:rPr>
          <w:rFonts w:ascii="Calibri" w:eastAsia="Times New Roman" w:hAnsi="Calibri" w:cs="Calibri"/>
          <w:color w:val="000000"/>
        </w:rPr>
        <w:t>\</w:t>
      </w:r>
      <w:r w:rsidR="003A1F42">
        <w:rPr>
          <w:rFonts w:ascii="Calibri" w:eastAsia="Times New Roman" w:hAnsi="Calibri" w:cs="Calibri"/>
          <w:color w:val="000000"/>
        </w:rPr>
        <w:t>&lt;MONTH_MMM&gt; &lt;YEAR_YYYYY&gt;</w:t>
      </w:r>
    </w:p>
    <w:p w:rsidR="000D5434" w:rsidRDefault="000D5434" w:rsidP="000D5434">
      <w:pPr>
        <w:pStyle w:val="ListParagraph"/>
        <w:numPr>
          <w:ilvl w:val="0"/>
          <w:numId w:val="6"/>
        </w:numPr>
      </w:pPr>
      <w:r>
        <w:t>Parameters:</w:t>
      </w:r>
    </w:p>
    <w:p w:rsidR="000D5434" w:rsidRDefault="000D5434" w:rsidP="000D5434">
      <w:pPr>
        <w:pStyle w:val="ListParagraph"/>
        <w:numPr>
          <w:ilvl w:val="1"/>
          <w:numId w:val="6"/>
        </w:numPr>
      </w:pPr>
      <w:r>
        <w:t>YEAR_YYYY</w:t>
      </w:r>
      <w:r>
        <w:tab/>
        <w:t>: Dynamic year with format YYYY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2020)</w:t>
      </w:r>
    </w:p>
    <w:p w:rsidR="000D5434" w:rsidRPr="00A10572" w:rsidRDefault="000D5434" w:rsidP="000D5434">
      <w:pPr>
        <w:pStyle w:val="ListParagraph"/>
        <w:numPr>
          <w:ilvl w:val="1"/>
          <w:numId w:val="6"/>
        </w:numPr>
      </w:pPr>
      <w:r>
        <w:t>MONTH_MM</w:t>
      </w:r>
      <w:r w:rsidR="003A1F42">
        <w:t>M</w:t>
      </w:r>
      <w:r>
        <w:tab/>
        <w:t>: Dynamic month with format MM</w:t>
      </w:r>
      <w:r w:rsidR="003A1F42">
        <w:t>M</w:t>
      </w:r>
      <w:r>
        <w:t xml:space="preserve">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</w:t>
      </w:r>
      <w:r w:rsidR="003A1F42">
        <w:t>Jun</w:t>
      </w:r>
      <w:r>
        <w:t>)</w:t>
      </w:r>
    </w:p>
    <w:p w:rsidR="000D5434" w:rsidRDefault="000D5434" w:rsidP="000D5434">
      <w:pPr>
        <w:pStyle w:val="Heading3"/>
      </w:pPr>
      <w:bookmarkStart w:id="11" w:name="_Toc44429496"/>
      <w:r>
        <w:lastRenderedPageBreak/>
        <w:t>Column Specification</w:t>
      </w:r>
      <w:bookmarkEnd w:id="11"/>
    </w:p>
    <w:p w:rsidR="000D5434" w:rsidRDefault="000D5434" w:rsidP="000D5434">
      <w:pPr>
        <w:pStyle w:val="ListParagraph"/>
        <w:numPr>
          <w:ilvl w:val="0"/>
          <w:numId w:val="7"/>
        </w:numPr>
      </w:pPr>
      <w:r>
        <w:t>Column Specification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4"/>
        <w:gridCol w:w="2734"/>
        <w:gridCol w:w="2762"/>
      </w:tblGrid>
      <w:tr w:rsidR="000D5434" w:rsidTr="00557689">
        <w:tc>
          <w:tcPr>
            <w:tcW w:w="2774" w:type="dxa"/>
          </w:tcPr>
          <w:p w:rsidR="000D5434" w:rsidRDefault="000D5434" w:rsidP="00557689">
            <w:pPr>
              <w:pStyle w:val="ListParagraph"/>
              <w:ind w:left="0"/>
              <w:jc w:val="center"/>
            </w:pPr>
            <w:r>
              <w:t>Column Name</w:t>
            </w:r>
          </w:p>
        </w:tc>
        <w:tc>
          <w:tcPr>
            <w:tcW w:w="2734" w:type="dxa"/>
          </w:tcPr>
          <w:p w:rsidR="000D5434" w:rsidRDefault="000D5434" w:rsidP="00557689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762" w:type="dxa"/>
          </w:tcPr>
          <w:p w:rsidR="000D5434" w:rsidRDefault="000D5434" w:rsidP="00557689">
            <w:pPr>
              <w:pStyle w:val="ListParagraph"/>
              <w:ind w:left="0"/>
              <w:jc w:val="center"/>
            </w:pPr>
            <w:r>
              <w:t>Details</w:t>
            </w: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DTF</w:t>
            </w:r>
          </w:p>
        </w:tc>
        <w:tc>
          <w:tcPr>
            <w:tcW w:w="2734" w:type="dxa"/>
          </w:tcPr>
          <w:p w:rsidR="00824606" w:rsidRDefault="00824606" w:rsidP="00824606">
            <w:pPr>
              <w:pStyle w:val="ListParagraph"/>
              <w:ind w:left="170"/>
            </w:pPr>
            <w:r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pfolio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cparty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code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Broker name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deal type code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tradedate</w:t>
            </w:r>
            <w:proofErr w:type="spellEnd"/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settle date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name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instrument code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units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 price</w:t>
            </w:r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contrgrcon</w:t>
            </w:r>
            <w:proofErr w:type="spellEnd"/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broker comm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vat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localfee</w:t>
            </w:r>
            <w:proofErr w:type="spellEnd"/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withholding tax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 tax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settle amount</w:t>
            </w:r>
          </w:p>
        </w:tc>
        <w:tc>
          <w:tcPr>
            <w:tcW w:w="2734" w:type="dxa"/>
          </w:tcPr>
          <w:p w:rsidR="00824606" w:rsidRDefault="00043D74" w:rsidP="00824606">
            <w:pPr>
              <w:ind w:left="170"/>
            </w:pPr>
            <w:r>
              <w:t>Numeric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  <w:tr w:rsidR="00824606" w:rsidTr="00557689">
        <w:tc>
          <w:tcPr>
            <w:tcW w:w="2774" w:type="dxa"/>
            <w:vAlign w:val="bottom"/>
          </w:tcPr>
          <w:p w:rsidR="00824606" w:rsidRDefault="00824606" w:rsidP="00824606">
            <w:pPr>
              <w:ind w:left="16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Ccy</w:t>
            </w:r>
            <w:proofErr w:type="spellEnd"/>
          </w:p>
        </w:tc>
        <w:tc>
          <w:tcPr>
            <w:tcW w:w="2734" w:type="dxa"/>
          </w:tcPr>
          <w:p w:rsidR="00824606" w:rsidRDefault="00824606" w:rsidP="00824606">
            <w:pPr>
              <w:ind w:left="170"/>
            </w:pPr>
            <w:r w:rsidRPr="008615BF">
              <w:t>String</w:t>
            </w:r>
          </w:p>
        </w:tc>
        <w:tc>
          <w:tcPr>
            <w:tcW w:w="2762" w:type="dxa"/>
          </w:tcPr>
          <w:p w:rsidR="00824606" w:rsidRDefault="00824606" w:rsidP="00824606">
            <w:pPr>
              <w:pStyle w:val="ListParagraph"/>
              <w:ind w:left="0"/>
            </w:pPr>
          </w:p>
        </w:tc>
      </w:tr>
    </w:tbl>
    <w:p w:rsidR="000D5434" w:rsidRDefault="000D5434" w:rsidP="000D543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</w:t>
      </w:r>
      <w:r w:rsidR="00CF08ED">
        <w:t>DTF</w:t>
      </w:r>
      <w:r>
        <w:t xml:space="preserve"> column specification</w:t>
      </w:r>
    </w:p>
    <w:p w:rsidR="000D5434" w:rsidRDefault="000D5434" w:rsidP="000D5434">
      <w:pPr>
        <w:pStyle w:val="Heading3"/>
      </w:pPr>
      <w:bookmarkStart w:id="12" w:name="_Toc44429497"/>
      <w:r>
        <w:t>Extraction batch time</w:t>
      </w:r>
      <w:bookmarkEnd w:id="12"/>
    </w:p>
    <w:p w:rsidR="000D5434" w:rsidRPr="00A10572" w:rsidRDefault="000D5434" w:rsidP="000D5434">
      <w:pPr>
        <w:pStyle w:val="ListParagraph"/>
        <w:numPr>
          <w:ilvl w:val="0"/>
          <w:numId w:val="7"/>
        </w:numPr>
      </w:pPr>
      <w:r>
        <w:t xml:space="preserve">Extraction will be every </w:t>
      </w:r>
      <w:r w:rsidRPr="00A10572">
        <w:rPr>
          <w:b/>
          <w:i/>
        </w:rPr>
        <w:t>MONTH</w:t>
      </w:r>
      <w:r>
        <w:t xml:space="preserve"> on </w:t>
      </w:r>
      <w:r w:rsidRPr="00A10572">
        <w:rPr>
          <w:b/>
          <w:i/>
        </w:rPr>
        <w:t>(DATE, TIME) (TBD)</w:t>
      </w:r>
    </w:p>
    <w:p w:rsidR="000D5434" w:rsidRDefault="000D5434" w:rsidP="000D5434">
      <w:pPr>
        <w:pStyle w:val="Heading3"/>
      </w:pPr>
      <w:bookmarkStart w:id="13" w:name="_Toc44429498"/>
      <w:r>
        <w:t>Source detail</w:t>
      </w:r>
      <w:bookmarkEnd w:id="13"/>
    </w:p>
    <w:p w:rsidR="000D5434" w:rsidRDefault="000D5434" w:rsidP="000D5434">
      <w:pPr>
        <w:pStyle w:val="ListParagraph"/>
        <w:numPr>
          <w:ilvl w:val="0"/>
          <w:numId w:val="5"/>
        </w:numPr>
        <w:ind w:left="1170"/>
      </w:pPr>
      <w:r>
        <w:t>Source Type</w:t>
      </w:r>
      <w:r>
        <w:tab/>
      </w:r>
      <w:r>
        <w:tab/>
        <w:t>: Excel file (XLS, XLSX)</w:t>
      </w:r>
    </w:p>
    <w:p w:rsidR="000D5434" w:rsidRDefault="000D5434" w:rsidP="000D5434">
      <w:pPr>
        <w:pStyle w:val="ListParagraph"/>
        <w:numPr>
          <w:ilvl w:val="0"/>
          <w:numId w:val="5"/>
        </w:numPr>
        <w:ind w:left="1170"/>
      </w:pPr>
      <w:r>
        <w:t>Source name pattern</w:t>
      </w:r>
      <w:r>
        <w:tab/>
        <w:t xml:space="preserve">: </w:t>
      </w:r>
      <w:r w:rsidR="00571A95">
        <w:t>EQ APPROVAL</w:t>
      </w:r>
    </w:p>
    <w:p w:rsidR="000D5434" w:rsidRDefault="000D5434" w:rsidP="000D5434">
      <w:pPr>
        <w:pStyle w:val="ListParagraph"/>
        <w:numPr>
          <w:ilvl w:val="0"/>
          <w:numId w:val="5"/>
        </w:numPr>
        <w:ind w:left="1170"/>
      </w:pPr>
      <w:r>
        <w:t>Sheet name pattern</w:t>
      </w:r>
      <w:r>
        <w:tab/>
        <w:t xml:space="preserve">: </w:t>
      </w:r>
      <w:r w:rsidR="00544699">
        <w:t>EQ</w:t>
      </w:r>
      <w:r>
        <w:t xml:space="preserve"> </w:t>
      </w:r>
    </w:p>
    <w:p w:rsidR="000D5434" w:rsidRPr="002A54EC" w:rsidRDefault="000D5434" w:rsidP="000D5434">
      <w:pPr>
        <w:pStyle w:val="ListParagraph"/>
        <w:numPr>
          <w:ilvl w:val="0"/>
          <w:numId w:val="5"/>
        </w:numPr>
        <w:ind w:left="1170"/>
      </w:pPr>
      <w:r>
        <w:t>Password file</w:t>
      </w:r>
      <w:r>
        <w:tab/>
      </w:r>
      <w:r>
        <w:tab/>
        <w:t>: (NONE)</w:t>
      </w:r>
    </w:p>
    <w:p w:rsidR="00B05223" w:rsidRDefault="00B05223" w:rsidP="002A54EC">
      <w:pPr>
        <w:pStyle w:val="Heading1"/>
      </w:pPr>
      <w:bookmarkStart w:id="14" w:name="_Toc44429499"/>
      <w:r>
        <w:t>Transformation / Reconcile Rules</w:t>
      </w:r>
      <w:bookmarkEnd w:id="14"/>
    </w:p>
    <w:p w:rsidR="00A10572" w:rsidRDefault="00CA66A5" w:rsidP="00A10572">
      <w:pPr>
        <w:pStyle w:val="Heading2"/>
      </w:pPr>
      <w:bookmarkStart w:id="15" w:name="_Toc44429500"/>
      <w:r>
        <w:t>Approval Transaction</w:t>
      </w:r>
      <w:bookmarkEnd w:id="15"/>
    </w:p>
    <w:p w:rsidR="00CA66A5" w:rsidRDefault="00CA66A5" w:rsidP="00CA66A5">
      <w:pPr>
        <w:pStyle w:val="Heading3"/>
      </w:pPr>
      <w:bookmarkStart w:id="16" w:name="_Toc44429501"/>
      <w:r>
        <w:t>Source Data</w:t>
      </w:r>
      <w:bookmarkEnd w:id="16"/>
    </w:p>
    <w:p w:rsidR="00CA66A5" w:rsidRDefault="00CA66A5" w:rsidP="00CA66A5">
      <w:pPr>
        <w:pStyle w:val="ListParagraph"/>
        <w:numPr>
          <w:ilvl w:val="0"/>
          <w:numId w:val="7"/>
        </w:numPr>
      </w:pPr>
      <w:proofErr w:type="spellStart"/>
      <w:r>
        <w:t>Vestanium</w:t>
      </w:r>
      <w:proofErr w:type="spellEnd"/>
    </w:p>
    <w:p w:rsidR="00CA66A5" w:rsidRPr="00CA66A5" w:rsidRDefault="00CA66A5" w:rsidP="00CA66A5">
      <w:pPr>
        <w:pStyle w:val="ListParagraph"/>
        <w:numPr>
          <w:ilvl w:val="0"/>
          <w:numId w:val="7"/>
        </w:numPr>
      </w:pPr>
      <w:r>
        <w:t>DTF</w:t>
      </w:r>
    </w:p>
    <w:p w:rsidR="00CA66A5" w:rsidRDefault="00CA66A5" w:rsidP="00CA66A5">
      <w:pPr>
        <w:pStyle w:val="Heading3"/>
      </w:pPr>
      <w:bookmarkStart w:id="17" w:name="_Toc44429502"/>
      <w:r>
        <w:t>Target table</w:t>
      </w:r>
      <w:bookmarkEnd w:id="17"/>
    </w:p>
    <w:p w:rsidR="00CA66A5" w:rsidRPr="00CA66A5" w:rsidRDefault="00CA66A5" w:rsidP="00CA66A5">
      <w:pPr>
        <w:pStyle w:val="ListParagraph"/>
        <w:numPr>
          <w:ilvl w:val="0"/>
          <w:numId w:val="8"/>
        </w:numPr>
      </w:pPr>
      <w:r>
        <w:t>UDA.</w:t>
      </w:r>
      <w:r w:rsidR="00402DD8">
        <w:t>RECON_INVESTMENT_1</w:t>
      </w:r>
    </w:p>
    <w:p w:rsidR="00A10572" w:rsidRDefault="00CA66A5" w:rsidP="00CA66A5">
      <w:pPr>
        <w:pStyle w:val="Heading3"/>
      </w:pPr>
      <w:bookmarkStart w:id="18" w:name="_Toc44429503"/>
      <w:r>
        <w:t>Transformation Rules</w:t>
      </w:r>
      <w:bookmarkEnd w:id="18"/>
    </w:p>
    <w:p w:rsidR="00CA66A5" w:rsidRPr="005D33ED" w:rsidRDefault="005D33ED" w:rsidP="00CA66A5">
      <w:pPr>
        <w:pStyle w:val="ListParagraph"/>
        <w:numPr>
          <w:ilvl w:val="0"/>
          <w:numId w:val="9"/>
        </w:numPr>
        <w:ind w:left="1080"/>
        <w:rPr>
          <w:i/>
        </w:rPr>
      </w:pPr>
      <w:r>
        <w:rPr>
          <w:i/>
        </w:rPr>
        <w:t>Not Applicable</w:t>
      </w:r>
    </w:p>
    <w:p w:rsidR="00CA66A5" w:rsidRDefault="00CA66A5" w:rsidP="00CA66A5">
      <w:pPr>
        <w:pStyle w:val="Heading3"/>
      </w:pPr>
      <w:bookmarkStart w:id="19" w:name="_Toc44429504"/>
      <w:r>
        <w:lastRenderedPageBreak/>
        <w:t>Reconcile Rules</w:t>
      </w:r>
      <w:bookmarkEnd w:id="19"/>
    </w:p>
    <w:p w:rsidR="0039777A" w:rsidRPr="00E66FA5" w:rsidRDefault="0039777A" w:rsidP="0039777A">
      <w:pPr>
        <w:pStyle w:val="ListParagraph"/>
        <w:numPr>
          <w:ilvl w:val="1"/>
          <w:numId w:val="9"/>
        </w:numPr>
        <w:ind w:left="1080"/>
        <w:rPr>
          <w:i/>
        </w:rPr>
      </w:pPr>
      <w:r>
        <w:rPr>
          <w:i/>
        </w:rPr>
        <w:t>Purchase cost</w:t>
      </w:r>
      <w:r w:rsidRPr="00E66FA5">
        <w:rPr>
          <w:i/>
        </w:rPr>
        <w:t xml:space="preserve"> amount reconcile rules</w:t>
      </w:r>
    </w:p>
    <w:p w:rsidR="0039777A" w:rsidRPr="00E66FA5" w:rsidRDefault="0039777A" w:rsidP="0039777A">
      <w:pPr>
        <w:pStyle w:val="ListParagraph"/>
        <w:ind w:left="1080"/>
      </w:pPr>
      <w:r w:rsidRPr="00E66FA5">
        <w:t xml:space="preserve">For amount in should be matched on </w:t>
      </w:r>
      <w:proofErr w:type="spellStart"/>
      <w:r w:rsidRPr="00E66FA5">
        <w:t>vestanium</w:t>
      </w:r>
      <w:proofErr w:type="spellEnd"/>
      <w:r w:rsidRPr="00E66FA5">
        <w:t xml:space="preserve"> record </w:t>
      </w:r>
      <w:proofErr w:type="gramStart"/>
      <w:r w:rsidRPr="00E66FA5">
        <w:t>with :</w:t>
      </w:r>
      <w:proofErr w:type="gramEnd"/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Tradedate</w:t>
      </w:r>
      <w:proofErr w:type="spellEnd"/>
      <w:r w:rsidRPr="00E66FA5">
        <w:t xml:space="preserve"> (</w:t>
      </w:r>
      <w:proofErr w:type="gramStart"/>
      <w:r w:rsidRPr="00E66FA5">
        <w:t>dtf)  equal</w:t>
      </w:r>
      <w:proofErr w:type="gramEnd"/>
      <w:r w:rsidRPr="00E66FA5">
        <w:t xml:space="preserve"> with </w:t>
      </w:r>
      <w:proofErr w:type="spellStart"/>
      <w:r w:rsidRPr="00E66FA5">
        <w:t>transdaate</w:t>
      </w:r>
      <w:proofErr w:type="spellEnd"/>
      <w:r w:rsidRPr="00E66FA5">
        <w:t xml:space="preserve"> (</w:t>
      </w:r>
      <w:proofErr w:type="spellStart"/>
      <w:r w:rsidRPr="00E66FA5">
        <w:t>vestanium</w:t>
      </w:r>
      <w:proofErr w:type="spellEnd"/>
      <w:r w:rsidRPr="00E66FA5">
        <w:t>)</w:t>
      </w:r>
    </w:p>
    <w:p w:rsidR="0039777A" w:rsidRDefault="0039777A" w:rsidP="004D4C64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“1231111010”</w:t>
      </w:r>
      <w:r w:rsidR="00D37D64">
        <w:t xml:space="preserve"> and deal type “BUY”</w:t>
      </w:r>
      <w:r w:rsidR="004D4C64">
        <w:t xml:space="preserve">, </w:t>
      </w:r>
      <w:r>
        <w:t xml:space="preserve">Amount </w:t>
      </w:r>
      <w:proofErr w:type="spellStart"/>
      <w:r>
        <w:t>contrgncon</w:t>
      </w:r>
      <w:proofErr w:type="spellEnd"/>
      <w:r>
        <w:t xml:space="preserve"> (dtf) </w:t>
      </w:r>
      <w:r w:rsidR="004D4C64">
        <w:t xml:space="preserve">must be </w:t>
      </w:r>
      <w:r>
        <w:t xml:space="preserve">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>)</w:t>
      </w:r>
    </w:p>
    <w:p w:rsidR="001E74A6" w:rsidRPr="00134591" w:rsidRDefault="001E74A6" w:rsidP="001E74A6">
      <w:pPr>
        <w:pStyle w:val="ListParagraph"/>
        <w:numPr>
          <w:ilvl w:val="3"/>
          <w:numId w:val="9"/>
        </w:numPr>
        <w:ind w:left="1620"/>
        <w:rPr>
          <w:highlight w:val="yellow"/>
        </w:rPr>
      </w:pPr>
      <w:proofErr w:type="spellStart"/>
      <w:r w:rsidRPr="00134591">
        <w:rPr>
          <w:highlight w:val="yellow"/>
        </w:rPr>
        <w:t>Accnt</w:t>
      </w:r>
      <w:proofErr w:type="spellEnd"/>
      <w:r w:rsidRPr="00134591">
        <w:rPr>
          <w:highlight w:val="yellow"/>
        </w:rPr>
        <w:t xml:space="preserve"> code (</w:t>
      </w:r>
      <w:proofErr w:type="spellStart"/>
      <w:r w:rsidRPr="00134591">
        <w:rPr>
          <w:highlight w:val="yellow"/>
        </w:rPr>
        <w:t>vestanium</w:t>
      </w:r>
      <w:proofErr w:type="spellEnd"/>
      <w:r w:rsidRPr="00134591">
        <w:rPr>
          <w:highlight w:val="yellow"/>
        </w:rPr>
        <w:t>) equal with “1231111010”</w:t>
      </w:r>
      <w:r w:rsidR="00E669B0" w:rsidRPr="00134591">
        <w:rPr>
          <w:highlight w:val="yellow"/>
        </w:rPr>
        <w:t xml:space="preserve"> or “4521110110”</w:t>
      </w:r>
      <w:r w:rsidRPr="00134591">
        <w:rPr>
          <w:highlight w:val="yellow"/>
        </w:rPr>
        <w:t xml:space="preserve"> and deal type “</w:t>
      </w:r>
      <w:r w:rsidR="004D607F" w:rsidRPr="00134591">
        <w:rPr>
          <w:highlight w:val="yellow"/>
        </w:rPr>
        <w:t>SELL</w:t>
      </w:r>
      <w:r w:rsidRPr="00134591">
        <w:rPr>
          <w:highlight w:val="yellow"/>
        </w:rPr>
        <w:t xml:space="preserve">”, Amount </w:t>
      </w:r>
      <w:proofErr w:type="spellStart"/>
      <w:r w:rsidRPr="00134591">
        <w:rPr>
          <w:highlight w:val="yellow"/>
        </w:rPr>
        <w:t>contrgncon</w:t>
      </w:r>
      <w:proofErr w:type="spellEnd"/>
      <w:r w:rsidRPr="00134591">
        <w:rPr>
          <w:highlight w:val="yellow"/>
        </w:rPr>
        <w:t xml:space="preserve"> (dtf) must be equal with amount on </w:t>
      </w:r>
      <w:proofErr w:type="spellStart"/>
      <w:r w:rsidRPr="00134591">
        <w:rPr>
          <w:highlight w:val="yellow"/>
        </w:rPr>
        <w:t>idr</w:t>
      </w:r>
      <w:proofErr w:type="spellEnd"/>
      <w:r w:rsidRPr="00134591">
        <w:rPr>
          <w:highlight w:val="yellow"/>
        </w:rPr>
        <w:t xml:space="preserve"> </w:t>
      </w:r>
      <w:proofErr w:type="spellStart"/>
      <w:r w:rsidRPr="00134591">
        <w:rPr>
          <w:highlight w:val="yellow"/>
        </w:rPr>
        <w:t>rnd</w:t>
      </w:r>
      <w:proofErr w:type="spellEnd"/>
      <w:r w:rsidRPr="00134591">
        <w:rPr>
          <w:highlight w:val="yellow"/>
        </w:rPr>
        <w:t xml:space="preserve"> (</w:t>
      </w:r>
      <w:proofErr w:type="spellStart"/>
      <w:r w:rsidRPr="00134591">
        <w:rPr>
          <w:highlight w:val="yellow"/>
        </w:rPr>
        <w:t>vestanium</w:t>
      </w:r>
      <w:proofErr w:type="spellEnd"/>
      <w:r w:rsidRPr="00134591">
        <w:rPr>
          <w:highlight w:val="yellow"/>
        </w:rPr>
        <w:t>)</w:t>
      </w:r>
    </w:p>
    <w:p w:rsidR="0039777A" w:rsidRPr="00E66FA5" w:rsidRDefault="0039777A" w:rsidP="0039777A">
      <w:pPr>
        <w:pStyle w:val="ListParagraph"/>
        <w:numPr>
          <w:ilvl w:val="1"/>
          <w:numId w:val="9"/>
        </w:numPr>
        <w:ind w:left="1080"/>
        <w:rPr>
          <w:i/>
        </w:rPr>
      </w:pPr>
      <w:r>
        <w:rPr>
          <w:i/>
        </w:rPr>
        <w:t>Commission brokerage</w:t>
      </w:r>
      <w:r w:rsidRPr="00E66FA5">
        <w:rPr>
          <w:i/>
        </w:rPr>
        <w:t xml:space="preserve"> amount reconcile rules</w:t>
      </w:r>
    </w:p>
    <w:p w:rsidR="0039777A" w:rsidRPr="00E66FA5" w:rsidRDefault="0039777A" w:rsidP="0039777A">
      <w:pPr>
        <w:pStyle w:val="ListParagraph"/>
        <w:ind w:left="1080"/>
      </w:pPr>
      <w:r w:rsidRPr="00E66FA5">
        <w:t xml:space="preserve">For amount in should be matched on </w:t>
      </w:r>
      <w:proofErr w:type="spellStart"/>
      <w:r w:rsidRPr="00E66FA5">
        <w:t>vestanium</w:t>
      </w:r>
      <w:proofErr w:type="spellEnd"/>
      <w:r w:rsidRPr="00E66FA5">
        <w:t xml:space="preserve"> record </w:t>
      </w:r>
      <w:proofErr w:type="gramStart"/>
      <w:r w:rsidRPr="00E66FA5">
        <w:t>with :</w:t>
      </w:r>
      <w:proofErr w:type="gramEnd"/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Tradedate</w:t>
      </w:r>
      <w:proofErr w:type="spellEnd"/>
      <w:r w:rsidRPr="00E66FA5">
        <w:t xml:space="preserve"> (</w:t>
      </w:r>
      <w:proofErr w:type="gramStart"/>
      <w:r w:rsidRPr="00E66FA5">
        <w:t>dtf)  equal</w:t>
      </w:r>
      <w:proofErr w:type="gramEnd"/>
      <w:r w:rsidRPr="00E66FA5">
        <w:t xml:space="preserve"> with </w:t>
      </w:r>
      <w:proofErr w:type="spellStart"/>
      <w:r w:rsidRPr="00E66FA5">
        <w:t>transdaate</w:t>
      </w:r>
      <w:proofErr w:type="spellEnd"/>
      <w:r w:rsidRPr="00E66FA5">
        <w:t xml:space="preserve"> (</w:t>
      </w:r>
      <w:proofErr w:type="spellStart"/>
      <w:r w:rsidRPr="00E66FA5">
        <w:t>vestanium</w:t>
      </w:r>
      <w:proofErr w:type="spellEnd"/>
      <w:r w:rsidRPr="00E66FA5">
        <w:t>)</w:t>
      </w:r>
    </w:p>
    <w:p w:rsidR="0039777A" w:rsidRDefault="0039777A" w:rsidP="0039777A">
      <w:pPr>
        <w:pStyle w:val="ListParagraph"/>
        <w:numPr>
          <w:ilvl w:val="3"/>
          <w:numId w:val="9"/>
        </w:numPr>
        <w:ind w:left="1620"/>
      </w:pPr>
      <w:r>
        <w:t xml:space="preserve">Amount </w:t>
      </w:r>
      <w:proofErr w:type="spellStart"/>
      <w:r w:rsidR="00BC6AC4">
        <w:t>broker_comm</w:t>
      </w:r>
      <w:proofErr w:type="spellEnd"/>
      <w:r>
        <w:t xml:space="preserve"> (dtf)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 xml:space="preserve">) with </w:t>
      </w: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="00D70F10" w:rsidRPr="00D70F10">
        <w:t>6545010000</w:t>
      </w:r>
      <w:r w:rsidRPr="00E66FA5">
        <w:t>”</w:t>
      </w:r>
    </w:p>
    <w:p w:rsidR="00C727C7" w:rsidRDefault="00C727C7" w:rsidP="00C727C7">
      <w:pPr>
        <w:pStyle w:val="ListParagraph"/>
        <w:numPr>
          <w:ilvl w:val="3"/>
          <w:numId w:val="9"/>
        </w:numPr>
        <w:ind w:left="1620"/>
      </w:pPr>
      <w:r>
        <w:t xml:space="preserve">Amount vat (dtf)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 xml:space="preserve">) with </w:t>
      </w: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Pr="00D70F10">
        <w:t>6545010000</w:t>
      </w:r>
      <w:r w:rsidRPr="00E66FA5">
        <w:t>”</w:t>
      </w:r>
    </w:p>
    <w:p w:rsidR="00C727C7" w:rsidRPr="00E66FA5" w:rsidRDefault="00C727C7" w:rsidP="00C727C7">
      <w:pPr>
        <w:pStyle w:val="ListParagraph"/>
        <w:numPr>
          <w:ilvl w:val="3"/>
          <w:numId w:val="9"/>
        </w:numPr>
        <w:ind w:left="1620"/>
      </w:pPr>
      <w:r>
        <w:t xml:space="preserve">Amount </w:t>
      </w:r>
      <w:proofErr w:type="spellStart"/>
      <w:r>
        <w:t>localfee</w:t>
      </w:r>
      <w:proofErr w:type="spellEnd"/>
      <w:r>
        <w:t xml:space="preserve"> (dtf)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 xml:space="preserve">) with </w:t>
      </w: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Pr="00D70F10">
        <w:t>6545010000</w:t>
      </w:r>
      <w:r w:rsidRPr="00E66FA5">
        <w:t>”</w:t>
      </w:r>
    </w:p>
    <w:p w:rsidR="0039777A" w:rsidRPr="00E66FA5" w:rsidRDefault="0039777A" w:rsidP="0039777A">
      <w:pPr>
        <w:pStyle w:val="ListParagraph"/>
        <w:numPr>
          <w:ilvl w:val="1"/>
          <w:numId w:val="9"/>
        </w:numPr>
        <w:ind w:left="1080"/>
        <w:rPr>
          <w:i/>
        </w:rPr>
      </w:pPr>
      <w:r>
        <w:rPr>
          <w:i/>
        </w:rPr>
        <w:t>Withholding tax</w:t>
      </w:r>
      <w:r w:rsidRPr="00E66FA5">
        <w:rPr>
          <w:i/>
        </w:rPr>
        <w:t xml:space="preserve"> amount reconcile rules</w:t>
      </w:r>
    </w:p>
    <w:p w:rsidR="0039777A" w:rsidRPr="00E66FA5" w:rsidRDefault="0039777A" w:rsidP="0039777A">
      <w:pPr>
        <w:pStyle w:val="ListParagraph"/>
        <w:ind w:left="1080"/>
      </w:pPr>
      <w:r w:rsidRPr="00E66FA5">
        <w:t xml:space="preserve">For amount in should be matched on </w:t>
      </w:r>
      <w:proofErr w:type="spellStart"/>
      <w:r w:rsidRPr="00E66FA5">
        <w:t>vestanium</w:t>
      </w:r>
      <w:proofErr w:type="spellEnd"/>
      <w:r w:rsidRPr="00E66FA5">
        <w:t xml:space="preserve"> record </w:t>
      </w:r>
      <w:proofErr w:type="gramStart"/>
      <w:r w:rsidRPr="00E66FA5">
        <w:t>with :</w:t>
      </w:r>
      <w:proofErr w:type="gramEnd"/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Tradedate</w:t>
      </w:r>
      <w:proofErr w:type="spellEnd"/>
      <w:r w:rsidRPr="00E66FA5">
        <w:t xml:space="preserve"> (</w:t>
      </w:r>
      <w:proofErr w:type="gramStart"/>
      <w:r w:rsidRPr="00E66FA5">
        <w:t>dtf)  equal</w:t>
      </w:r>
      <w:proofErr w:type="gramEnd"/>
      <w:r w:rsidRPr="00E66FA5">
        <w:t xml:space="preserve"> with </w:t>
      </w:r>
      <w:proofErr w:type="spellStart"/>
      <w:r w:rsidRPr="00E66FA5">
        <w:t>transdaate</w:t>
      </w:r>
      <w:proofErr w:type="spellEnd"/>
      <w:r w:rsidRPr="00E66FA5">
        <w:t xml:space="preserve"> (</w:t>
      </w:r>
      <w:proofErr w:type="spellStart"/>
      <w:r w:rsidRPr="00E66FA5">
        <w:t>vestanium</w:t>
      </w:r>
      <w:proofErr w:type="spellEnd"/>
      <w:r w:rsidRPr="00E66FA5">
        <w:t>)</w:t>
      </w:r>
    </w:p>
    <w:p w:rsidR="0039777A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="00CD10C4" w:rsidRPr="00BE2ABE">
        <w:t>6545010000</w:t>
      </w:r>
      <w:r w:rsidRPr="00E66FA5">
        <w:t>”</w:t>
      </w:r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r>
        <w:t xml:space="preserve">Amount </w:t>
      </w:r>
      <w:proofErr w:type="spellStart"/>
      <w:r w:rsidR="007A6AC5">
        <w:t>withholding_tax</w:t>
      </w:r>
      <w:proofErr w:type="spellEnd"/>
      <w:r w:rsidR="00CD10C4">
        <w:t xml:space="preserve"> </w:t>
      </w:r>
      <w:r>
        <w:t xml:space="preserve">(dtf)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>)</w:t>
      </w:r>
    </w:p>
    <w:p w:rsidR="0039777A" w:rsidRPr="00E66FA5" w:rsidRDefault="0039777A" w:rsidP="0039777A">
      <w:pPr>
        <w:pStyle w:val="ListParagraph"/>
        <w:numPr>
          <w:ilvl w:val="1"/>
          <w:numId w:val="9"/>
        </w:numPr>
        <w:ind w:left="1080"/>
        <w:rPr>
          <w:i/>
        </w:rPr>
      </w:pPr>
      <w:r>
        <w:rPr>
          <w:i/>
        </w:rPr>
        <w:t>Sales Tax</w:t>
      </w:r>
      <w:r w:rsidRPr="00E66FA5">
        <w:rPr>
          <w:i/>
        </w:rPr>
        <w:t xml:space="preserve"> amount reconcile rules</w:t>
      </w:r>
    </w:p>
    <w:p w:rsidR="0039777A" w:rsidRPr="00E66FA5" w:rsidRDefault="0039777A" w:rsidP="0039777A">
      <w:pPr>
        <w:pStyle w:val="ListParagraph"/>
        <w:ind w:left="1080"/>
      </w:pPr>
      <w:r w:rsidRPr="00E66FA5">
        <w:t xml:space="preserve">For amount in should be matched on </w:t>
      </w:r>
      <w:proofErr w:type="spellStart"/>
      <w:r w:rsidRPr="00E66FA5">
        <w:t>vestanium</w:t>
      </w:r>
      <w:proofErr w:type="spellEnd"/>
      <w:r w:rsidRPr="00E66FA5">
        <w:t xml:space="preserve"> record </w:t>
      </w:r>
      <w:proofErr w:type="gramStart"/>
      <w:r w:rsidRPr="00E66FA5">
        <w:t>with :</w:t>
      </w:r>
      <w:proofErr w:type="gramEnd"/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Tradedate</w:t>
      </w:r>
      <w:proofErr w:type="spellEnd"/>
      <w:r w:rsidRPr="00E66FA5">
        <w:t xml:space="preserve"> (</w:t>
      </w:r>
      <w:proofErr w:type="gramStart"/>
      <w:r w:rsidRPr="00E66FA5">
        <w:t>dtf)  equal</w:t>
      </w:r>
      <w:proofErr w:type="gramEnd"/>
      <w:r w:rsidRPr="00E66FA5">
        <w:t xml:space="preserve"> with </w:t>
      </w:r>
      <w:proofErr w:type="spellStart"/>
      <w:r w:rsidRPr="00E66FA5">
        <w:t>transdaate</w:t>
      </w:r>
      <w:proofErr w:type="spellEnd"/>
      <w:r w:rsidRPr="00E66FA5">
        <w:t xml:space="preserve"> (</w:t>
      </w:r>
      <w:proofErr w:type="spellStart"/>
      <w:r w:rsidRPr="00E66FA5">
        <w:t>vestanium</w:t>
      </w:r>
      <w:proofErr w:type="spellEnd"/>
      <w:r w:rsidRPr="00E66FA5">
        <w:t>)</w:t>
      </w:r>
    </w:p>
    <w:p w:rsidR="0039777A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="00BE2ABE" w:rsidRPr="00BE2ABE">
        <w:t>6545010000</w:t>
      </w:r>
      <w:r w:rsidRPr="00E66FA5">
        <w:t>”</w:t>
      </w:r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r>
        <w:t xml:space="preserve">Amount </w:t>
      </w:r>
      <w:r w:rsidR="003311B0">
        <w:t>sales tax</w:t>
      </w:r>
      <w:r>
        <w:t xml:space="preserve"> (dtf)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>)</w:t>
      </w:r>
    </w:p>
    <w:p w:rsidR="0039777A" w:rsidRPr="00E66FA5" w:rsidRDefault="000C0438" w:rsidP="0039777A">
      <w:pPr>
        <w:pStyle w:val="ListParagraph"/>
        <w:numPr>
          <w:ilvl w:val="1"/>
          <w:numId w:val="9"/>
        </w:numPr>
        <w:ind w:left="1080"/>
        <w:rPr>
          <w:i/>
        </w:rPr>
      </w:pPr>
      <w:r>
        <w:rPr>
          <w:i/>
        </w:rPr>
        <w:t>Settle</w:t>
      </w:r>
      <w:r w:rsidR="0039777A" w:rsidRPr="00E66FA5">
        <w:rPr>
          <w:i/>
        </w:rPr>
        <w:t xml:space="preserve"> amount</w:t>
      </w:r>
      <w:r>
        <w:rPr>
          <w:i/>
        </w:rPr>
        <w:t xml:space="preserve"> other </w:t>
      </w:r>
      <w:r w:rsidR="0039777A" w:rsidRPr="00E66FA5">
        <w:rPr>
          <w:i/>
        </w:rPr>
        <w:t>reconcile rules</w:t>
      </w:r>
    </w:p>
    <w:p w:rsidR="0039777A" w:rsidRPr="00E66FA5" w:rsidRDefault="0039777A" w:rsidP="0039777A">
      <w:pPr>
        <w:pStyle w:val="ListParagraph"/>
        <w:ind w:left="1080"/>
      </w:pPr>
      <w:r w:rsidRPr="00E66FA5">
        <w:t xml:space="preserve">For amount in should be matched on </w:t>
      </w:r>
      <w:proofErr w:type="spellStart"/>
      <w:r w:rsidRPr="00E66FA5">
        <w:t>vestanium</w:t>
      </w:r>
      <w:proofErr w:type="spellEnd"/>
      <w:r w:rsidRPr="00E66FA5">
        <w:t xml:space="preserve"> record </w:t>
      </w:r>
      <w:proofErr w:type="gramStart"/>
      <w:r w:rsidRPr="00E66FA5">
        <w:t>with :</w:t>
      </w:r>
      <w:proofErr w:type="gramEnd"/>
    </w:p>
    <w:p w:rsidR="0039777A" w:rsidRPr="00E66FA5" w:rsidRDefault="0039777A" w:rsidP="0039777A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Tradedate</w:t>
      </w:r>
      <w:proofErr w:type="spellEnd"/>
      <w:r w:rsidRPr="00E66FA5">
        <w:t xml:space="preserve"> (</w:t>
      </w:r>
      <w:proofErr w:type="gramStart"/>
      <w:r w:rsidRPr="00E66FA5">
        <w:t>dtf)  equal</w:t>
      </w:r>
      <w:proofErr w:type="gramEnd"/>
      <w:r w:rsidRPr="00E66FA5">
        <w:t xml:space="preserve"> with </w:t>
      </w:r>
      <w:proofErr w:type="spellStart"/>
      <w:r w:rsidRPr="00E66FA5">
        <w:t>transdaate</w:t>
      </w:r>
      <w:proofErr w:type="spellEnd"/>
      <w:r w:rsidRPr="00E66FA5">
        <w:t xml:space="preserve"> (</w:t>
      </w:r>
      <w:proofErr w:type="spellStart"/>
      <w:r w:rsidRPr="00E66FA5">
        <w:t>vestanium</w:t>
      </w:r>
      <w:proofErr w:type="spellEnd"/>
      <w:r w:rsidRPr="00E66FA5">
        <w:t>)</w:t>
      </w:r>
    </w:p>
    <w:p w:rsidR="004F7C57" w:rsidRDefault="004F7C57" w:rsidP="004F7C57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Pr="009C0101">
        <w:t>3392090080</w:t>
      </w:r>
      <w:r w:rsidRPr="00E66FA5">
        <w:t>”</w:t>
      </w:r>
      <w:r>
        <w:t xml:space="preserve"> and deal type “BUY”, Amount settle amount (dtf) must be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>)</w:t>
      </w:r>
    </w:p>
    <w:p w:rsidR="004F7C57" w:rsidRDefault="004F7C57" w:rsidP="004F7C57">
      <w:pPr>
        <w:pStyle w:val="ListParagraph"/>
        <w:numPr>
          <w:ilvl w:val="3"/>
          <w:numId w:val="9"/>
        </w:numPr>
        <w:ind w:left="1620"/>
      </w:pPr>
      <w:proofErr w:type="spellStart"/>
      <w:r w:rsidRPr="00E66FA5">
        <w:t>Accnt</w:t>
      </w:r>
      <w:proofErr w:type="spellEnd"/>
      <w:r w:rsidRPr="00E66FA5">
        <w:t xml:space="preserve"> code (</w:t>
      </w:r>
      <w:proofErr w:type="spellStart"/>
      <w:r w:rsidRPr="00E66FA5">
        <w:t>vestanium</w:t>
      </w:r>
      <w:proofErr w:type="spellEnd"/>
      <w:r w:rsidRPr="00E66FA5">
        <w:t>) equal with “</w:t>
      </w:r>
      <w:r w:rsidR="00986BF0" w:rsidRPr="00986BF0">
        <w:t>1349903990</w:t>
      </w:r>
      <w:r w:rsidRPr="00E66FA5">
        <w:t>”</w:t>
      </w:r>
      <w:r>
        <w:t xml:space="preserve"> and deal type “</w:t>
      </w:r>
      <w:r w:rsidR="002B4872">
        <w:t>SELL</w:t>
      </w:r>
      <w:r>
        <w:t xml:space="preserve">”, Amount settle amount (dtf) must be equal with amount on </w:t>
      </w:r>
      <w:proofErr w:type="spellStart"/>
      <w:r>
        <w:t>idr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(</w:t>
      </w:r>
      <w:proofErr w:type="spellStart"/>
      <w:r>
        <w:t>vestanium</w:t>
      </w:r>
      <w:proofErr w:type="spellEnd"/>
      <w:r>
        <w:t>)</w:t>
      </w:r>
    </w:p>
    <w:p w:rsidR="00B646A5" w:rsidRDefault="00B646A5" w:rsidP="00B646A5">
      <w:pPr>
        <w:pStyle w:val="Heading2"/>
      </w:pPr>
      <w:bookmarkStart w:id="20" w:name="_Toc44429505"/>
      <w:r>
        <w:t>Settlement Transaction</w:t>
      </w:r>
      <w:bookmarkEnd w:id="20"/>
    </w:p>
    <w:p w:rsidR="00B646A5" w:rsidRDefault="00B646A5" w:rsidP="00B646A5">
      <w:pPr>
        <w:pStyle w:val="Heading3"/>
      </w:pPr>
      <w:bookmarkStart w:id="21" w:name="_Toc44429506"/>
      <w:r>
        <w:t>Source Data</w:t>
      </w:r>
      <w:bookmarkEnd w:id="21"/>
    </w:p>
    <w:p w:rsidR="00B646A5" w:rsidRDefault="00B646A5" w:rsidP="00B646A5">
      <w:pPr>
        <w:pStyle w:val="ListParagraph"/>
        <w:numPr>
          <w:ilvl w:val="0"/>
          <w:numId w:val="7"/>
        </w:numPr>
      </w:pPr>
      <w:proofErr w:type="spellStart"/>
      <w:r>
        <w:t>Vestanium</w:t>
      </w:r>
      <w:proofErr w:type="spellEnd"/>
    </w:p>
    <w:p w:rsidR="00B646A5" w:rsidRPr="00CA66A5" w:rsidRDefault="00B646A5" w:rsidP="00B646A5">
      <w:pPr>
        <w:pStyle w:val="ListParagraph"/>
        <w:numPr>
          <w:ilvl w:val="0"/>
          <w:numId w:val="7"/>
        </w:numPr>
      </w:pPr>
      <w:r>
        <w:t>Bank Statement</w:t>
      </w:r>
    </w:p>
    <w:p w:rsidR="00B646A5" w:rsidRDefault="00B646A5" w:rsidP="00B646A5">
      <w:pPr>
        <w:pStyle w:val="Heading3"/>
      </w:pPr>
      <w:bookmarkStart w:id="22" w:name="_Toc44429507"/>
      <w:r>
        <w:t>Target table</w:t>
      </w:r>
      <w:bookmarkEnd w:id="22"/>
    </w:p>
    <w:p w:rsidR="00B646A5" w:rsidRPr="00CA66A5" w:rsidRDefault="00B646A5" w:rsidP="00B646A5">
      <w:pPr>
        <w:pStyle w:val="ListParagraph"/>
        <w:numPr>
          <w:ilvl w:val="0"/>
          <w:numId w:val="8"/>
        </w:numPr>
      </w:pPr>
      <w:r>
        <w:t>UDA.</w:t>
      </w:r>
      <w:r w:rsidR="002C6E4B">
        <w:t>RECON_MUTASI_1</w:t>
      </w:r>
    </w:p>
    <w:p w:rsidR="00B646A5" w:rsidRDefault="00B646A5" w:rsidP="00B646A5">
      <w:pPr>
        <w:pStyle w:val="Heading3"/>
      </w:pPr>
      <w:bookmarkStart w:id="23" w:name="_Toc44429508"/>
      <w:r>
        <w:t>Transformation Rules</w:t>
      </w:r>
      <w:bookmarkEnd w:id="23"/>
    </w:p>
    <w:p w:rsidR="00B646A5" w:rsidRPr="001A7CCC" w:rsidRDefault="00B646A5" w:rsidP="00B646A5">
      <w:pPr>
        <w:pStyle w:val="ListParagraph"/>
        <w:numPr>
          <w:ilvl w:val="0"/>
          <w:numId w:val="9"/>
        </w:numPr>
        <w:ind w:left="1080"/>
        <w:rPr>
          <w:b/>
          <w:i/>
        </w:rPr>
      </w:pPr>
      <w:r w:rsidRPr="001A7CCC">
        <w:rPr>
          <w:b/>
          <w:i/>
        </w:rPr>
        <w:t>RULES 1</w:t>
      </w:r>
    </w:p>
    <w:p w:rsidR="00B646A5" w:rsidRPr="001A7CCC" w:rsidRDefault="00B646A5" w:rsidP="00B646A5">
      <w:pPr>
        <w:pStyle w:val="ListParagraph"/>
        <w:numPr>
          <w:ilvl w:val="0"/>
          <w:numId w:val="9"/>
        </w:numPr>
        <w:ind w:left="1080"/>
        <w:rPr>
          <w:b/>
          <w:i/>
        </w:rPr>
      </w:pPr>
      <w:r w:rsidRPr="001A7CCC">
        <w:rPr>
          <w:b/>
          <w:i/>
        </w:rPr>
        <w:lastRenderedPageBreak/>
        <w:t>RULES 2</w:t>
      </w:r>
    </w:p>
    <w:p w:rsidR="00B646A5" w:rsidRDefault="00B646A5" w:rsidP="00B646A5">
      <w:pPr>
        <w:pStyle w:val="Heading3"/>
      </w:pPr>
      <w:bookmarkStart w:id="24" w:name="_Toc44429509"/>
      <w:r>
        <w:t>Reconcile Rules</w:t>
      </w:r>
      <w:bookmarkEnd w:id="24"/>
    </w:p>
    <w:p w:rsidR="00B646A5" w:rsidRPr="001A7CCC" w:rsidRDefault="00B646A5" w:rsidP="00B646A5">
      <w:pPr>
        <w:pStyle w:val="ListParagraph"/>
        <w:numPr>
          <w:ilvl w:val="0"/>
          <w:numId w:val="10"/>
        </w:numPr>
        <w:ind w:left="1080"/>
        <w:rPr>
          <w:b/>
          <w:i/>
        </w:rPr>
      </w:pPr>
      <w:r w:rsidRPr="001A7CCC">
        <w:rPr>
          <w:b/>
          <w:i/>
        </w:rPr>
        <w:t>RULES 1</w:t>
      </w:r>
    </w:p>
    <w:p w:rsidR="00B646A5" w:rsidRPr="0019675D" w:rsidRDefault="00B646A5" w:rsidP="0019675D">
      <w:pPr>
        <w:pStyle w:val="ListParagraph"/>
        <w:numPr>
          <w:ilvl w:val="0"/>
          <w:numId w:val="10"/>
        </w:numPr>
        <w:ind w:left="1080"/>
        <w:rPr>
          <w:b/>
          <w:i/>
        </w:rPr>
      </w:pPr>
      <w:r w:rsidRPr="001A7CCC">
        <w:rPr>
          <w:b/>
          <w:i/>
        </w:rPr>
        <w:t>RULES 2</w:t>
      </w:r>
    </w:p>
    <w:p w:rsidR="00CB7096" w:rsidRDefault="00CB7096" w:rsidP="002A54EC">
      <w:pPr>
        <w:pStyle w:val="Heading1"/>
      </w:pPr>
      <w:bookmarkStart w:id="25" w:name="_Toc44429510"/>
      <w:r>
        <w:t xml:space="preserve">Target table and </w:t>
      </w:r>
      <w:r w:rsidR="008C6441">
        <w:t>Load</w:t>
      </w:r>
      <w:r w:rsidR="00AD4E58">
        <w:t xml:space="preserve"> </w:t>
      </w:r>
      <w:r w:rsidR="00550F7C">
        <w:t>data</w:t>
      </w:r>
      <w:bookmarkEnd w:id="25"/>
    </w:p>
    <w:p w:rsidR="0019675D" w:rsidRDefault="0019675D" w:rsidP="0019675D">
      <w:pPr>
        <w:pStyle w:val="Heading2"/>
      </w:pPr>
      <w:bookmarkStart w:id="26" w:name="_Toc44429511"/>
      <w:proofErr w:type="spellStart"/>
      <w:r>
        <w:t>Rekon</w:t>
      </w:r>
      <w:proofErr w:type="spellEnd"/>
      <w:r>
        <w:t xml:space="preserve"> REF for Approval Transaction</w:t>
      </w:r>
      <w:bookmarkEnd w:id="26"/>
    </w:p>
    <w:p w:rsidR="00F40DAB" w:rsidRPr="00F40DAB" w:rsidRDefault="00F40DAB" w:rsidP="00F40DAB">
      <w:pPr>
        <w:pStyle w:val="Heading3"/>
      </w:pPr>
      <w:bookmarkStart w:id="27" w:name="_Toc44429512"/>
      <w:r>
        <w:t>Table structure</w:t>
      </w:r>
      <w:bookmarkEnd w:id="27"/>
    </w:p>
    <w:p w:rsidR="0019675D" w:rsidRDefault="0019675D" w:rsidP="0019675D">
      <w:pPr>
        <w:pStyle w:val="Heading3"/>
      </w:pPr>
      <w:bookmarkStart w:id="28" w:name="_Toc44429513"/>
      <w:r>
        <w:t>Output Folder</w:t>
      </w:r>
      <w:bookmarkEnd w:id="28"/>
    </w:p>
    <w:p w:rsidR="0019675D" w:rsidRDefault="0019675D" w:rsidP="0019675D">
      <w:pPr>
        <w:pStyle w:val="ListParagraph"/>
        <w:numPr>
          <w:ilvl w:val="0"/>
          <w:numId w:val="8"/>
        </w:numPr>
      </w:pPr>
      <w:r w:rsidRPr="0019675D">
        <w:t>\ACCOUNTING\MONTHLY CLOSING\</w:t>
      </w:r>
      <w:r>
        <w:t>&lt;YEAR_YYYY&gt;</w:t>
      </w:r>
      <w:r w:rsidRPr="0019675D">
        <w:t>\</w:t>
      </w:r>
      <w:r>
        <w:t>&lt;MONTH_MM&gt;</w:t>
      </w:r>
      <w:r w:rsidRPr="0019675D">
        <w:t xml:space="preserve">\INVESTMENT\Link </w:t>
      </w:r>
      <w:proofErr w:type="spellStart"/>
      <w:r w:rsidRPr="0019675D">
        <w:t>Conven</w:t>
      </w:r>
      <w:proofErr w:type="spellEnd"/>
      <w:r w:rsidRPr="0019675D">
        <w:t>\REF</w:t>
      </w:r>
    </w:p>
    <w:p w:rsidR="0019675D" w:rsidRDefault="0019675D" w:rsidP="0019675D">
      <w:pPr>
        <w:pStyle w:val="ListParagraph"/>
        <w:numPr>
          <w:ilvl w:val="0"/>
          <w:numId w:val="8"/>
        </w:numPr>
      </w:pPr>
      <w:r>
        <w:t xml:space="preserve">Parameters </w:t>
      </w:r>
    </w:p>
    <w:p w:rsidR="0019675D" w:rsidRDefault="0019675D" w:rsidP="0019675D">
      <w:pPr>
        <w:pStyle w:val="ListParagraph"/>
        <w:numPr>
          <w:ilvl w:val="1"/>
          <w:numId w:val="8"/>
        </w:numPr>
      </w:pPr>
      <w:r>
        <w:t>YEAR_YYYY</w:t>
      </w:r>
      <w:r>
        <w:tab/>
      </w:r>
      <w:r>
        <w:tab/>
        <w:t>: Current year with format YYYY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2020)</w:t>
      </w:r>
    </w:p>
    <w:p w:rsidR="0019675D" w:rsidRPr="00A10572" w:rsidRDefault="0019675D" w:rsidP="0019675D">
      <w:pPr>
        <w:pStyle w:val="ListParagraph"/>
        <w:numPr>
          <w:ilvl w:val="1"/>
          <w:numId w:val="8"/>
        </w:numPr>
      </w:pPr>
      <w:r>
        <w:t>MONTH_MM</w:t>
      </w:r>
      <w:r>
        <w:tab/>
        <w:t>: Current month with format MM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05)</w:t>
      </w:r>
    </w:p>
    <w:p w:rsidR="0019675D" w:rsidRDefault="0019675D" w:rsidP="0019675D">
      <w:pPr>
        <w:pStyle w:val="Heading3"/>
      </w:pPr>
      <w:bookmarkStart w:id="29" w:name="_Toc44429514"/>
      <w:r>
        <w:t>File Detail</w:t>
      </w:r>
      <w:bookmarkEnd w:id="29"/>
    </w:p>
    <w:p w:rsidR="0019675D" w:rsidRDefault="0019675D" w:rsidP="0019675D">
      <w:pPr>
        <w:pStyle w:val="ListParagraph"/>
        <w:numPr>
          <w:ilvl w:val="0"/>
          <w:numId w:val="11"/>
        </w:numPr>
        <w:ind w:left="1080"/>
      </w:pPr>
      <w:r>
        <w:t>Filename</w:t>
      </w:r>
      <w:r>
        <w:tab/>
      </w:r>
      <w:r>
        <w:tab/>
        <w:t>: REKON REF &lt;MONTH_MM&gt;&lt;DATE_DD&gt;.xlsx</w:t>
      </w:r>
    </w:p>
    <w:p w:rsidR="0019675D" w:rsidRDefault="0019675D" w:rsidP="0019675D">
      <w:pPr>
        <w:pStyle w:val="ListParagraph"/>
        <w:numPr>
          <w:ilvl w:val="1"/>
          <w:numId w:val="13"/>
        </w:numPr>
        <w:ind w:left="1800"/>
      </w:pPr>
      <w:r>
        <w:t>MONTH_MM</w:t>
      </w:r>
      <w:r>
        <w:tab/>
        <w:t>: Current month with format MM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05)</w:t>
      </w:r>
    </w:p>
    <w:p w:rsidR="0019675D" w:rsidRDefault="0019675D" w:rsidP="0019675D">
      <w:pPr>
        <w:pStyle w:val="ListParagraph"/>
        <w:numPr>
          <w:ilvl w:val="1"/>
          <w:numId w:val="13"/>
        </w:numPr>
        <w:ind w:left="1800"/>
      </w:pPr>
      <w:r>
        <w:t>DATE_DD</w:t>
      </w:r>
      <w:r>
        <w:tab/>
      </w:r>
      <w:r>
        <w:tab/>
        <w:t>: Current date with format DD (</w:t>
      </w:r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02)</w:t>
      </w:r>
    </w:p>
    <w:p w:rsidR="0019675D" w:rsidRPr="0019675D" w:rsidRDefault="0019675D" w:rsidP="0019675D">
      <w:pPr>
        <w:pStyle w:val="ListParagraph"/>
        <w:numPr>
          <w:ilvl w:val="0"/>
          <w:numId w:val="13"/>
        </w:numPr>
        <w:ind w:left="1080"/>
      </w:pPr>
      <w:r>
        <w:t>Sheet Name</w:t>
      </w:r>
      <w:r>
        <w:tab/>
        <w:t>: REKON REF APPROVAL TRANSACTION</w:t>
      </w:r>
    </w:p>
    <w:p w:rsidR="0019675D" w:rsidRPr="0019675D" w:rsidRDefault="0019675D" w:rsidP="0019675D">
      <w:pPr>
        <w:pStyle w:val="Heading3"/>
      </w:pPr>
      <w:bookmarkStart w:id="30" w:name="_Toc44429515"/>
      <w:r>
        <w:t>Extraction Batch</w:t>
      </w:r>
      <w:bookmarkEnd w:id="30"/>
    </w:p>
    <w:p w:rsidR="0019675D" w:rsidRPr="0019675D" w:rsidRDefault="0019675D" w:rsidP="0019675D">
      <w:pPr>
        <w:pStyle w:val="ListParagraph"/>
        <w:numPr>
          <w:ilvl w:val="0"/>
          <w:numId w:val="7"/>
        </w:numPr>
      </w:pPr>
      <w:r>
        <w:t xml:space="preserve">Extraction will be every </w:t>
      </w:r>
      <w:r w:rsidRPr="00A10572">
        <w:rPr>
          <w:b/>
          <w:i/>
        </w:rPr>
        <w:t>MONTH</w:t>
      </w:r>
      <w:r>
        <w:t xml:space="preserve"> on </w:t>
      </w:r>
      <w:r w:rsidRPr="00A10572">
        <w:rPr>
          <w:b/>
          <w:i/>
        </w:rPr>
        <w:t>(DATE, TIME) (TBD</w:t>
      </w:r>
      <w:r>
        <w:rPr>
          <w:b/>
          <w:i/>
        </w:rPr>
        <w:t>)</w:t>
      </w:r>
    </w:p>
    <w:sectPr w:rsidR="0019675D" w:rsidRPr="0019675D" w:rsidSect="00005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0EF" w:rsidRDefault="00E670EF" w:rsidP="002A54EC">
      <w:r>
        <w:separator/>
      </w:r>
    </w:p>
  </w:endnote>
  <w:endnote w:type="continuationSeparator" w:id="0">
    <w:p w:rsidR="00E670EF" w:rsidRDefault="00E670EF" w:rsidP="002A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9" w:rsidRDefault="005576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386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7689" w:rsidRDefault="005576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57689" w:rsidRDefault="005576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9" w:rsidRDefault="00557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0EF" w:rsidRDefault="00E670EF" w:rsidP="002A54EC">
      <w:r>
        <w:separator/>
      </w:r>
    </w:p>
  </w:footnote>
  <w:footnote w:type="continuationSeparator" w:id="0">
    <w:p w:rsidR="00E670EF" w:rsidRDefault="00E670EF" w:rsidP="002A5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9" w:rsidRDefault="005576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9" w:rsidRDefault="00557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689" w:rsidRDefault="005576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A14"/>
    <w:multiLevelType w:val="hybridMultilevel"/>
    <w:tmpl w:val="D5804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3E0A43"/>
    <w:multiLevelType w:val="hybridMultilevel"/>
    <w:tmpl w:val="C946FA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620"/>
    <w:multiLevelType w:val="hybridMultilevel"/>
    <w:tmpl w:val="36A26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FAC50C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067"/>
    <w:multiLevelType w:val="hybridMultilevel"/>
    <w:tmpl w:val="539AB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947"/>
    <w:multiLevelType w:val="hybridMultilevel"/>
    <w:tmpl w:val="2DA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13CFC"/>
    <w:multiLevelType w:val="hybridMultilevel"/>
    <w:tmpl w:val="A5D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32459"/>
    <w:multiLevelType w:val="hybridMultilevel"/>
    <w:tmpl w:val="045C8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507B7"/>
    <w:multiLevelType w:val="hybridMultilevel"/>
    <w:tmpl w:val="7534AFBC"/>
    <w:lvl w:ilvl="0" w:tplc="37E225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6241"/>
    <w:multiLevelType w:val="hybridMultilevel"/>
    <w:tmpl w:val="3408689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1248B9"/>
    <w:multiLevelType w:val="hybridMultilevel"/>
    <w:tmpl w:val="A96AF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233C9"/>
    <w:multiLevelType w:val="hybridMultilevel"/>
    <w:tmpl w:val="5B96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F7125"/>
    <w:multiLevelType w:val="hybridMultilevel"/>
    <w:tmpl w:val="B53C50F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5E40A4E"/>
    <w:multiLevelType w:val="multilevel"/>
    <w:tmpl w:val="C0805F6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7B10BD2"/>
    <w:multiLevelType w:val="hybridMultilevel"/>
    <w:tmpl w:val="8146C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23"/>
    <w:rsid w:val="0000583F"/>
    <w:rsid w:val="00043D74"/>
    <w:rsid w:val="000A5839"/>
    <w:rsid w:val="000A77B2"/>
    <w:rsid w:val="000C0438"/>
    <w:rsid w:val="000D2AAC"/>
    <w:rsid w:val="000D5434"/>
    <w:rsid w:val="00134591"/>
    <w:rsid w:val="00136DD3"/>
    <w:rsid w:val="00154069"/>
    <w:rsid w:val="0019675D"/>
    <w:rsid w:val="001A7CCC"/>
    <w:rsid w:val="001E74A6"/>
    <w:rsid w:val="002A54EC"/>
    <w:rsid w:val="002B4872"/>
    <w:rsid w:val="002C6E4B"/>
    <w:rsid w:val="003311B0"/>
    <w:rsid w:val="0039777A"/>
    <w:rsid w:val="003A1F42"/>
    <w:rsid w:val="00402DD8"/>
    <w:rsid w:val="004D41DE"/>
    <w:rsid w:val="004D4C64"/>
    <w:rsid w:val="004D607F"/>
    <w:rsid w:val="004F7C57"/>
    <w:rsid w:val="00544699"/>
    <w:rsid w:val="00550F7C"/>
    <w:rsid w:val="00557689"/>
    <w:rsid w:val="00571A95"/>
    <w:rsid w:val="0057654B"/>
    <w:rsid w:val="005D33ED"/>
    <w:rsid w:val="006E3879"/>
    <w:rsid w:val="00770BFC"/>
    <w:rsid w:val="007A2564"/>
    <w:rsid w:val="007A6AC5"/>
    <w:rsid w:val="00817772"/>
    <w:rsid w:val="00824606"/>
    <w:rsid w:val="00865011"/>
    <w:rsid w:val="008C6441"/>
    <w:rsid w:val="008F229C"/>
    <w:rsid w:val="00986BF0"/>
    <w:rsid w:val="009C0101"/>
    <w:rsid w:val="009E119D"/>
    <w:rsid w:val="00A07969"/>
    <w:rsid w:val="00A10572"/>
    <w:rsid w:val="00A26CC5"/>
    <w:rsid w:val="00AA5095"/>
    <w:rsid w:val="00AD4E58"/>
    <w:rsid w:val="00AF0942"/>
    <w:rsid w:val="00B05223"/>
    <w:rsid w:val="00B646A5"/>
    <w:rsid w:val="00BC6AC4"/>
    <w:rsid w:val="00BE2ABE"/>
    <w:rsid w:val="00BF4ECF"/>
    <w:rsid w:val="00C727C7"/>
    <w:rsid w:val="00CA66A5"/>
    <w:rsid w:val="00CB7096"/>
    <w:rsid w:val="00CC2D20"/>
    <w:rsid w:val="00CD10C4"/>
    <w:rsid w:val="00CF08ED"/>
    <w:rsid w:val="00D37D64"/>
    <w:rsid w:val="00D70F10"/>
    <w:rsid w:val="00DB41E1"/>
    <w:rsid w:val="00E572C5"/>
    <w:rsid w:val="00E669B0"/>
    <w:rsid w:val="00E66FA5"/>
    <w:rsid w:val="00E670EF"/>
    <w:rsid w:val="00EF0367"/>
    <w:rsid w:val="00F34868"/>
    <w:rsid w:val="00F40DAB"/>
    <w:rsid w:val="00F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1A6B3"/>
  <w15:chartTrackingRefBased/>
  <w15:docId w15:val="{22F1BE47-581D-4ED8-9486-0CB35FF5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4EC"/>
    <w:pPr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223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4EC"/>
    <w:pPr>
      <w:keepNext/>
      <w:keepLines/>
      <w:numPr>
        <w:ilvl w:val="1"/>
        <w:numId w:val="1"/>
      </w:numPr>
      <w:spacing w:before="40" w:after="0"/>
      <w:ind w:left="900" w:hanging="5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4EC"/>
    <w:pPr>
      <w:keepNext/>
      <w:keepLines/>
      <w:numPr>
        <w:ilvl w:val="2"/>
        <w:numId w:val="1"/>
      </w:numPr>
      <w:spacing w:before="40" w:after="0"/>
      <w:ind w:left="12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5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4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EC"/>
    <w:rPr>
      <w:rFonts w:ascii="Segoe UI" w:hAnsi="Segoe UI" w:cs="Segoe UI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2A54EC"/>
    <w:pPr>
      <w:jc w:val="center"/>
    </w:pPr>
    <w:rPr>
      <w:noProof/>
    </w:rPr>
  </w:style>
  <w:style w:type="paragraph" w:styleId="ListParagraph">
    <w:name w:val="List Paragraph"/>
    <w:basedOn w:val="Normal"/>
    <w:uiPriority w:val="34"/>
    <w:qFormat/>
    <w:rsid w:val="002A54EC"/>
    <w:pPr>
      <w:ind w:left="720"/>
      <w:contextualSpacing/>
    </w:pPr>
  </w:style>
  <w:style w:type="character" w:customStyle="1" w:styleId="pictureChar">
    <w:name w:val="picture Char"/>
    <w:basedOn w:val="DefaultParagraphFont"/>
    <w:link w:val="picture"/>
    <w:rsid w:val="002A54EC"/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2A54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A5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54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A10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72C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2C5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572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2C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7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68"/>
  </w:style>
  <w:style w:type="paragraph" w:styleId="Footer">
    <w:name w:val="footer"/>
    <w:basedOn w:val="Normal"/>
    <w:link w:val="FooterChar"/>
    <w:uiPriority w:val="99"/>
    <w:unhideWhenUsed/>
    <w:rsid w:val="00F3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68"/>
  </w:style>
  <w:style w:type="paragraph" w:styleId="NoSpacing">
    <w:name w:val="No Spacing"/>
    <w:link w:val="NoSpacingChar"/>
    <w:uiPriority w:val="1"/>
    <w:qFormat/>
    <w:rsid w:val="0000583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058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D6D22-8B54-48E7-9734-B1CCEB2C4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Uda Enhancement</vt:lpstr>
    </vt:vector>
  </TitlesOfParts>
  <Company>Prudential</Company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Uda Enhancement</dc:title>
  <dc:subject>Prudential</dc:subject>
  <dc:creator>Randi Kurnia  Pranata</dc:creator>
  <cp:keywords/>
  <dc:description/>
  <cp:lastModifiedBy>Randi Kurnia  Pranata</cp:lastModifiedBy>
  <cp:revision>7</cp:revision>
  <dcterms:created xsi:type="dcterms:W3CDTF">2020-06-30T10:06:00Z</dcterms:created>
  <dcterms:modified xsi:type="dcterms:W3CDTF">2020-06-30T10:11:00Z</dcterms:modified>
  <cp:category>Technical Specification Document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121db1-3721-4230-84e8-3331eb029bec_Enabled">
    <vt:lpwstr>true</vt:lpwstr>
  </property>
  <property fmtid="{D5CDD505-2E9C-101B-9397-08002B2CF9AE}" pid="3" name="MSIP_Label_ed121db1-3721-4230-84e8-3331eb029bec_SetDate">
    <vt:lpwstr>2020-06-24T11:00:04Z</vt:lpwstr>
  </property>
  <property fmtid="{D5CDD505-2E9C-101B-9397-08002B2CF9AE}" pid="4" name="MSIP_Label_ed121db1-3721-4230-84e8-3331eb029bec_Method">
    <vt:lpwstr>Standard</vt:lpwstr>
  </property>
  <property fmtid="{D5CDD505-2E9C-101B-9397-08002B2CF9AE}" pid="5" name="MSIP_Label_ed121db1-3721-4230-84e8-3331eb029bec_Name">
    <vt:lpwstr>ed121db1-3721-4230-84e8-3331eb029bec</vt:lpwstr>
  </property>
  <property fmtid="{D5CDD505-2E9C-101B-9397-08002B2CF9AE}" pid="6" name="MSIP_Label_ed121db1-3721-4230-84e8-3331eb029bec_SiteId">
    <vt:lpwstr>7007305e-2664-4e6b-b9a4-c4d5ccfd1524</vt:lpwstr>
  </property>
  <property fmtid="{D5CDD505-2E9C-101B-9397-08002B2CF9AE}" pid="7" name="MSIP_Label_ed121db1-3721-4230-84e8-3331eb029bec_ActionId">
    <vt:lpwstr>e387c4d3-ef9a-42a7-96e6-0000e48cabae</vt:lpwstr>
  </property>
  <property fmtid="{D5CDD505-2E9C-101B-9397-08002B2CF9AE}" pid="8" name="MSIP_Label_ed121db1-3721-4230-84e8-3331eb029bec_ContentBits">
    <vt:lpwstr>0</vt:lpwstr>
  </property>
</Properties>
</file>