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b/>
          <w:bCs/>
          <w:color w:val="auto"/>
          <w:sz w:val="28"/>
          <w:szCs w:val="32"/>
          <w:u w:val="none"/>
        </w:rPr>
      </w:pPr>
    </w:p>
    <w:p w14:paraId="6CBBD4D5" w14:textId="263AFDEE" w:rsidR="00EF76EE" w:rsidRDefault="00EF76EE" w:rsidP="00EF76EE">
      <w:pPr>
        <w:pStyle w:val="NIH"/>
        <w:spacing w:before="0" w:line="480" w:lineRule="auto"/>
        <w:jc w:val="center"/>
        <w:rPr>
          <w:rStyle w:val="InternetLink"/>
          <w:b/>
          <w:bCs/>
          <w:color w:val="auto"/>
          <w:sz w:val="28"/>
          <w:szCs w:val="32"/>
          <w:u w:val="none"/>
        </w:rPr>
      </w:pPr>
    </w:p>
    <w:p w14:paraId="402C6788" w14:textId="77777777" w:rsidR="00EF76EE" w:rsidRDefault="00EF76EE" w:rsidP="00EF76EE">
      <w:pPr>
        <w:pStyle w:val="NIH"/>
        <w:spacing w:before="0" w:line="480" w:lineRule="auto"/>
        <w:jc w:val="center"/>
        <w:rPr>
          <w:rStyle w:val="InternetLink"/>
          <w:b/>
          <w:bCs/>
          <w:color w:val="auto"/>
          <w:sz w:val="28"/>
          <w:szCs w:val="32"/>
          <w:u w:val="none"/>
        </w:rPr>
      </w:pPr>
    </w:p>
    <w:p w14:paraId="07FA5E24" w14:textId="77777777" w:rsidR="00EF76EE" w:rsidRDefault="00EF76EE" w:rsidP="00EF76EE">
      <w:pPr>
        <w:pStyle w:val="NIH"/>
        <w:spacing w:before="0" w:line="480" w:lineRule="auto"/>
        <w:jc w:val="center"/>
        <w:rPr>
          <w:rStyle w:val="InternetLink"/>
          <w:b/>
          <w:bCs/>
          <w:color w:val="auto"/>
          <w:sz w:val="28"/>
          <w:szCs w:val="32"/>
          <w:u w:val="none"/>
        </w:rPr>
      </w:pPr>
    </w:p>
    <w:p w14:paraId="34B5866D" w14:textId="30FA28C2"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sidR="004128E8">
        <w:rPr>
          <w:rStyle w:val="InternetLink"/>
          <w:rFonts w:hint="eastAsia"/>
          <w:b/>
          <w:bCs/>
          <w:color w:val="auto"/>
          <w:sz w:val="28"/>
          <w:szCs w:val="32"/>
          <w:u w:val="none"/>
          <w:lang w:eastAsia="zh-CN"/>
        </w:rPr>
        <w:t>5</w:t>
      </w:r>
      <w:r>
        <w:rPr>
          <w:rStyle w:val="InternetLink"/>
          <w:b/>
          <w:bCs/>
          <w:color w:val="auto"/>
          <w:sz w:val="28"/>
          <w:szCs w:val="32"/>
          <w:u w:val="none"/>
        </w:rPr>
        <w:t>/202</w:t>
      </w:r>
      <w:r w:rsidR="004128E8">
        <w:rPr>
          <w:rStyle w:val="InternetLink"/>
          <w:rFonts w:hint="eastAsia"/>
          <w:b/>
          <w:bCs/>
          <w:color w:val="auto"/>
          <w:sz w:val="28"/>
          <w:szCs w:val="32"/>
          <w:u w:val="none"/>
          <w:lang w:eastAsia="zh-CN"/>
        </w:rPr>
        <w:t>6</w:t>
      </w:r>
      <w:r>
        <w:rPr>
          <w:rStyle w:val="InternetLink"/>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b/>
          <w:bCs/>
          <w:color w:val="auto"/>
          <w:sz w:val="28"/>
          <w:szCs w:val="32"/>
          <w:u w:val="none"/>
        </w:rPr>
      </w:pPr>
    </w:p>
    <w:p w14:paraId="6F3AD03A" w14:textId="6950A7A9" w:rsidR="00EF76EE" w:rsidRDefault="004128E8" w:rsidP="00EF76EE">
      <w:pPr>
        <w:pStyle w:val="NIH"/>
        <w:spacing w:before="0" w:line="480" w:lineRule="auto"/>
        <w:jc w:val="center"/>
        <w:rPr>
          <w:rStyle w:val="InternetLink"/>
          <w:b/>
          <w:bCs/>
          <w:color w:val="auto"/>
          <w:sz w:val="28"/>
          <w:szCs w:val="32"/>
          <w:u w:val="none"/>
        </w:rPr>
      </w:pPr>
      <w:r w:rsidRPr="004128E8">
        <w:rPr>
          <w:b/>
          <w:bCs/>
          <w:sz w:val="28"/>
          <w:szCs w:val="32"/>
          <w:lang w:val="en"/>
        </w:rPr>
        <w:t xml:space="preserve">A Comparative Study of CNN Baseline Classifier and LLM-Based Model for Medical Visual Question </w:t>
      </w:r>
      <w:proofErr w:type="spellStart"/>
      <w:r w:rsidRPr="004128E8">
        <w:rPr>
          <w:b/>
          <w:bCs/>
          <w:sz w:val="28"/>
          <w:szCs w:val="32"/>
          <w:lang w:val="en"/>
        </w:rPr>
        <w:t>Answersing</w:t>
      </w:r>
      <w:proofErr w:type="spellEnd"/>
    </w:p>
    <w:p w14:paraId="18BCD08A" w14:textId="77777777" w:rsidR="00EF76EE" w:rsidRDefault="00EF76EE" w:rsidP="0098626A">
      <w:pPr>
        <w:pStyle w:val="NIH"/>
        <w:spacing w:before="0" w:line="480" w:lineRule="auto"/>
        <w:jc w:val="center"/>
        <w:rPr>
          <w:rStyle w:val="InternetLink"/>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sidR="004D2ED6">
        <w:rPr>
          <w:rStyle w:val="InternetLink"/>
          <w:rFonts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b/>
                <w:bCs/>
                <w:sz w:val="28"/>
                <w:szCs w:val="32"/>
              </w:rPr>
            </w:pPr>
            <w:r w:rsidRPr="0091162B">
              <w:rPr>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b/>
                <w:bCs/>
                <w:sz w:val="28"/>
                <w:szCs w:val="32"/>
              </w:rPr>
            </w:pPr>
            <w:r w:rsidRPr="0091162B">
              <w:rPr>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sz w:val="28"/>
                <w:szCs w:val="32"/>
              </w:rPr>
            </w:pPr>
            <w:r w:rsidRPr="0091162B">
              <w:rPr>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sz w:val="28"/>
                <w:szCs w:val="32"/>
              </w:rPr>
            </w:pPr>
            <w:r w:rsidRPr="0091162B">
              <w:rPr>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sz w:val="28"/>
                <w:szCs w:val="32"/>
              </w:rPr>
            </w:pPr>
            <w:r w:rsidRPr="0091162B">
              <w:rPr>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sz w:val="28"/>
                <w:szCs w:val="32"/>
              </w:rPr>
            </w:pPr>
            <w:r w:rsidRPr="0091162B">
              <w:rPr>
                <w:sz w:val="28"/>
                <w:szCs w:val="32"/>
              </w:rPr>
              <w:t>24201617</w:t>
            </w:r>
          </w:p>
        </w:tc>
      </w:tr>
    </w:tbl>
    <w:p w14:paraId="0606D051" w14:textId="77777777" w:rsidR="004128E8" w:rsidRPr="00EF76EE" w:rsidRDefault="004128E8" w:rsidP="00EF76EE">
      <w:pPr>
        <w:pStyle w:val="NIH"/>
        <w:spacing w:before="0" w:line="480" w:lineRule="auto"/>
        <w:jc w:val="center"/>
        <w:rPr>
          <w:rStyle w:val="InternetLink"/>
          <w:b/>
          <w:bCs/>
          <w:color w:val="auto"/>
          <w:sz w:val="28"/>
          <w:szCs w:val="32"/>
          <w:u w:val="none"/>
        </w:rPr>
      </w:pPr>
    </w:p>
    <w:p w14:paraId="33491648" w14:textId="77777777" w:rsidR="00EF76EE" w:rsidRDefault="00EF76EE" w:rsidP="00EF76EE">
      <w:pPr>
        <w:spacing w:line="480" w:lineRule="auto"/>
        <w:rPr>
          <w:rStyle w:val="InternetLink"/>
          <w:color w:val="auto"/>
          <w:u w:val="none"/>
          <w:lang w:val="en-US" w:eastAsia="en-US"/>
        </w:rPr>
      </w:pPr>
      <w:r>
        <w:rPr>
          <w:rStyle w:val="InternetLink"/>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bCs/>
        </w:rPr>
      </w:pPr>
      <w:r w:rsidRPr="00C21967">
        <w:rPr>
          <w:bCs/>
        </w:rPr>
        <w:lastRenderedPageBreak/>
        <w:t>ABSTRACT</w:t>
      </w:r>
    </w:p>
    <w:p w14:paraId="6FF9DD0F" w14:textId="6F9D682A" w:rsidR="00D17E3F" w:rsidRPr="00C21967" w:rsidRDefault="00D17E3F" w:rsidP="00EF76EE">
      <w:pPr>
        <w:spacing w:line="480" w:lineRule="auto"/>
        <w:jc w:val="both"/>
        <w:rPr>
          <w:b/>
          <w:bCs/>
        </w:rPr>
      </w:pPr>
      <w:r w:rsidRPr="00C21967">
        <w:rPr>
          <w:b/>
          <w:bCs/>
        </w:rPr>
        <w:t>Introduction:</w:t>
      </w:r>
      <w:r w:rsidR="003F5FFA">
        <w:rPr>
          <w:b/>
          <w:bCs/>
        </w:rPr>
        <w:t xml:space="preserve"> </w:t>
      </w:r>
      <w:r w:rsidR="00EF76EE">
        <w:t>XXX</w:t>
      </w:r>
    </w:p>
    <w:p w14:paraId="11D025EC" w14:textId="2A6BAD9D" w:rsidR="00D17E3F" w:rsidRPr="00820AC8" w:rsidRDefault="00D17E3F" w:rsidP="00EF76EE">
      <w:pPr>
        <w:spacing w:line="480" w:lineRule="auto"/>
        <w:jc w:val="both"/>
      </w:pPr>
      <w:r w:rsidRPr="00C21967">
        <w:rPr>
          <w:b/>
          <w:bCs/>
        </w:rPr>
        <w:t>Method:</w:t>
      </w:r>
      <w:r w:rsidR="00683858">
        <w:rPr>
          <w:b/>
          <w:bCs/>
        </w:rPr>
        <w:t xml:space="preserve"> </w:t>
      </w:r>
      <w:r w:rsidR="00EF76EE">
        <w:t>XXX</w:t>
      </w:r>
      <w:r w:rsidR="006740AA" w:rsidRPr="00820AC8">
        <w:t xml:space="preserve"> </w:t>
      </w:r>
    </w:p>
    <w:p w14:paraId="40C0541D" w14:textId="5E8E49CA" w:rsidR="00D17E3F" w:rsidRPr="00C21967" w:rsidRDefault="00D17E3F" w:rsidP="00EF76EE">
      <w:pPr>
        <w:spacing w:line="480" w:lineRule="auto"/>
        <w:jc w:val="both"/>
        <w:rPr>
          <w:b/>
          <w:bCs/>
        </w:rPr>
      </w:pPr>
      <w:r w:rsidRPr="00C21967">
        <w:rPr>
          <w:b/>
          <w:bCs/>
        </w:rPr>
        <w:t>Results</w:t>
      </w:r>
      <w:r w:rsidR="00820AC8">
        <w:rPr>
          <w:b/>
          <w:bCs/>
        </w:rPr>
        <w:t xml:space="preserve">: </w:t>
      </w:r>
      <w:r w:rsidR="00EF76EE">
        <w:t>XXX</w:t>
      </w:r>
    </w:p>
    <w:p w14:paraId="40DA94D0" w14:textId="5830DDB6" w:rsidR="004A31A3" w:rsidRDefault="00D17E3F" w:rsidP="00EF76EE">
      <w:pPr>
        <w:spacing w:line="480" w:lineRule="auto"/>
        <w:jc w:val="both"/>
      </w:pPr>
      <w:r w:rsidRPr="00C21967">
        <w:rPr>
          <w:b/>
          <w:bCs/>
        </w:rPr>
        <w:t xml:space="preserve">Conclusion: </w:t>
      </w:r>
      <w:r w:rsidR="00EF76EE">
        <w:t>XXX</w:t>
      </w:r>
    </w:p>
    <w:p w14:paraId="68C544F5" w14:textId="72D06C57" w:rsidR="00262D40" w:rsidRPr="00C21967" w:rsidRDefault="00262D40" w:rsidP="00EF76EE">
      <w:pPr>
        <w:spacing w:line="480" w:lineRule="auto"/>
        <w:jc w:val="both"/>
      </w:pPr>
      <w:r w:rsidRPr="00C21967">
        <w:rPr>
          <w:b/>
          <w:bCs/>
        </w:rPr>
        <w:t>Word Count</w:t>
      </w:r>
      <w:r w:rsidRPr="00C21967">
        <w:t xml:space="preserve">: </w:t>
      </w:r>
      <w:r w:rsidR="00EF76EE">
        <w:t>XXX</w:t>
      </w:r>
      <w:r w:rsidR="00E807AB">
        <w:t xml:space="preserve"> words </w:t>
      </w:r>
      <w:r w:rsidR="00EF76EE">
        <w:t>(max 300 words)</w:t>
      </w:r>
    </w:p>
    <w:p w14:paraId="3B0C4561" w14:textId="790BB432" w:rsidR="008C262F" w:rsidRPr="00C21967" w:rsidRDefault="00262D40" w:rsidP="00EF76EE">
      <w:pPr>
        <w:spacing w:line="480" w:lineRule="auto"/>
        <w:jc w:val="both"/>
        <w:rPr>
          <w:b/>
          <w:szCs w:val="40"/>
          <w:u w:val="single"/>
        </w:rPr>
      </w:pPr>
      <w:r w:rsidRPr="00C21967">
        <w:rPr>
          <w:b/>
          <w:bCs/>
        </w:rPr>
        <w:t>Keywords</w:t>
      </w:r>
      <w:r w:rsidRPr="00C21967">
        <w:t xml:space="preserve">: </w:t>
      </w:r>
      <w:r w:rsidR="00EF76EE">
        <w:t>5-6 Keywords</w:t>
      </w:r>
      <w:r w:rsidR="003519D7">
        <w:t xml:space="preserve"> </w:t>
      </w:r>
      <w:r w:rsidR="008C262F" w:rsidRPr="00C21967">
        <w:br w:type="page"/>
      </w:r>
    </w:p>
    <w:p w14:paraId="53CCD770" w14:textId="6DE258F2" w:rsidR="0086116A" w:rsidRPr="00C21967" w:rsidRDefault="0063101D" w:rsidP="00BA04CB">
      <w:pPr>
        <w:pStyle w:val="Heading1"/>
        <w:numPr>
          <w:ilvl w:val="0"/>
          <w:numId w:val="36"/>
        </w:numPr>
        <w:spacing w:before="0" w:after="0" w:line="480" w:lineRule="auto"/>
        <w:ind w:left="357" w:hanging="357"/>
        <w:jc w:val="both"/>
      </w:pPr>
      <w:r w:rsidRPr="00C21967">
        <w:lastRenderedPageBreak/>
        <w:t>INTRODUCTION</w:t>
      </w:r>
    </w:p>
    <w:p w14:paraId="1E296993" w14:textId="77777777" w:rsidR="004B0F84" w:rsidRPr="00C21967" w:rsidRDefault="004B0F84" w:rsidP="00BA04CB">
      <w:pPr>
        <w:pStyle w:val="Heading2"/>
        <w:numPr>
          <w:ilvl w:val="0"/>
          <w:numId w:val="0"/>
        </w:numPr>
        <w:spacing w:before="0" w:after="0" w:line="480" w:lineRule="auto"/>
        <w:ind w:left="576" w:hanging="576"/>
        <w:jc w:val="both"/>
      </w:pPr>
      <w:r>
        <w:t>Sub-heading (if required)</w:t>
      </w:r>
    </w:p>
    <w:p w14:paraId="0819D4A2" w14:textId="77777777" w:rsidR="00F43B72" w:rsidRPr="00A318D3" w:rsidRDefault="00F43B72" w:rsidP="00BA04CB">
      <w:pPr>
        <w:spacing w:line="480" w:lineRule="auto"/>
        <w:jc w:val="both"/>
        <w:rPr>
          <w:b/>
          <w:szCs w:val="40"/>
          <w:u w:val="single"/>
          <w:lang w:val="en-US"/>
        </w:rPr>
      </w:pPr>
    </w:p>
    <w:p w14:paraId="7416C7E4" w14:textId="45568314" w:rsidR="0086116A" w:rsidRPr="00BC4850" w:rsidRDefault="0086116A" w:rsidP="00BA04CB">
      <w:pPr>
        <w:pStyle w:val="Heading1"/>
        <w:numPr>
          <w:ilvl w:val="0"/>
          <w:numId w:val="36"/>
        </w:numPr>
        <w:spacing w:before="0" w:after="0" w:line="480" w:lineRule="auto"/>
        <w:ind w:left="357" w:hanging="357"/>
        <w:jc w:val="both"/>
      </w:pPr>
      <w:r w:rsidRPr="00C21967">
        <w:t>METHODS</w:t>
      </w:r>
    </w:p>
    <w:p w14:paraId="40EFB959" w14:textId="4E35C818" w:rsidR="00995E63" w:rsidRPr="00995E63" w:rsidRDefault="00995E63" w:rsidP="00BA04CB">
      <w:pPr>
        <w:pStyle w:val="Heading2"/>
        <w:numPr>
          <w:ilvl w:val="1"/>
          <w:numId w:val="36"/>
        </w:numPr>
        <w:spacing w:before="0" w:after="0" w:line="480" w:lineRule="auto"/>
        <w:contextualSpacing/>
        <w:jc w:val="both"/>
      </w:pPr>
      <w:r>
        <w:t>Dataset</w:t>
      </w:r>
    </w:p>
    <w:p w14:paraId="7F5C30CE" w14:textId="77777777" w:rsidR="005F75A4" w:rsidRPr="005F75A4" w:rsidRDefault="005F75A4" w:rsidP="008B66E8">
      <w:pPr>
        <w:spacing w:before="100" w:beforeAutospacing="1" w:after="100" w:afterAutospacing="1" w:line="480" w:lineRule="auto"/>
        <w:jc w:val="both"/>
      </w:pPr>
      <w:r w:rsidRPr="005F75A4">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8B66E8">
      <w:pPr>
        <w:spacing w:before="100" w:beforeAutospacing="1" w:after="100" w:afterAutospacing="1" w:line="480" w:lineRule="auto"/>
        <w:jc w:val="both"/>
      </w:pPr>
      <w:r w:rsidRPr="005F75A4">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61903DC6" w14:textId="3EA231E3" w:rsidR="00DF68CF" w:rsidRDefault="000A2D99" w:rsidP="000A2D99">
      <w:pPr>
        <w:pStyle w:val="Caption"/>
        <w:rPr>
          <w:szCs w:val="24"/>
        </w:rPr>
      </w:pPr>
      <w:r>
        <w:t xml:space="preserve">Table </w:t>
      </w:r>
      <w:r>
        <w:fldChar w:fldCharType="begin"/>
      </w:r>
      <w:r>
        <w:instrText xml:space="preserve"> SEQ Table \* ARABIC </w:instrText>
      </w:r>
      <w:r>
        <w:fldChar w:fldCharType="separate"/>
      </w:r>
      <w:r>
        <w:rPr>
          <w:noProof/>
        </w:rPr>
        <w:t>1</w:t>
      </w:r>
      <w:r>
        <w:fldChar w:fldCharType="end"/>
      </w:r>
      <w:r>
        <w:t xml:space="preserve"> </w:t>
      </w:r>
      <w:r w:rsidR="00DF68CF">
        <w:t>Statistics of the VQA-RAD Dataset</w:t>
      </w:r>
    </w:p>
    <w:tbl>
      <w:tblPr>
        <w:tblW w:w="10115"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6462"/>
        <w:gridCol w:w="3653"/>
      </w:tblGrid>
      <w:tr w:rsidR="00C11071" w14:paraId="0ABDCA47" w14:textId="77777777" w:rsidTr="00BE4A33">
        <w:trPr>
          <w:trHeight w:val="281"/>
          <w:tblHeader/>
          <w:tblCellSpacing w:w="15" w:type="dxa"/>
        </w:trPr>
        <w:tc>
          <w:tcPr>
            <w:tcW w:w="0" w:type="auto"/>
            <w:tcBorders>
              <w:top w:val="nil"/>
              <w:bottom w:val="single" w:sz="4" w:space="0" w:color="auto"/>
            </w:tcBorders>
            <w:vAlign w:val="center"/>
            <w:hideMark/>
          </w:tcPr>
          <w:p w14:paraId="21DDD3C5" w14:textId="77777777" w:rsidR="00C11071" w:rsidRDefault="00C11071">
            <w:pPr>
              <w:jc w:val="center"/>
              <w:rPr>
                <w:b/>
                <w:bCs/>
              </w:rPr>
            </w:pPr>
            <w:r>
              <w:rPr>
                <w:b/>
                <w:bCs/>
              </w:rPr>
              <w:t>Item</w:t>
            </w:r>
          </w:p>
        </w:tc>
        <w:tc>
          <w:tcPr>
            <w:tcW w:w="0" w:type="auto"/>
            <w:tcBorders>
              <w:top w:val="nil"/>
              <w:bottom w:val="single" w:sz="4" w:space="0" w:color="auto"/>
            </w:tcBorders>
            <w:vAlign w:val="center"/>
            <w:hideMark/>
          </w:tcPr>
          <w:p w14:paraId="5611FA57" w14:textId="77777777" w:rsidR="00C11071" w:rsidRDefault="00C11071">
            <w:pPr>
              <w:jc w:val="center"/>
              <w:rPr>
                <w:b/>
                <w:bCs/>
              </w:rPr>
            </w:pPr>
            <w:r>
              <w:rPr>
                <w:b/>
                <w:bCs/>
              </w:rPr>
              <w:t>Description</w:t>
            </w:r>
          </w:p>
        </w:tc>
      </w:tr>
      <w:tr w:rsidR="00C11071" w14:paraId="3B77EF32" w14:textId="77777777" w:rsidTr="00BE4A33">
        <w:trPr>
          <w:trHeight w:val="300"/>
          <w:tblCellSpacing w:w="15" w:type="dxa"/>
        </w:trPr>
        <w:tc>
          <w:tcPr>
            <w:tcW w:w="0" w:type="auto"/>
            <w:vAlign w:val="center"/>
            <w:hideMark/>
          </w:tcPr>
          <w:p w14:paraId="2E05C422" w14:textId="77777777" w:rsidR="00C11071" w:rsidRDefault="00C11071" w:rsidP="00C42CB8">
            <w:pPr>
              <w:spacing w:line="276" w:lineRule="auto"/>
            </w:pPr>
            <w:r>
              <w:t>Number of images</w:t>
            </w:r>
          </w:p>
        </w:tc>
        <w:tc>
          <w:tcPr>
            <w:tcW w:w="0" w:type="auto"/>
            <w:vAlign w:val="center"/>
            <w:hideMark/>
          </w:tcPr>
          <w:p w14:paraId="2E422AFD" w14:textId="77777777" w:rsidR="00C11071" w:rsidRDefault="00C11071" w:rsidP="00C42CB8">
            <w:pPr>
              <w:spacing w:line="276" w:lineRule="auto"/>
            </w:pPr>
            <w:r>
              <w:t>315</w:t>
            </w:r>
          </w:p>
        </w:tc>
      </w:tr>
      <w:tr w:rsidR="00C11071" w14:paraId="20890B52" w14:textId="77777777" w:rsidTr="00BE4A33">
        <w:trPr>
          <w:trHeight w:val="300"/>
          <w:tblCellSpacing w:w="15" w:type="dxa"/>
        </w:trPr>
        <w:tc>
          <w:tcPr>
            <w:tcW w:w="0" w:type="auto"/>
            <w:vAlign w:val="center"/>
            <w:hideMark/>
          </w:tcPr>
          <w:p w14:paraId="03202F5A" w14:textId="77777777" w:rsidR="00C11071" w:rsidRDefault="00C11071" w:rsidP="00C42CB8">
            <w:pPr>
              <w:spacing w:line="276" w:lineRule="auto"/>
            </w:pPr>
            <w:r>
              <w:t>Image modalities</w:t>
            </w:r>
          </w:p>
        </w:tc>
        <w:tc>
          <w:tcPr>
            <w:tcW w:w="0" w:type="auto"/>
            <w:vAlign w:val="center"/>
            <w:hideMark/>
          </w:tcPr>
          <w:p w14:paraId="04C54F8A" w14:textId="77777777" w:rsidR="00C11071" w:rsidRDefault="00C11071" w:rsidP="00C42CB8">
            <w:pPr>
              <w:spacing w:line="276" w:lineRule="auto"/>
            </w:pPr>
            <w:r>
              <w:t>X-ray, CT</w:t>
            </w:r>
          </w:p>
        </w:tc>
      </w:tr>
      <w:tr w:rsidR="00C11071" w14:paraId="7C1DB557" w14:textId="77777777" w:rsidTr="00BE4A33">
        <w:trPr>
          <w:trHeight w:val="281"/>
          <w:tblCellSpacing w:w="15" w:type="dxa"/>
        </w:trPr>
        <w:tc>
          <w:tcPr>
            <w:tcW w:w="0" w:type="auto"/>
            <w:vAlign w:val="center"/>
            <w:hideMark/>
          </w:tcPr>
          <w:p w14:paraId="44841D61" w14:textId="77777777" w:rsidR="00C11071" w:rsidRDefault="00C11071" w:rsidP="00C42CB8">
            <w:pPr>
              <w:spacing w:line="276" w:lineRule="auto"/>
            </w:pPr>
            <w:r>
              <w:t>Number of QA pairs</w:t>
            </w:r>
          </w:p>
        </w:tc>
        <w:tc>
          <w:tcPr>
            <w:tcW w:w="0" w:type="auto"/>
            <w:vAlign w:val="center"/>
            <w:hideMark/>
          </w:tcPr>
          <w:p w14:paraId="1B67E736" w14:textId="77777777" w:rsidR="00C11071" w:rsidRDefault="00C11071" w:rsidP="00C42CB8">
            <w:pPr>
              <w:spacing w:line="276" w:lineRule="auto"/>
            </w:pPr>
            <w:r>
              <w:t>2,247</w:t>
            </w:r>
          </w:p>
        </w:tc>
      </w:tr>
      <w:tr w:rsidR="00C11071" w14:paraId="0DD1680B" w14:textId="77777777" w:rsidTr="00BE4A33">
        <w:trPr>
          <w:trHeight w:val="300"/>
          <w:tblCellSpacing w:w="15" w:type="dxa"/>
        </w:trPr>
        <w:tc>
          <w:tcPr>
            <w:tcW w:w="0" w:type="auto"/>
            <w:vAlign w:val="center"/>
            <w:hideMark/>
          </w:tcPr>
          <w:p w14:paraId="1AC2C9B0" w14:textId="77777777" w:rsidR="00C11071" w:rsidRDefault="00C11071" w:rsidP="00C42CB8">
            <w:pPr>
              <w:spacing w:line="276" w:lineRule="auto"/>
            </w:pPr>
            <w:r>
              <w:t>Closed-ended questions</w:t>
            </w:r>
          </w:p>
        </w:tc>
        <w:tc>
          <w:tcPr>
            <w:tcW w:w="0" w:type="auto"/>
            <w:vAlign w:val="center"/>
            <w:hideMark/>
          </w:tcPr>
          <w:p w14:paraId="3DC01AD0" w14:textId="77777777" w:rsidR="00C11071" w:rsidRDefault="00C11071" w:rsidP="00C42CB8">
            <w:pPr>
              <w:spacing w:line="276" w:lineRule="auto"/>
            </w:pPr>
            <w:r>
              <w:t>57.7%</w:t>
            </w:r>
          </w:p>
        </w:tc>
      </w:tr>
      <w:tr w:rsidR="00C11071" w14:paraId="5A55CF0B" w14:textId="77777777" w:rsidTr="00BE4A33">
        <w:trPr>
          <w:trHeight w:val="281"/>
          <w:tblCellSpacing w:w="15" w:type="dxa"/>
        </w:trPr>
        <w:tc>
          <w:tcPr>
            <w:tcW w:w="0" w:type="auto"/>
            <w:vAlign w:val="center"/>
            <w:hideMark/>
          </w:tcPr>
          <w:p w14:paraId="3591369A" w14:textId="77777777" w:rsidR="00C11071" w:rsidRDefault="00C11071" w:rsidP="00C42CB8">
            <w:pPr>
              <w:spacing w:line="276" w:lineRule="auto"/>
            </w:pPr>
            <w:r>
              <w:t>Open-ended questions</w:t>
            </w:r>
          </w:p>
        </w:tc>
        <w:tc>
          <w:tcPr>
            <w:tcW w:w="0" w:type="auto"/>
            <w:vAlign w:val="center"/>
            <w:hideMark/>
          </w:tcPr>
          <w:p w14:paraId="1EE88C29" w14:textId="77777777" w:rsidR="00C11071" w:rsidRDefault="00C11071" w:rsidP="00C42CB8">
            <w:pPr>
              <w:spacing w:line="276" w:lineRule="auto"/>
            </w:pPr>
            <w:r>
              <w:t>42.3%</w:t>
            </w:r>
          </w:p>
        </w:tc>
      </w:tr>
      <w:tr w:rsidR="00C11071" w14:paraId="433081A4" w14:textId="77777777" w:rsidTr="00BE4A33">
        <w:trPr>
          <w:trHeight w:val="300"/>
          <w:tblCellSpacing w:w="15" w:type="dxa"/>
        </w:trPr>
        <w:tc>
          <w:tcPr>
            <w:tcW w:w="0" w:type="auto"/>
            <w:vAlign w:val="center"/>
            <w:hideMark/>
          </w:tcPr>
          <w:p w14:paraId="28F4C425" w14:textId="77777777" w:rsidR="00C11071" w:rsidRDefault="00C11071" w:rsidP="00C42CB8">
            <w:pPr>
              <w:spacing w:line="276" w:lineRule="auto"/>
            </w:pPr>
            <w:r>
              <w:t>Duplicate questions</w:t>
            </w:r>
          </w:p>
        </w:tc>
        <w:tc>
          <w:tcPr>
            <w:tcW w:w="0" w:type="auto"/>
            <w:vAlign w:val="center"/>
            <w:hideMark/>
          </w:tcPr>
          <w:p w14:paraId="51158F8A" w14:textId="77777777" w:rsidR="00C11071" w:rsidRDefault="00C11071" w:rsidP="00C42CB8">
            <w:pPr>
              <w:spacing w:line="276" w:lineRule="auto"/>
            </w:pPr>
            <w:r>
              <w:t>19.6%</w:t>
            </w:r>
          </w:p>
        </w:tc>
      </w:tr>
    </w:tbl>
    <w:p w14:paraId="0DC36066" w14:textId="77777777" w:rsidR="004200C5" w:rsidRPr="004200C5" w:rsidRDefault="004200C5" w:rsidP="00BA04CB">
      <w:pPr>
        <w:spacing w:line="480" w:lineRule="auto"/>
      </w:pPr>
    </w:p>
    <w:p w14:paraId="7878447E" w14:textId="2ED722E9" w:rsidR="00485D05" w:rsidRDefault="00A948CF" w:rsidP="00FA1D26">
      <w:pPr>
        <w:pStyle w:val="Heading2"/>
        <w:numPr>
          <w:ilvl w:val="1"/>
          <w:numId w:val="36"/>
        </w:numPr>
        <w:spacing w:before="0" w:after="0" w:line="480" w:lineRule="auto"/>
        <w:contextualSpacing/>
        <w:jc w:val="both"/>
      </w:pPr>
      <w:r>
        <w:t xml:space="preserve">Baseline </w:t>
      </w:r>
      <w:r w:rsidR="006B07F0">
        <w:rPr>
          <w:rFonts w:hint="eastAsia"/>
        </w:rPr>
        <w:t>Model Architecture</w:t>
      </w:r>
    </w:p>
    <w:p w14:paraId="5B4C1CD9" w14:textId="517AF1DA" w:rsidR="00E334DA" w:rsidRPr="007C4879" w:rsidRDefault="00E23E89" w:rsidP="00E334DA">
      <w:pPr>
        <w:pStyle w:val="Heading2"/>
        <w:numPr>
          <w:ilvl w:val="1"/>
          <w:numId w:val="36"/>
        </w:numPr>
        <w:spacing w:before="0" w:after="0" w:line="480" w:lineRule="auto"/>
        <w:contextualSpacing/>
        <w:jc w:val="both"/>
      </w:pPr>
      <w:r>
        <w:rPr>
          <w:lang w:val="en-US"/>
        </w:rPr>
        <w:t xml:space="preserve">Generative </w:t>
      </w:r>
      <w:proofErr w:type="gramStart"/>
      <w:r w:rsidR="00E334DA">
        <w:rPr>
          <w:rFonts w:hint="eastAsia"/>
        </w:rPr>
        <w:t>Model</w:t>
      </w:r>
      <w:r w:rsidR="00F2474C">
        <w:t>(</w:t>
      </w:r>
      <w:proofErr w:type="spellStart"/>
      <w:proofErr w:type="gramEnd"/>
      <w:r w:rsidR="00F2474C">
        <w:t>Sonsbeek</w:t>
      </w:r>
      <w:proofErr w:type="spellEnd"/>
      <w:r w:rsidR="00F2474C">
        <w:t xml:space="preserve"> et al.)</w:t>
      </w:r>
      <w:r w:rsidR="00E334DA">
        <w:rPr>
          <w:rFonts w:hint="eastAsia"/>
        </w:rPr>
        <w:t xml:space="preserve"> </w:t>
      </w:r>
      <w:r w:rsidR="005B0563">
        <w:rPr>
          <w:lang w:val="en-US"/>
        </w:rPr>
        <w:t>Method</w:t>
      </w:r>
    </w:p>
    <w:p w14:paraId="22D25F9E" w14:textId="7BAAEA51" w:rsidR="00CE0329" w:rsidRDefault="0032242B" w:rsidP="00AA0CD3">
      <w:pPr>
        <w:spacing w:before="100" w:beforeAutospacing="1" w:after="100" w:afterAutospacing="1" w:line="480" w:lineRule="auto"/>
        <w:jc w:val="both"/>
      </w:pPr>
      <w:r w:rsidRPr="0032242B">
        <w:t xml:space="preserve">Our model architecture follows the prefix-based vision–language framework proposed by </w:t>
      </w:r>
      <w:proofErr w:type="spellStart"/>
      <w:r w:rsidRPr="006F313B">
        <w:t>Sonsbeek</w:t>
      </w:r>
      <w:proofErr w:type="spellEnd"/>
      <w:r w:rsidRPr="006F313B">
        <w:t xml:space="preserve"> et </w:t>
      </w:r>
      <w:r w:rsidRPr="00FC4D1C">
        <w:t xml:space="preserve">al. </w:t>
      </w:r>
      <w:r w:rsidR="000C5650" w:rsidRPr="00FC4D1C">
        <w:fldChar w:fldCharType="begin"/>
      </w:r>
      <w:r w:rsidR="000C5650"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0C5650" w:rsidRPr="00FC4D1C">
        <w:fldChar w:fldCharType="separate"/>
      </w:r>
      <w:r w:rsidR="000C5650" w:rsidRPr="00FC4D1C">
        <w:rPr>
          <w:noProof/>
        </w:rPr>
        <w:t>(Sonsbeek et al., 2023)</w:t>
      </w:r>
      <w:r w:rsidR="000C5650"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16C5C6CE" w14:textId="04071D3F" w:rsidR="00A318D3" w:rsidRDefault="007762AC" w:rsidP="00A20B2D">
      <w:pPr>
        <w:spacing w:before="100" w:beforeAutospacing="1" w:after="100" w:afterAutospacing="1" w:line="480" w:lineRule="auto"/>
        <w:jc w:val="center"/>
        <w:rPr>
          <w:lang w:val="en-US"/>
        </w:rPr>
      </w:pPr>
      <w:r w:rsidRPr="007762AC">
        <w:rPr>
          <w:noProof/>
          <w:lang w:val="en-US"/>
        </w:rPr>
        <w:drawing>
          <wp:inline distT="0" distB="0" distL="0" distR="0" wp14:anchorId="7FC37F27" wp14:editId="52D9D7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8"/>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4C635D40" w14:textId="4A1A0F2A" w:rsidR="00430A74" w:rsidRPr="00EB09DE" w:rsidRDefault="009349C0" w:rsidP="00EB09DE">
      <w:pPr>
        <w:pStyle w:val="Caption"/>
        <w:jc w:val="both"/>
        <w:rPr>
          <w:b w:val="0"/>
          <w:bCs/>
          <w:i w:val="0"/>
          <w:iCs w:val="0"/>
        </w:rPr>
      </w:pPr>
      <w:r w:rsidRPr="001E3E2E">
        <w:rPr>
          <w:b w:val="0"/>
          <w:bCs/>
          <w:i w:val="0"/>
          <w:iCs w:val="0"/>
        </w:rPr>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003F36D3" w:rsidRPr="001E3E2E">
        <w:rPr>
          <w:b w:val="0"/>
          <w:bCs/>
          <w:i w:val="0"/>
          <w:iCs w:val="0"/>
        </w:rPr>
        <w:t xml:space="preserve"> </w:t>
      </w:r>
      <w:r w:rsidR="000478AA" w:rsidRPr="000478AA">
        <w:rPr>
          <w:b w:val="0"/>
          <w:bCs/>
          <w:i w:val="0"/>
          <w:iCs w:val="0"/>
        </w:rPr>
        <w:t xml:space="preserve">Overview of the prefix-based </w:t>
      </w:r>
      <w:proofErr w:type="spellStart"/>
      <w:r w:rsidR="000478AA" w:rsidRPr="000478AA">
        <w:rPr>
          <w:b w:val="0"/>
          <w:bCs/>
          <w:i w:val="0"/>
          <w:iCs w:val="0"/>
        </w:rPr>
        <w:t>MedVQA</w:t>
      </w:r>
      <w:proofErr w:type="spellEnd"/>
      <w:r w:rsidR="000478AA" w:rsidRPr="000478AA">
        <w:rPr>
          <w:b w:val="0"/>
          <w:bCs/>
          <w:i w:val="0"/>
          <w:iCs w:val="0"/>
        </w:rPr>
        <w:t xml:space="preserve"> architecture adopted in this study, following the framework proposed by </w:t>
      </w:r>
      <w:proofErr w:type="spellStart"/>
      <w:r w:rsidR="000478AA" w:rsidRPr="000478AA">
        <w:rPr>
          <w:b w:val="0"/>
          <w:bCs/>
          <w:i w:val="0"/>
          <w:iCs w:val="0"/>
        </w:rPr>
        <w:t>Sonsbeek</w:t>
      </w:r>
      <w:proofErr w:type="spellEnd"/>
      <w:r w:rsidR="000478AA" w:rsidRPr="000478AA">
        <w:rPr>
          <w:b w:val="0"/>
          <w:bCs/>
          <w:i w:val="0"/>
          <w:iCs w:val="0"/>
        </w:rPr>
        <w:t xml:space="preserve"> et al. </w:t>
      </w:r>
      <w:r w:rsidR="00F5580A">
        <w:rPr>
          <w:b w:val="0"/>
          <w:bCs/>
          <w:i w:val="0"/>
          <w:iCs w:val="0"/>
        </w:rPr>
        <w:fldChar w:fldCharType="begin"/>
      </w:r>
      <w:r w:rsidR="00F5580A">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F5580A">
        <w:rPr>
          <w:b w:val="0"/>
          <w:bCs/>
          <w:i w:val="0"/>
          <w:iCs w:val="0"/>
        </w:rPr>
        <w:fldChar w:fldCharType="separate"/>
      </w:r>
      <w:r w:rsidR="00F5580A">
        <w:rPr>
          <w:b w:val="0"/>
          <w:bCs/>
          <w:i w:val="0"/>
          <w:iCs w:val="0"/>
          <w:noProof/>
        </w:rPr>
        <w:t>(Sonsbeek et al., 2023)</w:t>
      </w:r>
      <w:r w:rsidR="00F5580A">
        <w:rPr>
          <w:b w:val="0"/>
          <w:bCs/>
          <w:i w:val="0"/>
          <w:iCs w:val="0"/>
        </w:rPr>
        <w:fldChar w:fldCharType="end"/>
      </w:r>
      <w:r w:rsidR="00F5580A">
        <w:rPr>
          <w:b w:val="0"/>
          <w:bCs/>
          <w:i w:val="0"/>
          <w:iCs w:val="0"/>
        </w:rPr>
        <w:t>.</w:t>
      </w:r>
    </w:p>
    <w:p w14:paraId="3E624087" w14:textId="74B1F40E" w:rsidR="002329FD" w:rsidRPr="00B0756C" w:rsidRDefault="004965BC" w:rsidP="0080150B">
      <w:pPr>
        <w:spacing w:before="100" w:beforeAutospacing="1" w:after="100" w:afterAutospacing="1" w:line="480" w:lineRule="auto"/>
      </w:pPr>
      <w:r>
        <w:rPr>
          <w:lang w:val="en-US"/>
        </w:rPr>
        <w:t xml:space="preserve">As shown in Table 1, </w:t>
      </w:r>
      <w:r>
        <w:t>t</w:t>
      </w:r>
      <w:r w:rsidR="002329FD" w:rsidRPr="00B0756C">
        <w:t xml:space="preserve">he </w:t>
      </w:r>
      <w:proofErr w:type="spellStart"/>
      <w:r w:rsidR="002329FD" w:rsidRPr="00B0756C">
        <w:t>MedVQAModel</w:t>
      </w:r>
      <w:proofErr w:type="spellEnd"/>
      <w:r w:rsidR="00E86CC7">
        <w:t xml:space="preserve"> in this study</w:t>
      </w:r>
      <w:r w:rsidR="002329FD" w:rsidRPr="00B0756C">
        <w:t xml:space="preserve"> comprises three main components:</w:t>
      </w:r>
    </w:p>
    <w:p w14:paraId="5A5252EF" w14:textId="798F915D" w:rsidR="002329FD" w:rsidRPr="00B0756C" w:rsidRDefault="002329FD" w:rsidP="0080150B">
      <w:pPr>
        <w:numPr>
          <w:ilvl w:val="0"/>
          <w:numId w:val="54"/>
        </w:numPr>
        <w:spacing w:before="100" w:beforeAutospacing="1" w:after="100" w:afterAutospacing="1" w:line="480" w:lineRule="auto"/>
        <w:ind w:left="357" w:hanging="357"/>
      </w:pPr>
      <w:r w:rsidRPr="00B0756C">
        <w:t xml:space="preserve">CLIP Image Encoder (frozen) </w:t>
      </w:r>
      <w:r w:rsidR="00B9207F">
        <w:t>:</w:t>
      </w:r>
      <w:r w:rsidRPr="00B0756C">
        <w:t xml:space="preserve"> outputs 512-d image feature vectors.</w:t>
      </w:r>
    </w:p>
    <w:p w14:paraId="23447723" w14:textId="3A680AF1" w:rsidR="002329FD" w:rsidRPr="00B0756C" w:rsidRDefault="002329FD" w:rsidP="0080150B">
      <w:pPr>
        <w:numPr>
          <w:ilvl w:val="0"/>
          <w:numId w:val="54"/>
        </w:numPr>
        <w:spacing w:before="100" w:beforeAutospacing="1" w:after="100" w:afterAutospacing="1" w:line="480" w:lineRule="auto"/>
        <w:ind w:left="357" w:hanging="357"/>
      </w:pPr>
      <w:r w:rsidRPr="00B0756C">
        <w:lastRenderedPageBreak/>
        <w:t xml:space="preserve">Mapping Network (trainable) </w:t>
      </w:r>
      <w:r w:rsidR="00876252">
        <w:t>:</w:t>
      </w:r>
      <w:r w:rsidRPr="00B0756C">
        <w:t xml:space="preserve"> two-layer linear network with </w:t>
      </w:r>
      <w:proofErr w:type="spellStart"/>
      <w:r w:rsidRPr="00B0756C">
        <w:t>ReLU</w:t>
      </w:r>
      <w:proofErr w:type="spellEnd"/>
      <w:r w:rsidRPr="00B0756C">
        <w:t xml:space="preserve"> activation projecting CLIP features to GPT-2 embedding space, generating 10 visual prefix tokens.</w:t>
      </w:r>
    </w:p>
    <w:p w14:paraId="383F1AD7" w14:textId="4B492918" w:rsidR="002329FD" w:rsidRDefault="002329FD" w:rsidP="00D26DA8">
      <w:pPr>
        <w:numPr>
          <w:ilvl w:val="0"/>
          <w:numId w:val="54"/>
        </w:numPr>
        <w:spacing w:before="100" w:beforeAutospacing="1" w:after="100" w:afterAutospacing="1" w:line="480" w:lineRule="auto"/>
        <w:ind w:left="357" w:hanging="357"/>
      </w:pPr>
      <w:r w:rsidRPr="00B0756C">
        <w:t xml:space="preserve">GPT-2 Language Model (frozen) </w:t>
      </w:r>
      <w:r w:rsidR="00935A20">
        <w:t>:</w:t>
      </w:r>
      <w:r w:rsidRPr="00B0756C">
        <w:t xml:space="preserve"> receives concatenated visual prefixes and question embeddings for answer generation.</w:t>
      </w:r>
    </w:p>
    <w:p w14:paraId="7D4AFB0A" w14:textId="792D3C1A" w:rsidR="00986080" w:rsidRPr="00EB190F" w:rsidRDefault="00BD5DF1" w:rsidP="004D5463">
      <w:pPr>
        <w:spacing w:before="100" w:beforeAutospacing="1" w:after="100" w:afterAutospacing="1" w:line="480" w:lineRule="auto"/>
        <w:jc w:val="both"/>
      </w:pPr>
      <w:r w:rsidRPr="00387BAE">
        <w:t xml:space="preserve">Consistent with the design </w:t>
      </w:r>
      <w:r w:rsidRPr="005F6DE9">
        <w:t xml:space="preserve">in </w:t>
      </w:r>
      <w:proofErr w:type="spellStart"/>
      <w:r w:rsidRPr="005F6DE9">
        <w:rPr>
          <w:rStyle w:val="Strong"/>
          <w:b w:val="0"/>
          <w:bCs w:val="0"/>
        </w:rPr>
        <w:t>Sonsbeek</w:t>
      </w:r>
      <w:proofErr w:type="spellEnd"/>
      <w:r w:rsidRPr="005F6DE9">
        <w:rPr>
          <w:rStyle w:val="Strong"/>
          <w:b w:val="0"/>
          <w:bCs w:val="0"/>
        </w:rPr>
        <w:t xml:space="preserve">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34BEF74C" w14:textId="4B4A64DE" w:rsidR="00E422DD" w:rsidRPr="00E422DD" w:rsidRDefault="004D5463" w:rsidP="006178E5">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formatted into a causal language modeling prompt </w:t>
      </w:r>
      <w:r w:rsidR="006A4323">
        <w:t>such as</w:t>
      </w:r>
      <w:r w:rsidRPr="005F75A4">
        <w:t xml:space="preserve"> “Question: [Q] Answer: [A]”</w:t>
      </w:r>
      <w:r w:rsidR="00A36203">
        <w:t xml:space="preserve"> </w:t>
      </w:r>
      <w:r w:rsidR="002B42C2">
        <w:t xml:space="preserve">using </w:t>
      </w:r>
      <w:r w:rsidR="00A36203" w:rsidRPr="00D42312">
        <w:t>function</w:t>
      </w:r>
      <w:r w:rsidR="00A36203">
        <w:rPr>
          <w:rFonts w:ascii="SimSun" w:eastAsia="SimSun" w:hAnsi="SimSun" w:cs="SimSun"/>
          <w:lang w:val="en-US"/>
        </w:rPr>
        <w:t xml:space="preserve"> </w:t>
      </w:r>
      <w:proofErr w:type="spellStart"/>
      <w:r w:rsidR="00A36203" w:rsidRPr="00D42312">
        <w:rPr>
          <w:rFonts w:eastAsia="SimSun"/>
          <w:i/>
          <w:iCs/>
          <w:lang w:val="en-US"/>
        </w:rPr>
        <w:t>MedVQADataset</w:t>
      </w:r>
      <w:proofErr w:type="spellEnd"/>
      <w:r w:rsidR="00A36203" w:rsidRPr="00D42312">
        <w:rPr>
          <w:rFonts w:eastAsia="SimSun"/>
          <w:i/>
          <w:iCs/>
          <w:lang w:val="en-US"/>
        </w:rPr>
        <w:t>()</w:t>
      </w:r>
      <w:r w:rsidRPr="005F75A4">
        <w:t xml:space="preserve"> to support generative learning</w:t>
      </w:r>
      <w:r w:rsidR="00173375">
        <w:t>.</w:t>
      </w:r>
      <w:r w:rsidR="003814F6">
        <w:rPr>
          <w:rFonts w:hint="eastAsia"/>
        </w:rPr>
        <w:t xml:space="preserve"> </w:t>
      </w:r>
      <w:r w:rsidR="00A7266F">
        <w:t>The performance of this model will be</w:t>
      </w:r>
      <w:r w:rsidR="00E422DD" w:rsidRPr="00E422DD">
        <w:t xml:space="preserve"> assessed model performance using</w:t>
      </w:r>
      <w:r w:rsidR="00EF6439">
        <w:t xml:space="preserve"> two metric</w:t>
      </w:r>
      <w:r w:rsidR="00E422DD" w:rsidRPr="00E422DD">
        <w:t>:</w:t>
      </w:r>
    </w:p>
    <w:p w14:paraId="2171E688" w14:textId="77777777" w:rsidR="00E422DD" w:rsidRPr="00187B4E" w:rsidRDefault="00E422DD" w:rsidP="006178E5">
      <w:pPr>
        <w:pStyle w:val="ListParagraph"/>
        <w:numPr>
          <w:ilvl w:val="0"/>
          <w:numId w:val="55"/>
        </w:numPr>
        <w:spacing w:before="100" w:beforeAutospacing="1" w:after="100" w:afterAutospacing="1" w:line="480" w:lineRule="auto"/>
        <w:ind w:left="357" w:hanging="357"/>
        <w:jc w:val="both"/>
      </w:pPr>
      <w:r w:rsidRPr="00187B4E">
        <w:t>BLEU-1 for open-ended questions to quantify n-gram overlap with the reference.</w:t>
      </w:r>
    </w:p>
    <w:p w14:paraId="537D5D3A" w14:textId="77777777" w:rsidR="00E422DD" w:rsidRDefault="00E422DD" w:rsidP="006178E5">
      <w:pPr>
        <w:pStyle w:val="ListParagraph"/>
        <w:numPr>
          <w:ilvl w:val="0"/>
          <w:numId w:val="55"/>
        </w:numPr>
        <w:spacing w:before="100" w:beforeAutospacing="1" w:after="100" w:afterAutospacing="1" w:line="480" w:lineRule="auto"/>
        <w:ind w:left="357" w:hanging="357"/>
        <w:jc w:val="both"/>
      </w:pPr>
      <w:r w:rsidRPr="00187B4E">
        <w:t xml:space="preserve">BERTScore-F1 using </w:t>
      </w:r>
      <w:proofErr w:type="spellStart"/>
      <w:r w:rsidRPr="00187B4E">
        <w:t>PubMedBERT</w:t>
      </w:r>
      <w:proofErr w:type="spellEnd"/>
      <w:r w:rsidRPr="00187B4E">
        <w:t xml:space="preserve"> to capture semantic similarity of generated vs reference answers.</w:t>
      </w:r>
    </w:p>
    <w:p w14:paraId="468C373D" w14:textId="34392AA6" w:rsidR="00FA1D26" w:rsidRPr="00701AD6" w:rsidRDefault="004312B2" w:rsidP="00701AD6">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w:t>
      </w:r>
      <w:r w:rsidR="00CA3659">
        <w:rPr>
          <w:lang w:val="en-US"/>
        </w:rPr>
        <w:t xml:space="preserve">he performance will be discussed in the </w:t>
      </w:r>
      <w:r w:rsidR="00730036">
        <w:rPr>
          <w:lang w:val="en-US"/>
        </w:rPr>
        <w:t>S</w:t>
      </w:r>
      <w:r w:rsidR="00CA3659">
        <w:rPr>
          <w:lang w:val="en-US"/>
        </w:rPr>
        <w:t xml:space="preserve">ection 3.1 using </w:t>
      </w:r>
      <w:proofErr w:type="gramStart"/>
      <w:r w:rsidR="00CA3659">
        <w:rPr>
          <w:lang w:val="en-US"/>
        </w:rPr>
        <w:t>these evaluation metric</w:t>
      </w:r>
      <w:proofErr w:type="gramEnd"/>
      <w:r w:rsidR="00CA3659">
        <w:rPr>
          <w:lang w:val="en-US"/>
        </w:rPr>
        <w:t xml:space="preserve">, </w:t>
      </w:r>
      <w:r w:rsidR="00A7464C">
        <w:rPr>
          <w:lang w:val="en-US"/>
        </w:rPr>
        <w:t xml:space="preserve">similarly Section 3.1 </w:t>
      </w:r>
      <w:r w:rsidR="00CA3659">
        <w:rPr>
          <w:lang w:val="en-US"/>
        </w:rPr>
        <w:t xml:space="preserve">will compare our results with </w:t>
      </w:r>
      <w:proofErr w:type="spellStart"/>
      <w:r w:rsidR="00CA3659">
        <w:rPr>
          <w:lang w:val="en-US"/>
        </w:rPr>
        <w:t>Sonsbeek</w:t>
      </w:r>
      <w:proofErr w:type="spellEnd"/>
      <w:r w:rsidR="00CA3659">
        <w:rPr>
          <w:lang w:val="en-US"/>
        </w:rPr>
        <w:t xml:space="preserve"> et al. </w:t>
      </w:r>
      <w:r w:rsidR="00CA3659">
        <w:rPr>
          <w:rFonts w:hint="eastAsia"/>
          <w:lang w:val="en-US"/>
        </w:rPr>
        <w:t>and explain the</w:t>
      </w:r>
      <w:r w:rsidR="00CA3659">
        <w:rPr>
          <w:lang w:val="en-US"/>
        </w:rPr>
        <w:t xml:space="preserve"> possible reason for the differences in our experiments.</w:t>
      </w:r>
    </w:p>
    <w:p w14:paraId="29DA471B" w14:textId="573CB5DB" w:rsidR="008E6E62" w:rsidRDefault="006B07F0" w:rsidP="00BA04CB">
      <w:pPr>
        <w:pStyle w:val="Heading2"/>
        <w:numPr>
          <w:ilvl w:val="1"/>
          <w:numId w:val="36"/>
        </w:numPr>
        <w:spacing w:before="0" w:after="0" w:line="480" w:lineRule="auto"/>
        <w:contextualSpacing/>
        <w:jc w:val="both"/>
      </w:pPr>
      <w:r w:rsidRPr="006B07F0">
        <w:lastRenderedPageBreak/>
        <w:t>Evaluation Metrics</w:t>
      </w:r>
    </w:p>
    <w:p w14:paraId="49BF818F" w14:textId="77777777" w:rsidR="00360938" w:rsidRPr="00360938" w:rsidRDefault="00360938" w:rsidP="00BA04CB">
      <w:pPr>
        <w:spacing w:line="480" w:lineRule="auto"/>
        <w:jc w:val="both"/>
        <w:rPr>
          <w:lang w:val="en-US"/>
        </w:rPr>
      </w:pPr>
      <w:r w:rsidRPr="00360938">
        <w:rPr>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w:t>
      </w:r>
      <w:proofErr w:type="spellStart"/>
      <w:r w:rsidRPr="00360938">
        <w:rPr>
          <w:lang w:val="en-US"/>
        </w:rPr>
        <w:t>behaviour</w:t>
      </w:r>
      <w:proofErr w:type="spellEnd"/>
      <w:r w:rsidRPr="00360938">
        <w:rPr>
          <w:lang w:val="en-US"/>
        </w:rPr>
        <w:t>. Instead, a combination of classification-based and generation-oriented metrics is employed, following established practices in prior Med-VQA literature.</w:t>
      </w:r>
    </w:p>
    <w:p w14:paraId="52DA39C4" w14:textId="31226669" w:rsidR="00360938" w:rsidRPr="00360938" w:rsidRDefault="00360938" w:rsidP="00BA04CB">
      <w:pPr>
        <w:spacing w:line="480" w:lineRule="auto"/>
        <w:jc w:val="both"/>
        <w:rPr>
          <w:lang w:val="en-US"/>
        </w:rPr>
      </w:pPr>
      <w:r w:rsidRPr="00360938">
        <w:rPr>
          <w:lang w:val="en-US"/>
        </w:rPr>
        <w:t>For closed-ended questions, where answers correspond to a fixed and finite label set</w:t>
      </w:r>
      <w:r w:rsidR="0063188C">
        <w:rPr>
          <w:rFonts w:hint="eastAsia"/>
          <w:lang w:val="en-US"/>
        </w:rPr>
        <w:t xml:space="preserve"> including only yes or </w:t>
      </w:r>
      <w:r w:rsidR="0063188C">
        <w:rPr>
          <w:lang w:val="en-US"/>
        </w:rPr>
        <w:t>no</w:t>
      </w:r>
      <w:r w:rsidRPr="00360938">
        <w:rPr>
          <w:rFonts w:hint="eastAsia"/>
          <w:lang w:val="en-US"/>
        </w:rPr>
        <w:t>,</w:t>
      </w:r>
      <w:r w:rsidRPr="00360938">
        <w:rPr>
          <w:lang w:val="en-US"/>
        </w:rPr>
        <w:t xml:space="preserve"> model performance is primarily evaluated using accuracy. As the baseline model formulates Med-VQA as a classification problem over a predefined answer pool, accuracy provides a direct and interpretable measure of diagnostic correctness. It is also the </w:t>
      </w:r>
      <w:proofErr w:type="gramStart"/>
      <w:r w:rsidRPr="00360938">
        <w:rPr>
          <w:lang w:val="en-US"/>
        </w:rPr>
        <w:t>most commonly reported</w:t>
      </w:r>
      <w:proofErr w:type="gramEnd"/>
      <w:r w:rsidRPr="00360938">
        <w:rPr>
          <w:lang w:val="en-US"/>
        </w:rPr>
        <w:t xml:space="preserve"> metric in VQA-RAD benchmarks, enabling meaningful comparison with existing studies.</w:t>
      </w:r>
    </w:p>
    <w:p w14:paraId="18E706D9" w14:textId="77777777" w:rsidR="00360938" w:rsidRPr="00360938" w:rsidRDefault="00360938" w:rsidP="00BA04CB">
      <w:pPr>
        <w:spacing w:line="480" w:lineRule="auto"/>
        <w:jc w:val="both"/>
        <w:rPr>
          <w:lang w:val="en-US"/>
        </w:rPr>
      </w:pPr>
      <w:r w:rsidRPr="00360938">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sidRPr="00360938">
        <w:rPr>
          <w:lang w:val="en-US"/>
        </w:rPr>
        <w:t>in order to</w:t>
      </w:r>
      <w:proofErr w:type="gramEnd"/>
      <w:r w:rsidRPr="00360938">
        <w:rPr>
          <w:lang w:val="en-US"/>
        </w:rPr>
        <w:t xml:space="preserve"> maintain consistency with the evaluation of generative models.</w:t>
      </w:r>
    </w:p>
    <w:p w14:paraId="71FE62DC" w14:textId="77777777" w:rsidR="00360938" w:rsidRPr="00360938" w:rsidRDefault="00360938" w:rsidP="00BA04CB">
      <w:pPr>
        <w:spacing w:line="480" w:lineRule="auto"/>
        <w:jc w:val="both"/>
        <w:rPr>
          <w:lang w:val="en-US"/>
        </w:rPr>
      </w:pPr>
      <w:r w:rsidRPr="00360938">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BA04CB">
      <w:pPr>
        <w:spacing w:line="480" w:lineRule="auto"/>
        <w:jc w:val="both"/>
        <w:rPr>
          <w:lang w:val="en-US"/>
        </w:rPr>
      </w:pPr>
      <w:r w:rsidRPr="00360938">
        <w:rPr>
          <w:lang w:val="en-US"/>
        </w:rPr>
        <w:lastRenderedPageBreak/>
        <w:t xml:space="preserve">For short, determinate answers such as anatomical locations or categorical descriptors, </w:t>
      </w:r>
      <w:r w:rsidRPr="00360938">
        <w:rPr>
          <w:b/>
          <w:bCs/>
          <w:lang w:val="en-US"/>
        </w:rPr>
        <w:t xml:space="preserve">exact </w:t>
      </w:r>
      <w:r w:rsidRPr="00360938">
        <w:rPr>
          <w:lang w:val="en-US"/>
        </w:rPr>
        <w:t xml:space="preserve">match accuracy is employed. In addition to strict matching, a </w:t>
      </w:r>
      <w:r w:rsidRPr="00360938">
        <w:rPr>
          <w:i/>
          <w:iCs/>
          <w:lang w:val="en-US"/>
        </w:rPr>
        <w:t>soft exact match</w:t>
      </w:r>
      <w:r w:rsidRPr="00360938">
        <w:rPr>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3D8645C9" w:rsidR="00360938" w:rsidRPr="00360938" w:rsidRDefault="00360938" w:rsidP="00BA04CB">
      <w:pPr>
        <w:spacing w:line="480" w:lineRule="auto"/>
        <w:jc w:val="both"/>
        <w:rPr>
          <w:lang w:val="en-US"/>
        </w:rPr>
      </w:pPr>
      <w:r w:rsidRPr="00360938">
        <w:rPr>
          <w:lang w:val="en-US"/>
        </w:rPr>
        <w:t xml:space="preserve">For longer, free-form responses, </w:t>
      </w:r>
      <w:r w:rsidR="0052695A" w:rsidRPr="00360938">
        <w:rPr>
          <w:lang w:val="en-US"/>
        </w:rPr>
        <w:t xml:space="preserve">Bilingual Evaluation Understudy </w:t>
      </w:r>
      <w:r w:rsidRPr="00360938">
        <w:rPr>
          <w:lang w:val="en-US"/>
        </w:rPr>
        <w:t>(</w:t>
      </w:r>
      <w:r w:rsidR="0052695A" w:rsidRPr="00360938">
        <w:rPr>
          <w:lang w:val="en-US"/>
        </w:rPr>
        <w:t>BLEU</w:t>
      </w:r>
      <w:r w:rsidRPr="00360938">
        <w:rPr>
          <w:lang w:val="en-US"/>
        </w:rPr>
        <w:t>)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1BBDE096" w:rsidR="00360938" w:rsidRPr="00360938" w:rsidRDefault="00360938" w:rsidP="00BA04CB">
      <w:pPr>
        <w:spacing w:line="480" w:lineRule="auto"/>
        <w:jc w:val="both"/>
        <w:rPr>
          <w:lang w:val="en-US"/>
        </w:rPr>
      </w:pPr>
      <w:r w:rsidRPr="00360938">
        <w:rPr>
          <w:lang w:val="en-US"/>
        </w:rPr>
        <w:t xml:space="preserve">To further assess semantic alignment and informational completeness, Recall and </w:t>
      </w:r>
      <w:proofErr w:type="spellStart"/>
      <w:r w:rsidRPr="00360938">
        <w:rPr>
          <w:lang w:val="en-US"/>
        </w:rPr>
        <w:t>BERTScore</w:t>
      </w:r>
      <w:proofErr w:type="spellEnd"/>
      <w:r w:rsidRPr="00360938">
        <w:rPr>
          <w:lang w:val="en-US"/>
        </w:rPr>
        <w:t xml:space="preserve"> are incorporated as complementary metrics. Recall measures the extent to which key diagnostic tokens from the ground truth are covered in the generated output, while </w:t>
      </w:r>
      <w:proofErr w:type="spellStart"/>
      <w:r w:rsidRPr="00360938">
        <w:rPr>
          <w:lang w:val="en-US"/>
        </w:rPr>
        <w:t>BERTScore</w:t>
      </w:r>
      <w:proofErr w:type="spellEnd"/>
      <w:r w:rsidRPr="00360938">
        <w:rPr>
          <w:lang w:val="en-US"/>
        </w:rPr>
        <w:t xml:space="preserve"> leverages contextual embeddings to capture semantic similarity and account for synonymous medical expressions </w:t>
      </w:r>
      <w:r w:rsidR="000E7DF2">
        <w:rPr>
          <w:rFonts w:hint="eastAsia"/>
          <w:lang w:val="en-US"/>
        </w:rPr>
        <w:t>such</w:t>
      </w:r>
      <w:r w:rsidR="000E7DF2">
        <w:rPr>
          <w:lang w:val="en-US"/>
        </w:rPr>
        <w:t xml:space="preserve"> as </w:t>
      </w:r>
      <w:r w:rsidR="000E7DF2" w:rsidRPr="000E7DF2">
        <w:rPr>
          <w:lang w:val="en-US"/>
        </w:rPr>
        <w:t xml:space="preserve">lesion </w:t>
      </w:r>
      <w:r w:rsidR="0053782C">
        <w:rPr>
          <w:lang w:val="en-US"/>
        </w:rPr>
        <w:t>and</w:t>
      </w:r>
      <w:r w:rsidR="000E7DF2" w:rsidRPr="000E7DF2">
        <w:rPr>
          <w:lang w:val="en-US"/>
        </w:rPr>
        <w:t xml:space="preserve"> tumor</w:t>
      </w:r>
      <w:r w:rsidRPr="00360938">
        <w:rPr>
          <w:lang w:val="en-US"/>
        </w:rPr>
        <w:t>. These metrics provide deeper insight into semantic adequacy beyond surface-level lexical overlap.</w:t>
      </w:r>
    </w:p>
    <w:p w14:paraId="34A8EB39" w14:textId="77777777" w:rsidR="00360938" w:rsidRDefault="00360938" w:rsidP="00BA04CB">
      <w:pPr>
        <w:spacing w:line="480" w:lineRule="auto"/>
        <w:jc w:val="both"/>
        <w:rPr>
          <w:lang w:val="en-US"/>
        </w:rPr>
      </w:pPr>
      <w:r w:rsidRPr="00360938">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TableGrid"/>
        <w:tblW w:w="10106"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7" w:type="dxa"/>
          <w:left w:w="17" w:type="dxa"/>
          <w:bottom w:w="17" w:type="dxa"/>
          <w:right w:w="17" w:type="dxa"/>
        </w:tblCellMar>
        <w:tblLook w:val="04A0" w:firstRow="1" w:lastRow="0" w:firstColumn="1" w:lastColumn="0" w:noHBand="0" w:noVBand="1"/>
      </w:tblPr>
      <w:tblGrid>
        <w:gridCol w:w="3435"/>
        <w:gridCol w:w="1894"/>
        <w:gridCol w:w="2749"/>
        <w:gridCol w:w="2028"/>
      </w:tblGrid>
      <w:tr w:rsidR="00492C89" w14:paraId="373FB6FA" w14:textId="77777777" w:rsidTr="00C6174F">
        <w:trPr>
          <w:trHeight w:val="639"/>
        </w:trPr>
        <w:tc>
          <w:tcPr>
            <w:tcW w:w="3435" w:type="dxa"/>
            <w:tcBorders>
              <w:top w:val="single" w:sz="18" w:space="0" w:color="auto"/>
              <w:bottom w:val="single" w:sz="4" w:space="0" w:color="auto"/>
            </w:tcBorders>
            <w:vAlign w:val="center"/>
          </w:tcPr>
          <w:p w14:paraId="4237EF45" w14:textId="64ED80E7" w:rsidR="00492C89" w:rsidRDefault="00492C89" w:rsidP="001104D2">
            <w:pPr>
              <w:spacing w:line="276" w:lineRule="auto"/>
              <w:rPr>
                <w:lang w:val="en-US"/>
              </w:rPr>
            </w:pPr>
            <w:r>
              <w:rPr>
                <w:b/>
                <w:bCs/>
              </w:rPr>
              <w:t>Metric</w:t>
            </w:r>
          </w:p>
        </w:tc>
        <w:tc>
          <w:tcPr>
            <w:tcW w:w="1894" w:type="dxa"/>
            <w:tcBorders>
              <w:top w:val="single" w:sz="18" w:space="0" w:color="auto"/>
              <w:bottom w:val="single" w:sz="4" w:space="0" w:color="auto"/>
            </w:tcBorders>
            <w:vAlign w:val="center"/>
          </w:tcPr>
          <w:p w14:paraId="76E303E7" w14:textId="23C2DB70" w:rsidR="00492C89" w:rsidRDefault="00492C89" w:rsidP="001104D2">
            <w:pPr>
              <w:spacing w:line="276" w:lineRule="auto"/>
              <w:rPr>
                <w:lang w:val="en-US"/>
              </w:rPr>
            </w:pPr>
            <w:r>
              <w:rPr>
                <w:b/>
                <w:bCs/>
              </w:rPr>
              <w:t>Question Type</w:t>
            </w:r>
          </w:p>
        </w:tc>
        <w:tc>
          <w:tcPr>
            <w:tcW w:w="2749" w:type="dxa"/>
            <w:tcBorders>
              <w:top w:val="single" w:sz="18" w:space="0" w:color="auto"/>
              <w:bottom w:val="single" w:sz="4" w:space="0" w:color="auto"/>
            </w:tcBorders>
            <w:vAlign w:val="center"/>
          </w:tcPr>
          <w:p w14:paraId="7E19ACF3" w14:textId="75C43D2A" w:rsidR="00492C89" w:rsidRDefault="00492C89" w:rsidP="001104D2">
            <w:pPr>
              <w:spacing w:line="276" w:lineRule="auto"/>
              <w:rPr>
                <w:lang w:val="en-US"/>
              </w:rPr>
            </w:pPr>
            <w:r>
              <w:rPr>
                <w:b/>
                <w:bCs/>
              </w:rPr>
              <w:t>Evaluation Focus</w:t>
            </w:r>
          </w:p>
        </w:tc>
        <w:tc>
          <w:tcPr>
            <w:tcW w:w="2028" w:type="dxa"/>
            <w:tcBorders>
              <w:top w:val="single" w:sz="18" w:space="0" w:color="auto"/>
              <w:bottom w:val="single" w:sz="4" w:space="0" w:color="auto"/>
            </w:tcBorders>
            <w:vAlign w:val="center"/>
          </w:tcPr>
          <w:p w14:paraId="1BE18F35" w14:textId="796A87F7" w:rsidR="00492C89" w:rsidRPr="00CC6BAF" w:rsidRDefault="00492C89" w:rsidP="001104D2">
            <w:pPr>
              <w:spacing w:line="276" w:lineRule="auto"/>
              <w:rPr>
                <w:b/>
                <w:bCs/>
                <w:lang w:val="en-US"/>
              </w:rPr>
            </w:pPr>
            <w:proofErr w:type="spellStart"/>
            <w:r w:rsidRPr="00CC6BAF">
              <w:rPr>
                <w:b/>
                <w:bCs/>
                <w:lang w:val="en-US"/>
              </w:rPr>
              <w:t>Uesd</w:t>
            </w:r>
            <w:proofErr w:type="spellEnd"/>
            <w:r w:rsidRPr="00CC6BAF">
              <w:rPr>
                <w:b/>
                <w:bCs/>
                <w:lang w:val="en-US"/>
              </w:rPr>
              <w:t xml:space="preserve"> By</w:t>
            </w:r>
          </w:p>
        </w:tc>
      </w:tr>
      <w:tr w:rsidR="00492C89" w14:paraId="1144C9FE" w14:textId="77777777" w:rsidTr="00C6174F">
        <w:trPr>
          <w:trHeight w:val="326"/>
        </w:trPr>
        <w:tc>
          <w:tcPr>
            <w:tcW w:w="3435" w:type="dxa"/>
            <w:tcBorders>
              <w:top w:val="single" w:sz="4" w:space="0" w:color="auto"/>
            </w:tcBorders>
          </w:tcPr>
          <w:p w14:paraId="225B5CAE" w14:textId="4F1CAE65" w:rsidR="00492C89" w:rsidRDefault="00492C89" w:rsidP="00867CD4">
            <w:pPr>
              <w:spacing w:line="276" w:lineRule="auto"/>
              <w:rPr>
                <w:lang w:val="en-US"/>
              </w:rPr>
            </w:pPr>
            <w:r>
              <w:t>Accuracy</w:t>
            </w:r>
          </w:p>
        </w:tc>
        <w:tc>
          <w:tcPr>
            <w:tcW w:w="1894" w:type="dxa"/>
            <w:tcBorders>
              <w:top w:val="single" w:sz="4" w:space="0" w:color="auto"/>
            </w:tcBorders>
          </w:tcPr>
          <w:p w14:paraId="25FF3A1B" w14:textId="57346857" w:rsidR="00492C89" w:rsidRDefault="00E724B6" w:rsidP="00867CD4">
            <w:pPr>
              <w:spacing w:line="276" w:lineRule="auto"/>
              <w:rPr>
                <w:lang w:val="en-US"/>
              </w:rPr>
            </w:pPr>
            <w:r>
              <w:t>Closed-ended</w:t>
            </w:r>
            <w:r w:rsidR="00602FF5">
              <w:t xml:space="preserve"> and </w:t>
            </w:r>
            <w:r w:rsidR="002146C2">
              <w:t>o</w:t>
            </w:r>
            <w:r w:rsidR="00602FF5" w:rsidRPr="00E724B6">
              <w:t>pen-Ended</w:t>
            </w:r>
          </w:p>
        </w:tc>
        <w:tc>
          <w:tcPr>
            <w:tcW w:w="2749" w:type="dxa"/>
            <w:tcBorders>
              <w:top w:val="single" w:sz="4" w:space="0" w:color="auto"/>
            </w:tcBorders>
          </w:tcPr>
          <w:p w14:paraId="4B64EECE" w14:textId="17E71E28" w:rsidR="00492C89" w:rsidRDefault="003843F6" w:rsidP="00867CD4">
            <w:pPr>
              <w:spacing w:line="276" w:lineRule="auto"/>
              <w:rPr>
                <w:lang w:val="en-US"/>
              </w:rPr>
            </w:pPr>
            <w:r>
              <w:t>Diagnostic correctness</w:t>
            </w:r>
          </w:p>
        </w:tc>
        <w:tc>
          <w:tcPr>
            <w:tcW w:w="2028" w:type="dxa"/>
            <w:tcBorders>
              <w:top w:val="single" w:sz="4" w:space="0" w:color="auto"/>
            </w:tcBorders>
          </w:tcPr>
          <w:p w14:paraId="4155BD1D" w14:textId="77777777" w:rsidR="00492C89" w:rsidRDefault="00492C89" w:rsidP="00867CD4">
            <w:pPr>
              <w:spacing w:line="276" w:lineRule="auto"/>
              <w:rPr>
                <w:lang w:val="en-US"/>
              </w:rPr>
            </w:pPr>
          </w:p>
        </w:tc>
      </w:tr>
      <w:tr w:rsidR="00492C89" w14:paraId="3BDC50C9" w14:textId="77777777" w:rsidTr="00C6174F">
        <w:trPr>
          <w:trHeight w:val="312"/>
        </w:trPr>
        <w:tc>
          <w:tcPr>
            <w:tcW w:w="3435" w:type="dxa"/>
          </w:tcPr>
          <w:p w14:paraId="1705E18E" w14:textId="62848052" w:rsidR="00492C89" w:rsidRDefault="00492C89" w:rsidP="00867CD4">
            <w:pPr>
              <w:spacing w:line="276" w:lineRule="auto"/>
              <w:rPr>
                <w:lang w:val="en-US"/>
              </w:rPr>
            </w:pPr>
            <w:r w:rsidRPr="00E85BFD">
              <w:t>AUC-ROC,AUC-PRC</w:t>
            </w:r>
          </w:p>
        </w:tc>
        <w:tc>
          <w:tcPr>
            <w:tcW w:w="1894" w:type="dxa"/>
          </w:tcPr>
          <w:p w14:paraId="57AAB49D" w14:textId="18939E47" w:rsidR="00492C89" w:rsidRDefault="00E724B6" w:rsidP="00867CD4">
            <w:pPr>
              <w:spacing w:line="276" w:lineRule="auto"/>
              <w:rPr>
                <w:lang w:val="en-US"/>
              </w:rPr>
            </w:pPr>
            <w:r>
              <w:t>Closed-ended</w:t>
            </w:r>
          </w:p>
        </w:tc>
        <w:tc>
          <w:tcPr>
            <w:tcW w:w="2749" w:type="dxa"/>
          </w:tcPr>
          <w:p w14:paraId="4ADFD56F" w14:textId="5A591D28" w:rsidR="00492C89" w:rsidRPr="000000E4" w:rsidRDefault="000000E4" w:rsidP="00867CD4">
            <w:pPr>
              <w:spacing w:line="276" w:lineRule="auto"/>
              <w:rPr>
                <w:lang w:val="en-US"/>
              </w:rPr>
            </w:pPr>
            <w:r>
              <w:t>Diagnostic discrimination</w:t>
            </w:r>
            <w:r>
              <w:rPr>
                <w:rFonts w:hint="eastAsia"/>
              </w:rPr>
              <w:t xml:space="preserve"> and </w:t>
            </w:r>
            <w:r>
              <w:t>robustness under class  imbalance</w:t>
            </w:r>
          </w:p>
        </w:tc>
        <w:tc>
          <w:tcPr>
            <w:tcW w:w="2028" w:type="dxa"/>
          </w:tcPr>
          <w:p w14:paraId="49C8EA96" w14:textId="77777777" w:rsidR="00492C89" w:rsidRDefault="00492C89" w:rsidP="00867CD4">
            <w:pPr>
              <w:spacing w:line="276" w:lineRule="auto"/>
              <w:rPr>
                <w:lang w:val="en-US"/>
              </w:rPr>
            </w:pPr>
          </w:p>
        </w:tc>
      </w:tr>
      <w:tr w:rsidR="00BF50BD" w14:paraId="0CA5FB1F" w14:textId="77777777" w:rsidTr="00C6174F">
        <w:trPr>
          <w:trHeight w:val="326"/>
        </w:trPr>
        <w:tc>
          <w:tcPr>
            <w:tcW w:w="3435" w:type="dxa"/>
          </w:tcPr>
          <w:p w14:paraId="0E141620" w14:textId="01BEDC34" w:rsidR="00BF50BD" w:rsidRDefault="00BF50BD" w:rsidP="00BF50BD">
            <w:pPr>
              <w:spacing w:line="276" w:lineRule="auto"/>
              <w:rPr>
                <w:lang w:val="en-US"/>
              </w:rPr>
            </w:pPr>
            <w:bookmarkStart w:id="0" w:name="OLE_LINK12"/>
            <w:r w:rsidRPr="00E85BFD">
              <w:lastRenderedPageBreak/>
              <w:t>Recall</w:t>
            </w:r>
            <w:bookmarkEnd w:id="0"/>
          </w:p>
        </w:tc>
        <w:tc>
          <w:tcPr>
            <w:tcW w:w="1894" w:type="dxa"/>
          </w:tcPr>
          <w:p w14:paraId="33A17AB4" w14:textId="302DA8A2" w:rsidR="00BF50BD" w:rsidRDefault="00BF50BD" w:rsidP="00BF50BD">
            <w:pPr>
              <w:spacing w:line="276" w:lineRule="auto"/>
              <w:rPr>
                <w:lang w:val="en-US"/>
              </w:rPr>
            </w:pPr>
            <w:r w:rsidRPr="00E724B6">
              <w:t>Open-Ended</w:t>
            </w:r>
          </w:p>
        </w:tc>
        <w:tc>
          <w:tcPr>
            <w:tcW w:w="2749" w:type="dxa"/>
          </w:tcPr>
          <w:p w14:paraId="54ED2441" w14:textId="7BF52524" w:rsidR="00BF50BD" w:rsidRDefault="00083683" w:rsidP="00BF50BD">
            <w:pPr>
              <w:spacing w:line="276" w:lineRule="auto"/>
              <w:rPr>
                <w:lang w:val="en-US"/>
              </w:rPr>
            </w:pPr>
            <w:r>
              <w:rPr>
                <w:lang w:val="en-US"/>
              </w:rPr>
              <w:t xml:space="preserve">Information </w:t>
            </w:r>
            <w:proofErr w:type="spellStart"/>
            <w:r>
              <w:rPr>
                <w:lang w:val="en-US"/>
              </w:rPr>
              <w:t>completeness</w:t>
            </w:r>
            <w:r w:rsidR="001622D0">
              <w:rPr>
                <w:lang w:val="en-US"/>
              </w:rPr>
              <w:t>sss</w:t>
            </w:r>
            <w:proofErr w:type="spellEnd"/>
          </w:p>
        </w:tc>
        <w:tc>
          <w:tcPr>
            <w:tcW w:w="2028" w:type="dxa"/>
          </w:tcPr>
          <w:p w14:paraId="6CF4F69E" w14:textId="19819AD5" w:rsidR="00BF50BD" w:rsidRDefault="006E2D69" w:rsidP="00BF50BD">
            <w:pPr>
              <w:spacing w:line="276" w:lineRule="auto"/>
              <w:rPr>
                <w:lang w:val="en-US"/>
              </w:rPr>
            </w:pPr>
            <w:r>
              <w:rPr>
                <w:lang w:val="en-US"/>
              </w:rPr>
              <w:fldChar w:fldCharType="begin"/>
            </w:r>
            <w:r w:rsidR="00B06A48">
              <w:rPr>
                <w:lang w:val="en-US"/>
              </w:rPr>
              <w:instrText xml:space="preserve"> ADDIN ZOTERO_ITEM CSL_CITATION {"citationID":"LzKLsIm3","properties":{"formattedCitation":"(Sonsbeek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sidR="00B06A48">
              <w:rPr>
                <w:noProof/>
                <w:lang w:val="en-US"/>
              </w:rPr>
              <w:t>(Sonsbeek et al., 2023)</w:t>
            </w:r>
            <w:r>
              <w:rPr>
                <w:lang w:val="en-US"/>
              </w:rPr>
              <w:fldChar w:fldCharType="end"/>
            </w:r>
          </w:p>
        </w:tc>
      </w:tr>
      <w:tr w:rsidR="00BF50BD" w14:paraId="130A6B37" w14:textId="77777777" w:rsidTr="00C6174F">
        <w:trPr>
          <w:trHeight w:val="312"/>
        </w:trPr>
        <w:tc>
          <w:tcPr>
            <w:tcW w:w="3435" w:type="dxa"/>
          </w:tcPr>
          <w:p w14:paraId="569F8125" w14:textId="391B49FE" w:rsidR="00BF50BD" w:rsidRDefault="00BF50BD" w:rsidP="00BF50BD">
            <w:pPr>
              <w:spacing w:line="276" w:lineRule="auto"/>
              <w:rPr>
                <w:lang w:val="en-US"/>
              </w:rPr>
            </w:pPr>
            <w:bookmarkStart w:id="1" w:name="OLE_LINK11"/>
            <w:r w:rsidRPr="00E85BFD">
              <w:t>BLEU</w:t>
            </w:r>
            <w:bookmarkEnd w:id="1"/>
          </w:p>
        </w:tc>
        <w:tc>
          <w:tcPr>
            <w:tcW w:w="1894" w:type="dxa"/>
          </w:tcPr>
          <w:p w14:paraId="402A3AB7" w14:textId="136BB520" w:rsidR="00BF50BD" w:rsidRDefault="00BF50BD" w:rsidP="00BF50BD">
            <w:pPr>
              <w:spacing w:line="276" w:lineRule="auto"/>
              <w:rPr>
                <w:lang w:val="en-US"/>
              </w:rPr>
            </w:pPr>
            <w:r w:rsidRPr="00E724B6">
              <w:t>Open-Ended</w:t>
            </w:r>
          </w:p>
        </w:tc>
        <w:tc>
          <w:tcPr>
            <w:tcW w:w="2749" w:type="dxa"/>
          </w:tcPr>
          <w:p w14:paraId="2F1B42E4" w14:textId="42D60CDF" w:rsidR="00BF50BD" w:rsidRDefault="008063B1" w:rsidP="00BF50BD">
            <w:pPr>
              <w:spacing w:line="276" w:lineRule="auto"/>
              <w:rPr>
                <w:lang w:val="en-US"/>
              </w:rPr>
            </w:pPr>
            <w:r>
              <w:rPr>
                <w:lang w:val="en-US"/>
              </w:rPr>
              <w:t>Linguistic quality</w:t>
            </w:r>
          </w:p>
        </w:tc>
        <w:tc>
          <w:tcPr>
            <w:tcW w:w="2028" w:type="dxa"/>
          </w:tcPr>
          <w:p w14:paraId="4F052287" w14:textId="265EDBC5" w:rsidR="00BF50BD" w:rsidRDefault="00BF50BD" w:rsidP="00BF50BD">
            <w:pPr>
              <w:spacing w:line="276" w:lineRule="auto"/>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r w:rsidR="00BF50BD" w14:paraId="214E3C19" w14:textId="77777777" w:rsidTr="00C6174F">
        <w:trPr>
          <w:trHeight w:val="312"/>
        </w:trPr>
        <w:tc>
          <w:tcPr>
            <w:tcW w:w="3435" w:type="dxa"/>
          </w:tcPr>
          <w:p w14:paraId="7B57590F" w14:textId="51645E67" w:rsidR="00BF50BD" w:rsidRPr="00E85BFD" w:rsidRDefault="00BF50BD" w:rsidP="00BF50BD">
            <w:pPr>
              <w:spacing w:line="276" w:lineRule="auto"/>
            </w:pPr>
            <w:proofErr w:type="spellStart"/>
            <w:r w:rsidRPr="00E85BFD">
              <w:t>BERTScore</w:t>
            </w:r>
            <w:proofErr w:type="spellEnd"/>
          </w:p>
        </w:tc>
        <w:tc>
          <w:tcPr>
            <w:tcW w:w="1894" w:type="dxa"/>
          </w:tcPr>
          <w:p w14:paraId="61009B05" w14:textId="040FD09C" w:rsidR="00BF50BD" w:rsidRPr="00E724B6" w:rsidRDefault="00BF50BD" w:rsidP="00BF50BD">
            <w:pPr>
              <w:spacing w:line="276" w:lineRule="auto"/>
            </w:pPr>
            <w:r w:rsidRPr="00E724B6">
              <w:t>Open-Ended</w:t>
            </w:r>
          </w:p>
        </w:tc>
        <w:tc>
          <w:tcPr>
            <w:tcW w:w="2749" w:type="dxa"/>
          </w:tcPr>
          <w:p w14:paraId="6F47F158" w14:textId="4E15AE75" w:rsidR="00BF50BD" w:rsidRDefault="00BF269B" w:rsidP="00BF50BD">
            <w:pPr>
              <w:spacing w:line="276" w:lineRule="auto"/>
              <w:rPr>
                <w:lang w:val="en-US"/>
              </w:rPr>
            </w:pPr>
            <w:r>
              <w:t>Semantic similarity</w:t>
            </w:r>
          </w:p>
        </w:tc>
        <w:tc>
          <w:tcPr>
            <w:tcW w:w="2028" w:type="dxa"/>
          </w:tcPr>
          <w:p w14:paraId="3602B7B4" w14:textId="49C7C1D9" w:rsidR="00BF50BD" w:rsidRDefault="00BF50BD" w:rsidP="00BF50BD">
            <w:pPr>
              <w:spacing w:line="276" w:lineRule="auto"/>
              <w:rPr>
                <w:lang w:val="en-US"/>
              </w:rPr>
            </w:pPr>
            <w:r>
              <w:rPr>
                <w:lang w:val="en-US"/>
              </w:rPr>
              <w:fldChar w:fldCharType="begin"/>
            </w:r>
            <w:r w:rsidR="006E2D69">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bl>
    <w:p w14:paraId="3B118590" w14:textId="77777777" w:rsidR="00353E83" w:rsidRDefault="00353E83" w:rsidP="00BA04CB">
      <w:pPr>
        <w:spacing w:line="480" w:lineRule="auto"/>
        <w:jc w:val="both"/>
        <w:rPr>
          <w:lang w:val="en-US"/>
        </w:rPr>
      </w:pPr>
    </w:p>
    <w:p w14:paraId="56EB684A" w14:textId="0BD999E8" w:rsidR="0015589F" w:rsidRDefault="00FA006F" w:rsidP="00BA04CB">
      <w:pPr>
        <w:spacing w:line="480" w:lineRule="auto"/>
      </w:pPr>
      <w:r>
        <w:fldChar w:fldCharType="begin"/>
      </w:r>
      <w:r>
        <w:instrText xml:space="preserve"> REF _Ref219363121 \h </w:instrText>
      </w:r>
      <w:r w:rsidR="001C3943">
        <w:instrText xml:space="preserve"> \* MERGEFORMAT </w:instrText>
      </w:r>
      <w:r>
        <w:fldChar w:fldCharType="separate"/>
      </w:r>
      <w:r w:rsidRPr="001C3943">
        <w:t>Table 1</w:t>
      </w:r>
      <w:r>
        <w:fldChar w:fldCharType="end"/>
      </w:r>
      <w:r>
        <w:rPr>
          <w:rFonts w:hint="eastAsia"/>
        </w:rPr>
        <w:t xml:space="preserve"> </w:t>
      </w:r>
      <w:r w:rsidR="0015589F" w:rsidRPr="0015589F">
        <w:t>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39730465" w14:textId="44F85B39" w:rsidR="00264C08" w:rsidRDefault="00264C08" w:rsidP="00BA04CB">
      <w:pPr>
        <w:spacing w:line="480" w:lineRule="auto"/>
      </w:pPr>
      <w:r w:rsidRPr="00264C08">
        <w:t>The implementation details are shown in the table.</w:t>
      </w:r>
      <w:r>
        <w:t xml:space="preserve"> </w:t>
      </w:r>
      <w:r w:rsidRPr="00264C08">
        <w:t>Some adjustments</w:t>
      </w:r>
      <w:r>
        <w:t xml:space="preserve"> were made to the original </w:t>
      </w:r>
      <w:proofErr w:type="spellStart"/>
      <w:r>
        <w:t>sonsbeek</w:t>
      </w:r>
      <w:proofErr w:type="spellEnd"/>
      <w:r>
        <w:t xml:space="preserve"> algorithm due to the lack of training resources. Therefore, a relatively basic version of the model was first implemented for comparison with the baseline model.</w:t>
      </w:r>
    </w:p>
    <w:p w14:paraId="24CDDDEF" w14:textId="64386562" w:rsidR="00702C18" w:rsidRPr="00A71E62" w:rsidRDefault="00702C18" w:rsidP="00BA04CB">
      <w:pPr>
        <w:spacing w:line="480" w:lineRule="auto"/>
      </w:pPr>
      <w:r>
        <w:t>Compassion</w:t>
      </w:r>
      <w:r>
        <w:rPr>
          <w:rFonts w:hint="eastAsia"/>
        </w:rPr>
        <w:t xml:space="preserve"> of the configuration </w:t>
      </w:r>
      <w:r w:rsidRPr="00A71E62">
        <w:rPr>
          <w:rFonts w:hint="eastAsia"/>
        </w:rPr>
        <w:t xml:space="preserve">of </w:t>
      </w:r>
      <w:proofErr w:type="spellStart"/>
      <w:r w:rsidRPr="00A71E62">
        <w:t>Sonsbeek</w:t>
      </w:r>
      <w:proofErr w:type="spellEnd"/>
      <w:r w:rsidR="003A1BD7" w:rsidRPr="00A71E62">
        <w:t xml:space="preserve"> et al.</w:t>
      </w:r>
      <w:r w:rsidRPr="00A71E62">
        <w:t xml:space="preserve"> and this study.</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1634"/>
        <w:gridCol w:w="2619"/>
        <w:gridCol w:w="1984"/>
        <w:gridCol w:w="3843"/>
      </w:tblGrid>
      <w:tr w:rsidR="0091616E" w14:paraId="7ACBBFD0" w14:textId="77777777" w:rsidTr="004532B9">
        <w:trPr>
          <w:tblHeader/>
          <w:tblCellSpacing w:w="15" w:type="dxa"/>
        </w:trPr>
        <w:tc>
          <w:tcPr>
            <w:tcW w:w="0" w:type="auto"/>
            <w:tcBorders>
              <w:top w:val="nil"/>
              <w:bottom w:val="single" w:sz="4" w:space="0" w:color="auto"/>
            </w:tcBorders>
            <w:vAlign w:val="center"/>
            <w:hideMark/>
          </w:tcPr>
          <w:p w14:paraId="3F36B0EE" w14:textId="500203DA" w:rsidR="0091616E" w:rsidRPr="00064DED" w:rsidRDefault="00064DED">
            <w:pPr>
              <w:jc w:val="center"/>
              <w:rPr>
                <w:b/>
                <w:bCs/>
                <w:lang w:val="en-US"/>
              </w:rPr>
            </w:pPr>
            <w:bookmarkStart w:id="2" w:name="_Hlk219407509"/>
            <w:r w:rsidRPr="00980842">
              <w:rPr>
                <w:b/>
                <w:bCs/>
              </w:rPr>
              <w:t>Items</w:t>
            </w:r>
          </w:p>
        </w:tc>
        <w:tc>
          <w:tcPr>
            <w:tcW w:w="2589" w:type="dxa"/>
            <w:tcBorders>
              <w:top w:val="nil"/>
              <w:bottom w:val="single" w:sz="4" w:space="0" w:color="auto"/>
            </w:tcBorders>
            <w:vAlign w:val="center"/>
            <w:hideMark/>
          </w:tcPr>
          <w:p w14:paraId="302E7CB1" w14:textId="77777777" w:rsidR="0091616E" w:rsidRDefault="0091616E">
            <w:pPr>
              <w:jc w:val="center"/>
              <w:rPr>
                <w:b/>
                <w:bCs/>
              </w:rPr>
            </w:pPr>
            <w:proofErr w:type="spellStart"/>
            <w:r>
              <w:rPr>
                <w:b/>
                <w:bCs/>
              </w:rPr>
              <w:t>Sonsbeek</w:t>
            </w:r>
            <w:proofErr w:type="spellEnd"/>
            <w:r>
              <w:rPr>
                <w:b/>
                <w:bCs/>
              </w:rPr>
              <w:t xml:space="preserve"> et al. (2023)</w:t>
            </w:r>
          </w:p>
        </w:tc>
        <w:tc>
          <w:tcPr>
            <w:tcW w:w="1954" w:type="dxa"/>
            <w:tcBorders>
              <w:top w:val="nil"/>
              <w:bottom w:val="single" w:sz="4" w:space="0" w:color="auto"/>
            </w:tcBorders>
            <w:vAlign w:val="center"/>
            <w:hideMark/>
          </w:tcPr>
          <w:p w14:paraId="0272712A" w14:textId="3319E6E5" w:rsidR="0091616E" w:rsidRPr="00ED1D22" w:rsidRDefault="00ED1D22">
            <w:pPr>
              <w:jc w:val="center"/>
              <w:rPr>
                <w:b/>
                <w:bCs/>
                <w:lang w:val="en-US"/>
              </w:rPr>
            </w:pPr>
            <w:r w:rsidRPr="00D7106A">
              <w:rPr>
                <w:b/>
                <w:bCs/>
                <w:lang w:val="en-US"/>
              </w:rPr>
              <w:t>This Study</w:t>
            </w:r>
          </w:p>
        </w:tc>
        <w:tc>
          <w:tcPr>
            <w:tcW w:w="3798" w:type="dxa"/>
            <w:tcBorders>
              <w:top w:val="nil"/>
              <w:bottom w:val="single" w:sz="4" w:space="0" w:color="auto"/>
            </w:tcBorders>
            <w:vAlign w:val="center"/>
            <w:hideMark/>
          </w:tcPr>
          <w:p w14:paraId="7B6C0A15" w14:textId="306690BA" w:rsidR="0091616E" w:rsidRPr="002D7E85" w:rsidRDefault="002D7E85">
            <w:pPr>
              <w:jc w:val="center"/>
              <w:rPr>
                <w:b/>
                <w:bCs/>
                <w:lang w:val="en-US"/>
              </w:rPr>
            </w:pPr>
            <w:r>
              <w:rPr>
                <w:b/>
                <w:bCs/>
                <w:lang w:val="en-US"/>
              </w:rPr>
              <w:t>P</w:t>
            </w:r>
            <w:r>
              <w:rPr>
                <w:rFonts w:hint="eastAsia"/>
                <w:b/>
                <w:bCs/>
                <w:lang w:val="en-US"/>
              </w:rPr>
              <w:t>ossible influence</w:t>
            </w:r>
          </w:p>
        </w:tc>
      </w:tr>
      <w:tr w:rsidR="0091616E" w14:paraId="35A09337" w14:textId="77777777" w:rsidTr="004532B9">
        <w:trPr>
          <w:tblCellSpacing w:w="15" w:type="dxa"/>
        </w:trPr>
        <w:tc>
          <w:tcPr>
            <w:tcW w:w="0" w:type="auto"/>
            <w:vAlign w:val="center"/>
            <w:hideMark/>
          </w:tcPr>
          <w:p w14:paraId="758A8CD0" w14:textId="0A30B977" w:rsidR="0091616E" w:rsidRDefault="0091616E">
            <w:r>
              <w:t>lx</w:t>
            </w:r>
          </w:p>
        </w:tc>
        <w:tc>
          <w:tcPr>
            <w:tcW w:w="2589" w:type="dxa"/>
            <w:vAlign w:val="center"/>
            <w:hideMark/>
          </w:tcPr>
          <w:p w14:paraId="5F490A50" w14:textId="77777777" w:rsidR="0091616E" w:rsidRDefault="0091616E">
            <w:r>
              <w:t>8</w:t>
            </w:r>
          </w:p>
        </w:tc>
        <w:tc>
          <w:tcPr>
            <w:tcW w:w="1954" w:type="dxa"/>
            <w:vAlign w:val="center"/>
            <w:hideMark/>
          </w:tcPr>
          <w:p w14:paraId="101D778E" w14:textId="28E40741" w:rsidR="0091616E" w:rsidRDefault="0091616E">
            <w:r>
              <w:t>10</w:t>
            </w:r>
            <w:r w:rsidR="008B7C48">
              <w:t>s</w:t>
            </w:r>
          </w:p>
        </w:tc>
        <w:tc>
          <w:tcPr>
            <w:tcW w:w="3798" w:type="dxa"/>
            <w:vAlign w:val="center"/>
            <w:hideMark/>
          </w:tcPr>
          <w:p w14:paraId="558049EB" w14:textId="1EB0E0C3" w:rsidR="0091616E" w:rsidRDefault="00B455BA">
            <w:r w:rsidRPr="00DA03AF">
              <w:t>The different lengths of the prefix token may affect the injection of visual information into GPT2</w:t>
            </w:r>
          </w:p>
        </w:tc>
      </w:tr>
      <w:tr w:rsidR="0091616E" w14:paraId="5E56A2A1" w14:textId="77777777" w:rsidTr="004532B9">
        <w:trPr>
          <w:tblCellSpacing w:w="15" w:type="dxa"/>
        </w:trPr>
        <w:tc>
          <w:tcPr>
            <w:tcW w:w="0" w:type="auto"/>
            <w:vAlign w:val="center"/>
            <w:hideMark/>
          </w:tcPr>
          <w:p w14:paraId="6C3C6C76" w14:textId="5A000DEB" w:rsidR="0091616E" w:rsidRDefault="0091616E">
            <w:r>
              <w:t xml:space="preserve"> </w:t>
            </w:r>
            <w:proofErr w:type="spellStart"/>
            <w:r>
              <w:t>lq</w:t>
            </w:r>
            <w:proofErr w:type="spellEnd"/>
            <w:r>
              <w:t>/la</w:t>
            </w:r>
          </w:p>
        </w:tc>
        <w:tc>
          <w:tcPr>
            <w:tcW w:w="2589" w:type="dxa"/>
            <w:vAlign w:val="center"/>
            <w:hideMark/>
          </w:tcPr>
          <w:p w14:paraId="6519CFA5" w14:textId="7CAC0AC4" w:rsidR="0091616E" w:rsidRPr="00905743" w:rsidRDefault="00054FF5">
            <w:pPr>
              <w:rPr>
                <w:lang w:val="en-US"/>
              </w:rPr>
            </w:pPr>
            <w:r w:rsidRPr="00905743">
              <w:rPr>
                <w:rFonts w:eastAsia="SimSun"/>
              </w:rPr>
              <w:t>Dynamic</w:t>
            </w:r>
            <w:r w:rsidRPr="00905743">
              <w:rPr>
                <w:rFonts w:eastAsia="SimSun"/>
                <w:lang w:val="en-US"/>
              </w:rPr>
              <w:t xml:space="preserve"> calculation</w:t>
            </w:r>
          </w:p>
        </w:tc>
        <w:tc>
          <w:tcPr>
            <w:tcW w:w="1954" w:type="dxa"/>
            <w:vAlign w:val="center"/>
            <w:hideMark/>
          </w:tcPr>
          <w:p w14:paraId="2A3FD29F" w14:textId="3097A3DC" w:rsidR="0091616E" w:rsidRDefault="0091616E">
            <w:r>
              <w:t>128</w:t>
            </w:r>
          </w:p>
        </w:tc>
        <w:tc>
          <w:tcPr>
            <w:tcW w:w="3798" w:type="dxa"/>
            <w:vAlign w:val="center"/>
            <w:hideMark/>
          </w:tcPr>
          <w:p w14:paraId="6D7FE3E4" w14:textId="6BE5B1A8" w:rsidR="0091616E" w:rsidRDefault="002F44EF">
            <w:r w:rsidRPr="002F44EF">
              <w:t>The different lengths of the prefix token may affect the injection of visual information into GPT2</w:t>
            </w:r>
          </w:p>
        </w:tc>
      </w:tr>
      <w:tr w:rsidR="0091616E" w14:paraId="45D0C508" w14:textId="77777777" w:rsidTr="004532B9">
        <w:trPr>
          <w:tblCellSpacing w:w="15" w:type="dxa"/>
        </w:trPr>
        <w:tc>
          <w:tcPr>
            <w:tcW w:w="0" w:type="auto"/>
            <w:vAlign w:val="center"/>
            <w:hideMark/>
          </w:tcPr>
          <w:p w14:paraId="3CA9DD9E" w14:textId="156E7DF0" w:rsidR="0091616E" w:rsidRPr="008C2CC8" w:rsidRDefault="003B0D54">
            <w:pPr>
              <w:rPr>
                <w:b/>
                <w:bCs/>
              </w:rPr>
            </w:pPr>
            <w:r w:rsidRPr="00EB6440">
              <w:t>L</w:t>
            </w:r>
            <w:r w:rsidRPr="00EB6440">
              <w:rPr>
                <w:rFonts w:hint="eastAsia"/>
              </w:rPr>
              <w:t>inguistic model</w:t>
            </w:r>
          </w:p>
        </w:tc>
        <w:tc>
          <w:tcPr>
            <w:tcW w:w="2589" w:type="dxa"/>
            <w:vAlign w:val="center"/>
            <w:hideMark/>
          </w:tcPr>
          <w:p w14:paraId="5BA7DC26" w14:textId="77777777" w:rsidR="0091616E" w:rsidRDefault="0091616E">
            <w:r>
              <w:t>GPT2-XL/</w:t>
            </w:r>
            <w:proofErr w:type="spellStart"/>
            <w:r>
              <w:t>BioMedLM</w:t>
            </w:r>
            <w:proofErr w:type="spellEnd"/>
            <w:r>
              <w:t>/</w:t>
            </w:r>
            <w:proofErr w:type="spellStart"/>
            <w:r>
              <w:t>BioGPT</w:t>
            </w:r>
            <w:proofErr w:type="spellEnd"/>
          </w:p>
        </w:tc>
        <w:tc>
          <w:tcPr>
            <w:tcW w:w="1954" w:type="dxa"/>
            <w:vAlign w:val="center"/>
            <w:hideMark/>
          </w:tcPr>
          <w:p w14:paraId="51B59145" w14:textId="77777777" w:rsidR="0091616E" w:rsidRDefault="0091616E">
            <w:r>
              <w:t>GPT2 base</w:t>
            </w:r>
          </w:p>
        </w:tc>
        <w:tc>
          <w:tcPr>
            <w:tcW w:w="3798" w:type="dxa"/>
            <w:vAlign w:val="center"/>
            <w:hideMark/>
          </w:tcPr>
          <w:p w14:paraId="3D92DA62" w14:textId="3B496EAE" w:rsidR="0091616E" w:rsidRDefault="00F60A8E">
            <w:r w:rsidRPr="00083D0D">
              <w:t>The model has low expressive power and limited coverage of medical terms</w:t>
            </w:r>
          </w:p>
        </w:tc>
      </w:tr>
      <w:tr w:rsidR="0091616E" w14:paraId="02793668" w14:textId="77777777" w:rsidTr="004532B9">
        <w:trPr>
          <w:tblCellSpacing w:w="15" w:type="dxa"/>
        </w:trPr>
        <w:tc>
          <w:tcPr>
            <w:tcW w:w="0" w:type="auto"/>
            <w:vAlign w:val="center"/>
            <w:hideMark/>
          </w:tcPr>
          <w:p w14:paraId="75239F2A" w14:textId="27214BA7" w:rsidR="0091616E" w:rsidRPr="008B373C" w:rsidRDefault="0091616E">
            <w:pPr>
              <w:rPr>
                <w:lang w:val="en-US"/>
              </w:rPr>
            </w:pPr>
            <w:r>
              <w:t xml:space="preserve">LM </w:t>
            </w:r>
            <w:r w:rsidR="008B373C">
              <w:rPr>
                <w:rFonts w:hint="eastAsia"/>
              </w:rPr>
              <w:t>f</w:t>
            </w:r>
            <w:r w:rsidR="008B373C">
              <w:t>ine-tuning</w:t>
            </w:r>
          </w:p>
        </w:tc>
        <w:tc>
          <w:tcPr>
            <w:tcW w:w="2589" w:type="dxa"/>
            <w:vAlign w:val="center"/>
            <w:hideMark/>
          </w:tcPr>
          <w:p w14:paraId="729E1799" w14:textId="3144C6F6" w:rsidR="0091616E" w:rsidRPr="001C2E61" w:rsidRDefault="001C2E61">
            <w:pPr>
              <w:rPr>
                <w:lang w:val="en-US"/>
              </w:rPr>
            </w:pPr>
            <w:r>
              <w:rPr>
                <w:lang w:val="en-US"/>
              </w:rPr>
              <w:t>Yes</w:t>
            </w:r>
          </w:p>
        </w:tc>
        <w:tc>
          <w:tcPr>
            <w:tcW w:w="1954" w:type="dxa"/>
            <w:vAlign w:val="center"/>
            <w:hideMark/>
          </w:tcPr>
          <w:p w14:paraId="35FC46D6" w14:textId="0A3C6E40" w:rsidR="0091616E" w:rsidRDefault="00AA15EB">
            <w:r>
              <w:rPr>
                <w:rFonts w:hint="eastAsia"/>
              </w:rPr>
              <w:t>frozen</w:t>
            </w:r>
            <w:r w:rsidR="0091616E">
              <w:t xml:space="preserve"> GPT2</w:t>
            </w:r>
          </w:p>
        </w:tc>
        <w:tc>
          <w:tcPr>
            <w:tcW w:w="3798" w:type="dxa"/>
            <w:vAlign w:val="center"/>
            <w:hideMark/>
          </w:tcPr>
          <w:p w14:paraId="2A365C21" w14:textId="4B6C5A9B" w:rsidR="0091616E" w:rsidRDefault="00336FC5">
            <w:r>
              <w:rPr>
                <w:rFonts w:ascii="Segoe UI" w:hAnsi="Segoe UI" w:cs="Segoe UI"/>
                <w:color w:val="2A2B2E"/>
                <w:sz w:val="21"/>
                <w:szCs w:val="21"/>
                <w:shd w:val="clear" w:color="auto" w:fill="FFFFFF"/>
              </w:rPr>
              <w:t>The ability to generate answers is limited, and BLEU/EM has declined</w:t>
            </w:r>
          </w:p>
        </w:tc>
      </w:tr>
      <w:tr w:rsidR="0091616E" w14:paraId="633FEF97" w14:textId="77777777" w:rsidTr="004532B9">
        <w:trPr>
          <w:tblCellSpacing w:w="15" w:type="dxa"/>
        </w:trPr>
        <w:tc>
          <w:tcPr>
            <w:tcW w:w="0" w:type="auto"/>
            <w:vAlign w:val="center"/>
            <w:hideMark/>
          </w:tcPr>
          <w:p w14:paraId="7F28F424" w14:textId="1791333A" w:rsidR="0091616E" w:rsidRDefault="0027779E">
            <w:r w:rsidRPr="00EB6440">
              <w:lastRenderedPageBreak/>
              <w:t>O</w:t>
            </w:r>
            <w:r w:rsidRPr="00EB6440">
              <w:rPr>
                <w:rFonts w:hint="eastAsia"/>
              </w:rPr>
              <w:t>ptimizer</w:t>
            </w:r>
          </w:p>
        </w:tc>
        <w:tc>
          <w:tcPr>
            <w:tcW w:w="2589" w:type="dxa"/>
            <w:vAlign w:val="center"/>
            <w:hideMark/>
          </w:tcPr>
          <w:p w14:paraId="612B0A68" w14:textId="77777777" w:rsidR="0091616E" w:rsidRDefault="0091616E">
            <w:proofErr w:type="spellStart"/>
            <w:r>
              <w:t>AdamW</w:t>
            </w:r>
            <w:proofErr w:type="spellEnd"/>
            <w:r>
              <w:t xml:space="preserve"> 5e-3 + warmup</w:t>
            </w:r>
          </w:p>
        </w:tc>
        <w:tc>
          <w:tcPr>
            <w:tcW w:w="1954" w:type="dxa"/>
            <w:vAlign w:val="center"/>
            <w:hideMark/>
          </w:tcPr>
          <w:p w14:paraId="4B3B15D1" w14:textId="3C5AC622" w:rsidR="0091616E" w:rsidRDefault="0091616E">
            <w:proofErr w:type="spellStart"/>
            <w:r>
              <w:t>AdamW</w:t>
            </w:r>
            <w:proofErr w:type="spellEnd"/>
            <w:r>
              <w:t xml:space="preserve"> 1e-4, </w:t>
            </w:r>
            <w:r w:rsidR="00875811">
              <w:rPr>
                <w:lang w:val="en-US"/>
              </w:rPr>
              <w:t>no</w:t>
            </w:r>
            <w:r>
              <w:t xml:space="preserve"> warmup</w:t>
            </w:r>
          </w:p>
        </w:tc>
        <w:tc>
          <w:tcPr>
            <w:tcW w:w="3798" w:type="dxa"/>
            <w:vAlign w:val="center"/>
            <w:hideMark/>
          </w:tcPr>
          <w:p w14:paraId="34C0CB31" w14:textId="74C4A1AD" w:rsidR="0091616E" w:rsidRDefault="00336FC5">
            <w:r w:rsidRPr="00BA1802">
              <w:t>The convergence speed is inconsistent with the final Loss</w:t>
            </w:r>
          </w:p>
        </w:tc>
      </w:tr>
      <w:tr w:rsidR="0091616E" w14:paraId="72268424" w14:textId="77777777" w:rsidTr="004532B9">
        <w:trPr>
          <w:tblCellSpacing w:w="15" w:type="dxa"/>
        </w:trPr>
        <w:tc>
          <w:tcPr>
            <w:tcW w:w="0" w:type="auto"/>
            <w:vAlign w:val="center"/>
            <w:hideMark/>
          </w:tcPr>
          <w:p w14:paraId="26D75710" w14:textId="77777777" w:rsidR="0091616E" w:rsidRDefault="0091616E">
            <w:r>
              <w:t>Early stopping</w:t>
            </w:r>
          </w:p>
        </w:tc>
        <w:tc>
          <w:tcPr>
            <w:tcW w:w="2589" w:type="dxa"/>
            <w:vAlign w:val="center"/>
            <w:hideMark/>
          </w:tcPr>
          <w:p w14:paraId="2E33C72C" w14:textId="61A18AB8" w:rsidR="008539CF" w:rsidRPr="008539CF" w:rsidRDefault="0050420F">
            <w:pPr>
              <w:rPr>
                <w:lang w:val="en-US"/>
              </w:rPr>
            </w:pPr>
            <w:r>
              <w:rPr>
                <w:lang w:val="en-US"/>
              </w:rPr>
              <w:t xml:space="preserve">on </w:t>
            </w:r>
          </w:p>
        </w:tc>
        <w:tc>
          <w:tcPr>
            <w:tcW w:w="1954" w:type="dxa"/>
            <w:vAlign w:val="center"/>
            <w:hideMark/>
          </w:tcPr>
          <w:p w14:paraId="136CABF8" w14:textId="1B04A263" w:rsidR="0091616E" w:rsidRPr="008B7C48" w:rsidRDefault="0050420F">
            <w:r w:rsidRPr="008B7C48">
              <w:t>off</w:t>
            </w:r>
          </w:p>
        </w:tc>
        <w:tc>
          <w:tcPr>
            <w:tcW w:w="3798" w:type="dxa"/>
            <w:vAlign w:val="center"/>
            <w:hideMark/>
          </w:tcPr>
          <w:p w14:paraId="4B0DF96C" w14:textId="15F57EA4" w:rsidR="0091616E" w:rsidRPr="009B05F1" w:rsidRDefault="009B05F1">
            <w:pPr>
              <w:rPr>
                <w:lang w:val="en-US"/>
              </w:rPr>
            </w:pPr>
            <w:r>
              <w:rPr>
                <w:lang w:val="en-US"/>
              </w:rPr>
              <w:t>The training might be over-fitting or under-fitting</w:t>
            </w:r>
          </w:p>
        </w:tc>
      </w:tr>
      <w:tr w:rsidR="0091616E" w14:paraId="3F261C4B" w14:textId="77777777" w:rsidTr="004532B9">
        <w:trPr>
          <w:tblCellSpacing w:w="15" w:type="dxa"/>
        </w:trPr>
        <w:tc>
          <w:tcPr>
            <w:tcW w:w="0" w:type="auto"/>
            <w:vAlign w:val="center"/>
            <w:hideMark/>
          </w:tcPr>
          <w:p w14:paraId="4AA84619" w14:textId="05DB9BE1" w:rsidR="0091616E" w:rsidRDefault="00F7584E">
            <w:r w:rsidRPr="00027B01">
              <w:rPr>
                <w:lang w:val="en-US"/>
              </w:rPr>
              <w:t>D</w:t>
            </w:r>
            <w:r w:rsidRPr="00027B01">
              <w:rPr>
                <w:rFonts w:hint="eastAsia"/>
                <w:lang w:val="en-US"/>
              </w:rPr>
              <w:t>ataset size</w:t>
            </w:r>
          </w:p>
        </w:tc>
        <w:tc>
          <w:tcPr>
            <w:tcW w:w="2589" w:type="dxa"/>
            <w:vAlign w:val="center"/>
            <w:hideMark/>
          </w:tcPr>
          <w:p w14:paraId="34961203" w14:textId="346DC345" w:rsidR="0091616E" w:rsidRPr="00E10C56" w:rsidRDefault="00E10C56">
            <w:pPr>
              <w:rPr>
                <w:lang w:val="en-US"/>
              </w:rPr>
            </w:pPr>
            <w:r>
              <w:rPr>
                <w:lang w:val="en-US"/>
              </w:rPr>
              <w:t>Three different Dataset and</w:t>
            </w:r>
            <w:r>
              <w:rPr>
                <w:rFonts w:hint="eastAsia"/>
                <w:lang w:val="en-US"/>
              </w:rPr>
              <w:t xml:space="preserve"> abundant data</w:t>
            </w:r>
          </w:p>
        </w:tc>
        <w:tc>
          <w:tcPr>
            <w:tcW w:w="1954" w:type="dxa"/>
            <w:vAlign w:val="center"/>
            <w:hideMark/>
          </w:tcPr>
          <w:p w14:paraId="7C3DCA43" w14:textId="65F573DB" w:rsidR="0091616E" w:rsidRDefault="00BA3AB0">
            <w:r w:rsidRPr="008B7C48">
              <w:t>S</w:t>
            </w:r>
            <w:r w:rsidRPr="008B7C48">
              <w:rPr>
                <w:rFonts w:hint="eastAsia"/>
              </w:rPr>
              <w:t>mall size</w:t>
            </w:r>
            <w:r w:rsidR="0091616E" w:rsidRPr="008B7C48">
              <w:rPr>
                <w:rFonts w:ascii="SimSun" w:eastAsia="SimSun" w:hAnsi="SimSun" w:cs="SimSun" w:hint="eastAsia"/>
              </w:rPr>
              <w:t>（</w:t>
            </w:r>
            <w:r w:rsidR="0091616E">
              <w:t>VQA-RAD</w:t>
            </w:r>
            <w:r w:rsidR="0091616E" w:rsidRPr="008B7C48">
              <w:rPr>
                <w:rFonts w:ascii="SimSun" w:eastAsia="SimSun" w:hAnsi="SimSun" w:cs="SimSun" w:hint="eastAsia"/>
              </w:rPr>
              <w:t>）</w:t>
            </w:r>
          </w:p>
        </w:tc>
        <w:tc>
          <w:tcPr>
            <w:tcW w:w="3798" w:type="dxa"/>
            <w:vAlign w:val="center"/>
            <w:hideMark/>
          </w:tcPr>
          <w:p w14:paraId="69856FFD" w14:textId="6A2B4FCD" w:rsidR="0091616E" w:rsidRDefault="00C33B0C">
            <w:r w:rsidRPr="00C33B0C">
              <w:t>The absolute value of BLEU/EM might be low</w:t>
            </w:r>
          </w:p>
        </w:tc>
      </w:tr>
    </w:tbl>
    <w:bookmarkEnd w:id="2"/>
    <w:p w14:paraId="791FDEBC" w14:textId="1ADBF111" w:rsidR="00C55663" w:rsidRPr="00F95DB4" w:rsidRDefault="00D34ACC" w:rsidP="00BA04CB">
      <w:pPr>
        <w:spacing w:line="480" w:lineRule="auto"/>
        <w:rPr>
          <w:lang w:val="en-US"/>
        </w:rPr>
      </w:pPr>
      <w:r>
        <w:rPr>
          <w:lang w:val="en-US"/>
        </w:rPr>
        <w:t>,</w:t>
      </w:r>
    </w:p>
    <w:p w14:paraId="0FB7141E" w14:textId="496459EA" w:rsidR="005328A3" w:rsidRPr="00C21967" w:rsidRDefault="0063101D" w:rsidP="00BA04CB">
      <w:pPr>
        <w:pStyle w:val="Heading1"/>
        <w:numPr>
          <w:ilvl w:val="0"/>
          <w:numId w:val="36"/>
        </w:numPr>
        <w:spacing w:before="0" w:after="0" w:line="480" w:lineRule="auto"/>
        <w:ind w:left="357" w:hanging="357"/>
        <w:jc w:val="both"/>
      </w:pPr>
      <w:r w:rsidRPr="00C21967">
        <w:t>RESULTS</w:t>
      </w:r>
    </w:p>
    <w:p w14:paraId="5FDC1934" w14:textId="19BFB696" w:rsidR="00990368" w:rsidRDefault="00CF00B1" w:rsidP="00BA04CB">
      <w:pPr>
        <w:pStyle w:val="Heading2"/>
        <w:numPr>
          <w:ilvl w:val="1"/>
          <w:numId w:val="36"/>
        </w:numPr>
        <w:spacing w:before="0" w:after="0" w:line="480" w:lineRule="auto"/>
        <w:contextualSpacing/>
        <w:jc w:val="both"/>
      </w:pPr>
      <w:r w:rsidRPr="00CF00B1">
        <w:t>Baseline Model Result</w:t>
      </w:r>
    </w:p>
    <w:p w14:paraId="3B74104A" w14:textId="3C70FC60" w:rsidR="00990368" w:rsidRDefault="00990368" w:rsidP="00BA04CB">
      <w:pPr>
        <w:pStyle w:val="Heading2"/>
        <w:numPr>
          <w:ilvl w:val="1"/>
          <w:numId w:val="36"/>
        </w:numPr>
        <w:spacing w:before="0" w:after="0" w:line="480" w:lineRule="auto"/>
        <w:contextualSpacing/>
        <w:jc w:val="both"/>
      </w:pPr>
      <w:r w:rsidRPr="00990368">
        <w:t>Generative Model (</w:t>
      </w:r>
      <w:proofErr w:type="spellStart"/>
      <w:r w:rsidRPr="00990368">
        <w:t>Sonsbeek</w:t>
      </w:r>
      <w:proofErr w:type="spellEnd"/>
      <w:r w:rsidR="00221F3B">
        <w:rPr>
          <w:rFonts w:hint="eastAsia"/>
        </w:rPr>
        <w:t xml:space="preserve"> </w:t>
      </w:r>
      <w:r w:rsidR="00221F3B">
        <w:rPr>
          <w:lang w:val="en-US"/>
        </w:rPr>
        <w:t xml:space="preserve">et </w:t>
      </w:r>
      <w:r w:rsidR="002D0AD8">
        <w:rPr>
          <w:lang w:val="en-US"/>
        </w:rPr>
        <w:t>al</w:t>
      </w:r>
      <w:r w:rsidR="003802D9">
        <w:rPr>
          <w:lang w:val="en-US"/>
        </w:rPr>
        <w:t>.</w:t>
      </w:r>
      <w:r w:rsidRPr="00990368">
        <w:rPr>
          <w:rFonts w:hint="eastAsia"/>
        </w:rPr>
        <w:t>)</w:t>
      </w:r>
      <w:r w:rsidRPr="00990368">
        <w:t xml:space="preserve"> Result</w:t>
      </w:r>
    </w:p>
    <w:p w14:paraId="21BD5B7B" w14:textId="77777777" w:rsidR="0005186E" w:rsidRPr="0005186E" w:rsidRDefault="0005186E" w:rsidP="00BE1537">
      <w:pPr>
        <w:spacing w:line="480" w:lineRule="auto"/>
        <w:jc w:val="both"/>
      </w:pPr>
      <w:r w:rsidRPr="0005186E">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786B4443" w14:textId="43F3C3A7" w:rsidR="0005186E" w:rsidRPr="0005186E" w:rsidRDefault="0005186E" w:rsidP="00BE1537">
      <w:pPr>
        <w:spacing w:line="480" w:lineRule="auto"/>
        <w:jc w:val="both"/>
      </w:pPr>
      <w:r w:rsidRPr="0005186E">
        <w:t xml:space="preserve">After approximately </w:t>
      </w:r>
      <w:r w:rsidR="009C5E31">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6DFCC372" w14:textId="77777777" w:rsidR="00A2115B" w:rsidRPr="00E6157E" w:rsidRDefault="00A2115B" w:rsidP="00A9454B"/>
    <w:p w14:paraId="2EA8D72E" w14:textId="0319868C" w:rsidR="009C0826" w:rsidRDefault="00E104B8" w:rsidP="0005186E">
      <w:pPr>
        <w:jc w:val="center"/>
      </w:pPr>
      <w:r>
        <w:rPr>
          <w:rFonts w:hint="eastAsia"/>
          <w:noProof/>
        </w:rPr>
        <w:lastRenderedPageBreak/>
        <w:drawing>
          <wp:inline distT="0" distB="0" distL="0" distR="0" wp14:anchorId="054B5359" wp14:editId="2E91EEB1">
            <wp:extent cx="5416732" cy="4062549"/>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4E1BE023" w14:textId="77777777" w:rsidR="0043721A" w:rsidRDefault="0043721A" w:rsidP="0043721A"/>
    <w:p w14:paraId="199F57A6" w14:textId="67018E2A" w:rsidR="00F21648" w:rsidRPr="008137D5" w:rsidRDefault="00CF09C2" w:rsidP="003F38A1">
      <w:pPr>
        <w:spacing w:line="480" w:lineRule="auto"/>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our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DBEC45A" w14:textId="77777777" w:rsidR="00D94BBC" w:rsidRPr="00910220" w:rsidRDefault="00D94BBC" w:rsidP="0043721A">
      <w:pPr>
        <w:rPr>
          <w:rFonts w:hint="eastAsia"/>
          <w:lang w:val="en-US"/>
        </w:rPr>
      </w:pP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F21648" w14:paraId="496E87D7" w14:textId="77777777" w:rsidTr="002D4F7F">
        <w:trPr>
          <w:trHeight w:val="293"/>
          <w:tblHeader/>
          <w:tblCellSpacing w:w="15" w:type="dxa"/>
        </w:trPr>
        <w:tc>
          <w:tcPr>
            <w:tcW w:w="0" w:type="auto"/>
            <w:tcBorders>
              <w:top w:val="nil"/>
              <w:bottom w:val="single" w:sz="4" w:space="0" w:color="auto"/>
            </w:tcBorders>
            <w:vAlign w:val="center"/>
            <w:hideMark/>
          </w:tcPr>
          <w:p w14:paraId="4D45A687" w14:textId="77777777" w:rsidR="00F21648" w:rsidRDefault="00F21648">
            <w:pPr>
              <w:jc w:val="center"/>
              <w:rPr>
                <w:b/>
                <w:bCs/>
              </w:rPr>
            </w:pPr>
            <w:r>
              <w:rPr>
                <w:b/>
                <w:bCs/>
              </w:rPr>
              <w:t>Question Type</w:t>
            </w:r>
          </w:p>
        </w:tc>
        <w:tc>
          <w:tcPr>
            <w:tcW w:w="0" w:type="auto"/>
            <w:tcBorders>
              <w:top w:val="nil"/>
              <w:bottom w:val="single" w:sz="4" w:space="0" w:color="auto"/>
            </w:tcBorders>
            <w:vAlign w:val="center"/>
            <w:hideMark/>
          </w:tcPr>
          <w:p w14:paraId="041273D2" w14:textId="77777777" w:rsidR="00F21648" w:rsidRDefault="00F21648">
            <w:pPr>
              <w:jc w:val="center"/>
              <w:rPr>
                <w:b/>
                <w:bCs/>
              </w:rPr>
            </w:pPr>
            <w:r>
              <w:rPr>
                <w:b/>
                <w:bCs/>
              </w:rPr>
              <w:t>Accuracy</w:t>
            </w:r>
          </w:p>
        </w:tc>
        <w:tc>
          <w:tcPr>
            <w:tcW w:w="0" w:type="auto"/>
            <w:tcBorders>
              <w:top w:val="nil"/>
              <w:bottom w:val="single" w:sz="4" w:space="0" w:color="auto"/>
            </w:tcBorders>
            <w:vAlign w:val="center"/>
            <w:hideMark/>
          </w:tcPr>
          <w:p w14:paraId="52F1EC8C" w14:textId="77777777" w:rsidR="00F21648" w:rsidRDefault="00F21648">
            <w:pPr>
              <w:jc w:val="center"/>
              <w:rPr>
                <w:b/>
                <w:bCs/>
              </w:rPr>
            </w:pPr>
            <w:r>
              <w:rPr>
                <w:b/>
                <w:bCs/>
              </w:rPr>
              <w:t>BLEU-1</w:t>
            </w:r>
          </w:p>
        </w:tc>
        <w:tc>
          <w:tcPr>
            <w:tcW w:w="0" w:type="auto"/>
            <w:tcBorders>
              <w:top w:val="nil"/>
              <w:bottom w:val="single" w:sz="4" w:space="0" w:color="auto"/>
            </w:tcBorders>
            <w:vAlign w:val="center"/>
            <w:hideMark/>
          </w:tcPr>
          <w:p w14:paraId="260C859C" w14:textId="77777777" w:rsidR="00F21648" w:rsidRDefault="00F21648">
            <w:pPr>
              <w:jc w:val="center"/>
              <w:rPr>
                <w:b/>
                <w:bCs/>
              </w:rPr>
            </w:pPr>
            <w:proofErr w:type="spellStart"/>
            <w:r>
              <w:rPr>
                <w:b/>
                <w:bCs/>
              </w:rPr>
              <w:t>BERTScore</w:t>
            </w:r>
            <w:proofErr w:type="spellEnd"/>
            <w:r>
              <w:rPr>
                <w:b/>
                <w:bCs/>
              </w:rPr>
              <w:t xml:space="preserve"> (F1)</w:t>
            </w:r>
          </w:p>
        </w:tc>
      </w:tr>
      <w:tr w:rsidR="00F21648" w14:paraId="419E82DE" w14:textId="77777777" w:rsidTr="002D4F7F">
        <w:trPr>
          <w:trHeight w:val="293"/>
          <w:tblCellSpacing w:w="15" w:type="dxa"/>
        </w:trPr>
        <w:tc>
          <w:tcPr>
            <w:tcW w:w="0" w:type="auto"/>
            <w:vAlign w:val="center"/>
            <w:hideMark/>
          </w:tcPr>
          <w:p w14:paraId="305E189A" w14:textId="77777777" w:rsidR="00F21648" w:rsidRDefault="00F21648">
            <w:r>
              <w:t>Closed</w:t>
            </w:r>
          </w:p>
        </w:tc>
        <w:tc>
          <w:tcPr>
            <w:tcW w:w="0" w:type="auto"/>
            <w:vAlign w:val="center"/>
            <w:hideMark/>
          </w:tcPr>
          <w:p w14:paraId="24E28917" w14:textId="77777777" w:rsidR="00F21648" w:rsidRDefault="00F21648">
            <w:r>
              <w:t>63.03%</w:t>
            </w:r>
          </w:p>
        </w:tc>
        <w:tc>
          <w:tcPr>
            <w:tcW w:w="0" w:type="auto"/>
            <w:vAlign w:val="center"/>
            <w:hideMark/>
          </w:tcPr>
          <w:p w14:paraId="21B1F33A" w14:textId="77777777" w:rsidR="00F21648" w:rsidRDefault="00F21648">
            <w:r>
              <w:t>–</w:t>
            </w:r>
          </w:p>
        </w:tc>
        <w:tc>
          <w:tcPr>
            <w:tcW w:w="0" w:type="auto"/>
            <w:vAlign w:val="center"/>
            <w:hideMark/>
          </w:tcPr>
          <w:p w14:paraId="42CCB091" w14:textId="77777777" w:rsidR="00F21648" w:rsidRDefault="00F21648">
            <w:r>
              <w:t>–</w:t>
            </w:r>
          </w:p>
        </w:tc>
      </w:tr>
      <w:tr w:rsidR="00F21648" w14:paraId="51A23D28" w14:textId="77777777" w:rsidTr="002D4F7F">
        <w:trPr>
          <w:trHeight w:val="293"/>
          <w:tblCellSpacing w:w="15" w:type="dxa"/>
        </w:trPr>
        <w:tc>
          <w:tcPr>
            <w:tcW w:w="0" w:type="auto"/>
            <w:vAlign w:val="center"/>
            <w:hideMark/>
          </w:tcPr>
          <w:p w14:paraId="790F5078" w14:textId="77777777" w:rsidR="00F21648" w:rsidRDefault="00F21648">
            <w:r>
              <w:t>Open</w:t>
            </w:r>
          </w:p>
        </w:tc>
        <w:tc>
          <w:tcPr>
            <w:tcW w:w="0" w:type="auto"/>
            <w:vAlign w:val="center"/>
            <w:hideMark/>
          </w:tcPr>
          <w:p w14:paraId="5B8EF2EB" w14:textId="77777777" w:rsidR="00F21648" w:rsidRDefault="00F21648">
            <w:r>
              <w:t>–</w:t>
            </w:r>
          </w:p>
        </w:tc>
        <w:tc>
          <w:tcPr>
            <w:tcW w:w="0" w:type="auto"/>
            <w:vAlign w:val="center"/>
            <w:hideMark/>
          </w:tcPr>
          <w:p w14:paraId="160A0DCC" w14:textId="77777777" w:rsidR="00F21648" w:rsidRDefault="00F21648">
            <w:r>
              <w:t>0.084</w:t>
            </w:r>
          </w:p>
        </w:tc>
        <w:tc>
          <w:tcPr>
            <w:tcW w:w="0" w:type="auto"/>
            <w:vAlign w:val="center"/>
            <w:hideMark/>
          </w:tcPr>
          <w:p w14:paraId="1ABFF838" w14:textId="77777777" w:rsidR="00F21648" w:rsidRPr="007A5CAB" w:rsidRDefault="00F21648">
            <w:pPr>
              <w:rPr>
                <w:b/>
                <w:bCs/>
              </w:rPr>
            </w:pPr>
            <w:r w:rsidRPr="007A5CAB">
              <w:rPr>
                <w:rStyle w:val="Strong"/>
                <w:b w:val="0"/>
                <w:bCs w:val="0"/>
              </w:rPr>
              <w:t>0.911</w:t>
            </w:r>
          </w:p>
        </w:tc>
      </w:tr>
      <w:tr w:rsidR="00F21648" w14:paraId="3576F7C4" w14:textId="77777777" w:rsidTr="002D4F7F">
        <w:trPr>
          <w:trHeight w:val="293"/>
          <w:tblCellSpacing w:w="15" w:type="dxa"/>
        </w:trPr>
        <w:tc>
          <w:tcPr>
            <w:tcW w:w="0" w:type="auto"/>
            <w:vAlign w:val="center"/>
            <w:hideMark/>
          </w:tcPr>
          <w:p w14:paraId="581105F1" w14:textId="77777777" w:rsidR="00F21648" w:rsidRDefault="00F21648">
            <w:r>
              <w:t>Overall</w:t>
            </w:r>
          </w:p>
        </w:tc>
        <w:tc>
          <w:tcPr>
            <w:tcW w:w="0" w:type="auto"/>
            <w:vAlign w:val="center"/>
            <w:hideMark/>
          </w:tcPr>
          <w:p w14:paraId="201DC34C" w14:textId="77777777" w:rsidR="00F21648" w:rsidRDefault="00F21648">
            <w:r>
              <w:t>36.00%</w:t>
            </w:r>
          </w:p>
        </w:tc>
        <w:tc>
          <w:tcPr>
            <w:tcW w:w="0" w:type="auto"/>
            <w:vAlign w:val="center"/>
            <w:hideMark/>
          </w:tcPr>
          <w:p w14:paraId="30D9FECC" w14:textId="77777777" w:rsidR="00F21648" w:rsidRDefault="00F21648">
            <w:r>
              <w:t>–</w:t>
            </w:r>
          </w:p>
        </w:tc>
        <w:tc>
          <w:tcPr>
            <w:tcW w:w="0" w:type="auto"/>
            <w:vAlign w:val="center"/>
            <w:hideMark/>
          </w:tcPr>
          <w:p w14:paraId="361096D3" w14:textId="77777777" w:rsidR="00F21648" w:rsidRDefault="00F21648">
            <w:r>
              <w:t>–</w:t>
            </w:r>
          </w:p>
        </w:tc>
      </w:tr>
    </w:tbl>
    <w:p w14:paraId="268B54D6" w14:textId="77777777" w:rsidR="0062204F" w:rsidRPr="00910220" w:rsidRDefault="0062204F" w:rsidP="0005186E">
      <w:pPr>
        <w:jc w:val="center"/>
        <w:rPr>
          <w:lang w:val="en-US"/>
        </w:rPr>
      </w:pPr>
    </w:p>
    <w:p w14:paraId="7F7D3CC5" w14:textId="77777777" w:rsidR="006B4FE7" w:rsidRDefault="006B4FE7" w:rsidP="00E773C6">
      <w:pPr>
        <w:spacing w:before="100" w:beforeAutospacing="1" w:after="100" w:afterAutospacing="1" w:line="480" w:lineRule="auto"/>
        <w:jc w:val="both"/>
      </w:pPr>
      <w:r>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w:t>
      </w:r>
      <w:r>
        <w:lastRenderedPageBreak/>
        <w:t xml:space="preserve">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06FFC6D6" w14:textId="1445E3EB" w:rsidR="008666AF" w:rsidRDefault="006C4DEA" w:rsidP="00E773C6">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2065FBB0" w14:textId="77777777" w:rsidR="00925F4F" w:rsidRPr="00925F4F" w:rsidRDefault="00925F4F" w:rsidP="00925F4F">
      <w:pPr>
        <w:spacing w:before="100" w:beforeAutospacing="1" w:after="100" w:afterAutospacing="1" w:line="480" w:lineRule="auto"/>
        <w:jc w:val="both"/>
      </w:pPr>
      <w:r w:rsidRPr="00925F4F">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03755ED1" w14:textId="77777777" w:rsidR="00925F4F" w:rsidRPr="00925F4F" w:rsidRDefault="00925F4F" w:rsidP="00925F4F">
      <w:pPr>
        <w:spacing w:before="100" w:beforeAutospacing="1" w:after="100" w:afterAutospacing="1" w:line="480" w:lineRule="auto"/>
        <w:jc w:val="both"/>
      </w:pPr>
      <w:r w:rsidRPr="00925F4F">
        <w:t>Third, the language model is frozen rather than fine-tuned, which prevents adaptation to dataset-specific answer distributions. Combined with a smaller dataset (VQA-RAD only) and a lower learning rate optimizer without warmup, this further constrains surface-form accuracy while retaining semantic correctness.</w:t>
      </w:r>
    </w:p>
    <w:p w14:paraId="48C31D2A" w14:textId="77777777" w:rsidR="00925F4F" w:rsidRDefault="00925F4F" w:rsidP="00925F4F">
      <w:pPr>
        <w:spacing w:before="100" w:beforeAutospacing="1" w:after="100" w:afterAutospacing="1" w:line="480" w:lineRule="auto"/>
        <w:jc w:val="both"/>
      </w:pPr>
      <w:r w:rsidRPr="00925F4F">
        <w:t>These observations lead to several interesting findings:</w:t>
      </w:r>
    </w:p>
    <w:p w14:paraId="349B93DC" w14:textId="003B2028" w:rsidR="00890246" w:rsidRPr="006A0BDB" w:rsidRDefault="00890246" w:rsidP="00890246">
      <w:pPr>
        <w:pStyle w:val="ListParagraph"/>
        <w:numPr>
          <w:ilvl w:val="0"/>
          <w:numId w:val="59"/>
        </w:numPr>
        <w:spacing w:before="100" w:beforeAutospacing="1" w:after="100" w:afterAutospacing="1" w:line="480" w:lineRule="auto"/>
        <w:jc w:val="both"/>
        <w:rPr>
          <w:lang w:val="en-US"/>
        </w:rPr>
      </w:pPr>
      <w:r>
        <w:t>High BERTScore</w:t>
      </w:r>
      <w:r w:rsidR="00ED79FC">
        <w:t>-F1</w:t>
      </w:r>
      <w:r>
        <w:t xml:space="preserve"> indicates that the model captures the clinically relevant meaning of answers even when lexical forms differ from the reference.</w:t>
      </w:r>
    </w:p>
    <w:p w14:paraId="21F607B6" w14:textId="406125D8" w:rsidR="006A0BDB" w:rsidRPr="00CD76E9" w:rsidRDefault="006A0BDB" w:rsidP="00890246">
      <w:pPr>
        <w:pStyle w:val="ListParagraph"/>
        <w:numPr>
          <w:ilvl w:val="0"/>
          <w:numId w:val="59"/>
        </w:numPr>
        <w:spacing w:before="100" w:beforeAutospacing="1" w:after="100" w:afterAutospacing="1" w:line="480" w:lineRule="auto"/>
        <w:jc w:val="both"/>
        <w:rPr>
          <w:lang w:val="en-US"/>
        </w:rPr>
      </w:pPr>
      <w:r>
        <w:lastRenderedPageBreak/>
        <w:t>BLEU</w:t>
      </w:r>
      <w:r w:rsidR="005920DF">
        <w:t xml:space="preserve"> is</w:t>
      </w:r>
      <w:r>
        <w:t xml:space="preserve"> highly sensitive to token-level differences and short answer lengths, which can misrepresent model capability in medical open-ended tasks.</w:t>
      </w:r>
    </w:p>
    <w:p w14:paraId="2BA7981E" w14:textId="0A233A55" w:rsidR="00CD76E9" w:rsidRPr="00CB301A" w:rsidRDefault="00893CE6" w:rsidP="00890246">
      <w:pPr>
        <w:pStyle w:val="ListParagraph"/>
        <w:numPr>
          <w:ilvl w:val="0"/>
          <w:numId w:val="59"/>
        </w:numPr>
        <w:spacing w:before="100" w:beforeAutospacing="1" w:after="100" w:afterAutospacing="1" w:line="480" w:lineRule="auto"/>
        <w:jc w:val="both"/>
        <w:rPr>
          <w:lang w:val="en-US"/>
        </w:rPr>
      </w:pPr>
      <w:r>
        <w:t>Prefix length, model capacity, frozen LM, and small dataset size collectively contribute to low surface-form scores, while closed-ended accuracy remains robust.</w:t>
      </w:r>
    </w:p>
    <w:p w14:paraId="2179A8C8" w14:textId="77777777" w:rsidR="00CB301A" w:rsidRPr="00890246" w:rsidRDefault="00CB301A" w:rsidP="00890246">
      <w:pPr>
        <w:pStyle w:val="ListParagraph"/>
        <w:numPr>
          <w:ilvl w:val="0"/>
          <w:numId w:val="59"/>
        </w:numPr>
        <w:spacing w:before="100" w:beforeAutospacing="1" w:after="100" w:afterAutospacing="1" w:line="480" w:lineRule="auto"/>
        <w:jc w:val="both"/>
        <w:rPr>
          <w:lang w:val="en-US"/>
        </w:rPr>
      </w:pPr>
    </w:p>
    <w:p w14:paraId="1F711F7F" w14:textId="68416D9B" w:rsidR="000D2C43" w:rsidRPr="00657AE0" w:rsidRDefault="003F76B6" w:rsidP="00657AE0">
      <w:pPr>
        <w:spacing w:before="100" w:beforeAutospacing="1" w:after="100" w:afterAutospacing="1" w:line="480" w:lineRule="auto"/>
        <w:jc w:val="both"/>
        <w:rPr>
          <w:rFonts w:hint="eastAsia"/>
        </w:rPr>
      </w:pPr>
      <w:r>
        <w:t xml:space="preserve">While a direct comparison to the baseline model is not yet available, these findings suggest that </w:t>
      </w:r>
      <w:r w:rsidR="002E0CC3">
        <w:rPr>
          <w:rFonts w:hint="eastAsia"/>
        </w:rPr>
        <w:t>some</w:t>
      </w:r>
      <w:r w:rsidR="0067586A">
        <w:rPr>
          <w:rFonts w:hint="eastAsia"/>
        </w:rPr>
        <w:t xml:space="preserv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43675D77" w14:textId="5BEFB081" w:rsidR="003E60BC" w:rsidRDefault="000B4678" w:rsidP="00BA04CB">
      <w:pPr>
        <w:pStyle w:val="Heading1"/>
        <w:numPr>
          <w:ilvl w:val="0"/>
          <w:numId w:val="36"/>
        </w:numPr>
        <w:spacing w:before="0" w:after="0" w:line="480" w:lineRule="auto"/>
        <w:ind w:left="357" w:hanging="357"/>
        <w:jc w:val="both"/>
      </w:pPr>
      <w:r w:rsidRPr="00C21967">
        <w:t>DISCUSSION</w:t>
      </w:r>
    </w:p>
    <w:p w14:paraId="17CCC9A3" w14:textId="6FF7AC13" w:rsidR="00272372" w:rsidRDefault="00272372" w:rsidP="00BA04CB">
      <w:pPr>
        <w:pStyle w:val="Heading2"/>
        <w:numPr>
          <w:ilvl w:val="1"/>
          <w:numId w:val="36"/>
        </w:numPr>
        <w:spacing w:before="0" w:after="0" w:line="480" w:lineRule="auto"/>
        <w:contextualSpacing/>
        <w:jc w:val="both"/>
      </w:pPr>
      <w:r w:rsidRPr="00272372">
        <w:t>RQ1: Performance Gap (Baseline vs VLM</w:t>
      </w:r>
      <w:r>
        <w:rPr>
          <w:rFonts w:hint="eastAsia"/>
        </w:rPr>
        <w:t>)</w:t>
      </w:r>
    </w:p>
    <w:p w14:paraId="5CCECD22" w14:textId="67BCEBC5" w:rsidR="00A16D70" w:rsidRDefault="00061D95" w:rsidP="00BA04CB">
      <w:pPr>
        <w:pStyle w:val="Heading2"/>
        <w:numPr>
          <w:ilvl w:val="1"/>
          <w:numId w:val="36"/>
        </w:numPr>
        <w:spacing w:before="0" w:after="0" w:line="480" w:lineRule="auto"/>
        <w:contextualSpacing/>
        <w:jc w:val="both"/>
      </w:pPr>
      <w:r w:rsidRPr="00061D95">
        <w:t>RQ2: Expression Quality &amp; Hallucination Risk</w:t>
      </w:r>
    </w:p>
    <w:p w14:paraId="16976B1F" w14:textId="21974B1A" w:rsidR="004B0F84" w:rsidRPr="00C21967" w:rsidRDefault="0043461D" w:rsidP="00BA04CB">
      <w:pPr>
        <w:pStyle w:val="Heading2"/>
        <w:numPr>
          <w:ilvl w:val="1"/>
          <w:numId w:val="36"/>
        </w:numPr>
        <w:spacing w:before="0" w:after="0" w:line="480" w:lineRule="auto"/>
        <w:contextualSpacing/>
        <w:jc w:val="both"/>
      </w:pPr>
      <w:r w:rsidRPr="0043461D">
        <w:t>Limitation</w:t>
      </w:r>
      <w:r w:rsidR="002340F1">
        <w:rPr>
          <w:rFonts w:hint="eastAsia"/>
        </w:rPr>
        <w:t>s</w:t>
      </w:r>
    </w:p>
    <w:p w14:paraId="15532260" w14:textId="210C94D9" w:rsidR="00EF76EE" w:rsidRDefault="00EF76EE" w:rsidP="00BA04CB">
      <w:pPr>
        <w:spacing w:line="480" w:lineRule="auto"/>
      </w:pPr>
    </w:p>
    <w:p w14:paraId="7AB7024C" w14:textId="77777777" w:rsidR="00EF76EE" w:rsidRPr="00EF76EE" w:rsidRDefault="00EF76EE" w:rsidP="00BA04CB">
      <w:pPr>
        <w:spacing w:line="480" w:lineRule="auto"/>
      </w:pPr>
    </w:p>
    <w:p w14:paraId="30A902FC" w14:textId="6E3FCB03" w:rsidR="00EF76EE" w:rsidRDefault="00EF76EE" w:rsidP="00BA04CB">
      <w:pPr>
        <w:pStyle w:val="Heading1"/>
        <w:numPr>
          <w:ilvl w:val="0"/>
          <w:numId w:val="36"/>
        </w:numPr>
        <w:spacing w:before="0" w:after="0" w:line="480" w:lineRule="auto"/>
        <w:ind w:left="357" w:hanging="357"/>
        <w:jc w:val="both"/>
      </w:pPr>
      <w:r>
        <w:t>CONCLUSION</w:t>
      </w:r>
    </w:p>
    <w:p w14:paraId="205C27E1" w14:textId="77777777" w:rsidR="00EF76EE" w:rsidRPr="00EF76EE" w:rsidRDefault="00EF76EE" w:rsidP="00BA04CB">
      <w:pPr>
        <w:spacing w:line="480" w:lineRule="auto"/>
      </w:pPr>
    </w:p>
    <w:p w14:paraId="354065FD" w14:textId="77777777" w:rsidR="00EF76EE" w:rsidRDefault="00EF76EE" w:rsidP="00BA04CB">
      <w:pPr>
        <w:spacing w:line="480" w:lineRule="auto"/>
        <w:ind w:firstLine="432"/>
        <w:jc w:val="both"/>
      </w:pPr>
    </w:p>
    <w:p w14:paraId="2E3F9D48" w14:textId="77777777" w:rsidR="00EA1F4A" w:rsidRDefault="00EA1F4A" w:rsidP="00BA04CB">
      <w:pPr>
        <w:spacing w:line="480" w:lineRule="auto"/>
        <w:jc w:val="both"/>
        <w:rPr>
          <w:highlight w:val="white"/>
        </w:rPr>
      </w:pPr>
    </w:p>
    <w:p w14:paraId="4F88D7F3" w14:textId="486BE1CD" w:rsidR="001F45F8" w:rsidRPr="00C21967" w:rsidRDefault="001F45F8" w:rsidP="00BA04CB">
      <w:pPr>
        <w:pStyle w:val="Heading1"/>
        <w:numPr>
          <w:ilvl w:val="0"/>
          <w:numId w:val="0"/>
        </w:numPr>
        <w:spacing w:before="0" w:after="0" w:line="480" w:lineRule="auto"/>
        <w:jc w:val="both"/>
      </w:pPr>
      <w:r w:rsidRPr="00C21967">
        <w:t>ACKNOWLEDGEMENT</w:t>
      </w:r>
      <w:r w:rsidR="00EF76EE">
        <w:t xml:space="preserve"> (If Required)</w:t>
      </w:r>
    </w:p>
    <w:p w14:paraId="4FD16C4E" w14:textId="3A50A66C" w:rsidR="001F45F8" w:rsidRDefault="001F45F8" w:rsidP="00BA04CB">
      <w:pPr>
        <w:spacing w:line="480" w:lineRule="auto"/>
        <w:jc w:val="both"/>
        <w:rPr>
          <w:rFonts w:eastAsia="Courier New"/>
          <w:color w:val="212121"/>
        </w:rPr>
      </w:pPr>
      <w:r w:rsidRPr="00C21967">
        <w:rPr>
          <w:rFonts w:eastAsia="Courier New"/>
          <w:color w:val="212121"/>
        </w:rPr>
        <w:t xml:space="preserve">We would like to express our gratitude to </w:t>
      </w:r>
      <w:r w:rsidR="00EF76EE">
        <w:rPr>
          <w:rFonts w:eastAsia="Courier New"/>
          <w:color w:val="212121"/>
        </w:rPr>
        <w:t>XXX</w:t>
      </w:r>
      <w:r w:rsidRPr="00C21967">
        <w:rPr>
          <w:rFonts w:eastAsia="Courier New"/>
          <w:color w:val="212121"/>
        </w:rPr>
        <w:t xml:space="preserve"> for her assistance </w:t>
      </w:r>
      <w:r>
        <w:rPr>
          <w:rFonts w:eastAsia="Courier New"/>
          <w:color w:val="212121"/>
        </w:rPr>
        <w:t xml:space="preserve">in </w:t>
      </w:r>
      <w:r w:rsidR="00EF76EE">
        <w:rPr>
          <w:rFonts w:eastAsia="Courier New"/>
          <w:color w:val="212121"/>
        </w:rPr>
        <w:t>XXX.</w:t>
      </w:r>
    </w:p>
    <w:p w14:paraId="73719F5C" w14:textId="2CC31F05" w:rsidR="001F45F8" w:rsidRDefault="001F45F8" w:rsidP="00BA04CB">
      <w:pPr>
        <w:spacing w:line="480" w:lineRule="auto"/>
        <w:jc w:val="both"/>
        <w:rPr>
          <w:rFonts w:eastAsia="Courier New"/>
          <w:color w:val="212121"/>
        </w:rPr>
      </w:pPr>
    </w:p>
    <w:p w14:paraId="4461E2D7" w14:textId="77777777" w:rsidR="00B305DF" w:rsidRPr="00B305DF" w:rsidRDefault="00B305DF" w:rsidP="00BA04CB">
      <w:pPr>
        <w:pStyle w:val="Heading1"/>
        <w:numPr>
          <w:ilvl w:val="0"/>
          <w:numId w:val="0"/>
        </w:numPr>
        <w:spacing w:before="0" w:after="0" w:line="480" w:lineRule="auto"/>
      </w:pPr>
      <w:r w:rsidRPr="00B305DF">
        <w:lastRenderedPageBreak/>
        <w:t>AUTHORS CONTRIBUTION</w:t>
      </w:r>
    </w:p>
    <w:p w14:paraId="420021A4" w14:textId="20894113" w:rsidR="00940AAF" w:rsidRPr="00C21967" w:rsidRDefault="00940AAF" w:rsidP="00BA04CB">
      <w:pPr>
        <w:spacing w:line="480" w:lineRule="auto"/>
        <w:jc w:val="both"/>
        <w:rPr>
          <w:highlight w:val="white"/>
        </w:rPr>
      </w:pPr>
      <w:r w:rsidRPr="00C21967">
        <w:rPr>
          <w:highlight w:val="white"/>
        </w:rPr>
        <w:br w:type="page"/>
      </w:r>
    </w:p>
    <w:p w14:paraId="40212FAC" w14:textId="7315B137" w:rsidR="00940AAF" w:rsidRPr="00197CB9" w:rsidRDefault="00940AAF" w:rsidP="00197CB9">
      <w:pPr>
        <w:pStyle w:val="Heading1"/>
        <w:numPr>
          <w:ilvl w:val="0"/>
          <w:numId w:val="0"/>
        </w:numPr>
        <w:spacing w:before="0" w:after="0" w:line="480" w:lineRule="auto"/>
      </w:pPr>
      <w:r w:rsidRPr="00197CB9">
        <w:lastRenderedPageBreak/>
        <w:t>REFERENCES</w:t>
      </w:r>
    </w:p>
    <w:p w14:paraId="1BC850A2" w14:textId="7B19F85A" w:rsidR="003426EB" w:rsidRPr="00197CB9" w:rsidRDefault="002B2DBB" w:rsidP="00197CB9">
      <w:fldSimple w:instr=" ADDIN EN.REFLIST "/>
    </w:p>
    <w:p w14:paraId="55D52551" w14:textId="25F54034" w:rsidR="003426EB" w:rsidRDefault="003426EB" w:rsidP="00197CB9">
      <w:pPr>
        <w:pStyle w:val="Heading1"/>
        <w:numPr>
          <w:ilvl w:val="0"/>
          <w:numId w:val="0"/>
        </w:numPr>
        <w:spacing w:before="0" w:after="0" w:line="480" w:lineRule="auto"/>
      </w:pPr>
      <w:r w:rsidRPr="00197CB9">
        <w:t>APPENDIX</w:t>
      </w:r>
    </w:p>
    <w:p w14:paraId="37496DA5" w14:textId="77777777" w:rsidR="00BC4B1F" w:rsidRPr="001C2216" w:rsidRDefault="00BC4B1F" w:rsidP="00A71243">
      <w:pPr>
        <w:rPr>
          <w:b/>
          <w:bCs/>
          <w:sz w:val="27"/>
          <w:szCs w:val="27"/>
        </w:rPr>
      </w:pPr>
      <w:r w:rsidRPr="001C2216">
        <w:rPr>
          <w:b/>
          <w:bCs/>
        </w:rPr>
        <w:t>A. GitHub Repository</w:t>
      </w:r>
    </w:p>
    <w:p w14:paraId="17003639" w14:textId="12A1A928" w:rsidR="00BC4B1F" w:rsidRDefault="00BC4B1F" w:rsidP="00A71243">
      <w:r>
        <w:t>The complete code, data preprocessing scripts, and instructions for reproducing all experiments are available at:</w:t>
      </w:r>
      <w:r>
        <w:br/>
      </w:r>
      <w:r>
        <w:rPr>
          <w:rStyle w:val="Strong"/>
        </w:rPr>
        <w:t>GitHub Repository:</w:t>
      </w:r>
      <w:r>
        <w:t xml:space="preserve"> </w:t>
      </w:r>
      <w:r w:rsidR="002772E8" w:rsidRPr="002772E8">
        <w:t>https://github.com/zhongjp21-coder/WOA7015_AlternativeAsscement.git</w:t>
      </w:r>
      <w:r>
        <w:br/>
      </w:r>
      <w:r>
        <w:rPr>
          <w:rStyle w:val="Strong"/>
        </w:rPr>
        <w:t>Commit / Tag:</w:t>
      </w:r>
      <w:r>
        <w:t xml:space="preserve"> </w:t>
      </w:r>
      <w:r w:rsidR="005C69EB">
        <w:rPr>
          <w:rStyle w:val="HTMLCode"/>
          <w:rFonts w:hint="eastAsia"/>
        </w:rPr>
        <w:t>main</w:t>
      </w:r>
    </w:p>
    <w:p w14:paraId="073B9DFD" w14:textId="77777777" w:rsidR="0089640D" w:rsidRDefault="0089640D" w:rsidP="0089640D">
      <w:pPr>
        <w:rPr>
          <w:lang w:val="en-US"/>
        </w:rPr>
      </w:pPr>
    </w:p>
    <w:p w14:paraId="0E802510" w14:textId="77777777" w:rsidR="00031505" w:rsidRPr="00713EB1" w:rsidRDefault="00031505" w:rsidP="00031505">
      <w:pPr>
        <w:rPr>
          <w:b/>
          <w:bCs/>
          <w:sz w:val="27"/>
          <w:szCs w:val="27"/>
        </w:rPr>
      </w:pPr>
      <w:r w:rsidRPr="00713EB1">
        <w:rPr>
          <w:b/>
          <w:bCs/>
        </w:rPr>
        <w:t>B. Training Hyperparameters</w:t>
      </w:r>
    </w:p>
    <w:p w14:paraId="651A8CAF" w14:textId="77777777" w:rsidR="00031505" w:rsidRDefault="00031505" w:rsidP="00031505">
      <w:r>
        <w:t>The following table summarizes the main hyperparameters used in our experiments:</w:t>
      </w:r>
    </w:p>
    <w:p w14:paraId="3F313D03" w14:textId="77777777" w:rsidR="007C4E4A" w:rsidRDefault="007C4E4A" w:rsidP="00031505">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3037"/>
        <w:gridCol w:w="4900"/>
      </w:tblGrid>
      <w:tr w:rsidR="00B7280B" w14:paraId="7BB18E30" w14:textId="77777777">
        <w:trPr>
          <w:tblHeader/>
          <w:tblCellSpacing w:w="15" w:type="dxa"/>
        </w:trPr>
        <w:tc>
          <w:tcPr>
            <w:tcW w:w="0" w:type="auto"/>
            <w:vAlign w:val="center"/>
            <w:hideMark/>
          </w:tcPr>
          <w:p w14:paraId="6583E67A" w14:textId="77777777" w:rsidR="00B7280B" w:rsidRDefault="00B7280B">
            <w:pPr>
              <w:jc w:val="center"/>
              <w:rPr>
                <w:b/>
                <w:bCs/>
              </w:rPr>
            </w:pPr>
            <w:r>
              <w:rPr>
                <w:b/>
                <w:bCs/>
              </w:rPr>
              <w:t>Parameter</w:t>
            </w:r>
          </w:p>
        </w:tc>
        <w:tc>
          <w:tcPr>
            <w:tcW w:w="0" w:type="auto"/>
            <w:vAlign w:val="center"/>
            <w:hideMark/>
          </w:tcPr>
          <w:p w14:paraId="102DCCDC" w14:textId="77777777" w:rsidR="00B7280B" w:rsidRDefault="00B7280B">
            <w:pPr>
              <w:jc w:val="center"/>
              <w:rPr>
                <w:b/>
                <w:bCs/>
              </w:rPr>
            </w:pPr>
            <w:r>
              <w:rPr>
                <w:b/>
                <w:bCs/>
              </w:rPr>
              <w:t>Value</w:t>
            </w:r>
          </w:p>
        </w:tc>
        <w:tc>
          <w:tcPr>
            <w:tcW w:w="0" w:type="auto"/>
            <w:vAlign w:val="center"/>
            <w:hideMark/>
          </w:tcPr>
          <w:p w14:paraId="4818D509" w14:textId="77777777" w:rsidR="00B7280B" w:rsidRDefault="00B7280B">
            <w:pPr>
              <w:jc w:val="center"/>
              <w:rPr>
                <w:b/>
                <w:bCs/>
              </w:rPr>
            </w:pPr>
            <w:r>
              <w:rPr>
                <w:b/>
                <w:bCs/>
              </w:rPr>
              <w:t>Description</w:t>
            </w:r>
          </w:p>
        </w:tc>
      </w:tr>
      <w:tr w:rsidR="00B7280B" w14:paraId="2309714D" w14:textId="77777777">
        <w:trPr>
          <w:tblCellSpacing w:w="15" w:type="dxa"/>
        </w:trPr>
        <w:tc>
          <w:tcPr>
            <w:tcW w:w="0" w:type="auto"/>
            <w:vAlign w:val="center"/>
            <w:hideMark/>
          </w:tcPr>
          <w:p w14:paraId="65A8B20F" w14:textId="77777777" w:rsidR="00B7280B" w:rsidRDefault="00B7280B">
            <w:r>
              <w:t>Vision Encoder</w:t>
            </w:r>
          </w:p>
        </w:tc>
        <w:tc>
          <w:tcPr>
            <w:tcW w:w="0" w:type="auto"/>
            <w:vAlign w:val="center"/>
            <w:hideMark/>
          </w:tcPr>
          <w:p w14:paraId="13C3D593" w14:textId="77777777" w:rsidR="00B7280B" w:rsidRDefault="00B7280B">
            <w:r>
              <w:t xml:space="preserve">CLIP </w:t>
            </w:r>
            <w:proofErr w:type="spellStart"/>
            <w:r>
              <w:t>ViT</w:t>
            </w:r>
            <w:proofErr w:type="spellEnd"/>
            <w:r>
              <w:t>-B/32 (pre-trained, frozen)</w:t>
            </w:r>
          </w:p>
        </w:tc>
        <w:tc>
          <w:tcPr>
            <w:tcW w:w="0" w:type="auto"/>
            <w:vAlign w:val="center"/>
            <w:hideMark/>
          </w:tcPr>
          <w:p w14:paraId="5AE51FFF" w14:textId="77777777" w:rsidR="00B7280B" w:rsidRDefault="00B7280B">
            <w:r>
              <w:t>Extracts 512-d visual features</w:t>
            </w:r>
          </w:p>
        </w:tc>
      </w:tr>
      <w:tr w:rsidR="00B7280B" w14:paraId="65D66028" w14:textId="77777777">
        <w:trPr>
          <w:tblCellSpacing w:w="15" w:type="dxa"/>
        </w:trPr>
        <w:tc>
          <w:tcPr>
            <w:tcW w:w="0" w:type="auto"/>
            <w:vAlign w:val="center"/>
            <w:hideMark/>
          </w:tcPr>
          <w:p w14:paraId="3C4C4D85" w14:textId="77777777" w:rsidR="00B7280B" w:rsidRDefault="00B7280B">
            <w:r>
              <w:t>Language Model</w:t>
            </w:r>
          </w:p>
        </w:tc>
        <w:tc>
          <w:tcPr>
            <w:tcW w:w="0" w:type="auto"/>
            <w:vAlign w:val="center"/>
            <w:hideMark/>
          </w:tcPr>
          <w:p w14:paraId="5646CA25" w14:textId="77777777" w:rsidR="00B7280B" w:rsidRDefault="00B7280B">
            <w:r>
              <w:t>GPT-2 (pre-trained, frozen)</w:t>
            </w:r>
          </w:p>
        </w:tc>
        <w:tc>
          <w:tcPr>
            <w:tcW w:w="0" w:type="auto"/>
            <w:vAlign w:val="center"/>
            <w:hideMark/>
          </w:tcPr>
          <w:p w14:paraId="74C5DDAE" w14:textId="77777777" w:rsidR="00B7280B" w:rsidRDefault="00B7280B">
            <w:r>
              <w:t xml:space="preserve">Token embeddings for question-answer </w:t>
            </w:r>
            <w:proofErr w:type="spellStart"/>
            <w:r>
              <w:t>modeling</w:t>
            </w:r>
            <w:proofErr w:type="spellEnd"/>
          </w:p>
        </w:tc>
      </w:tr>
      <w:tr w:rsidR="00B7280B" w14:paraId="047AC7E5" w14:textId="77777777">
        <w:trPr>
          <w:tblCellSpacing w:w="15" w:type="dxa"/>
        </w:trPr>
        <w:tc>
          <w:tcPr>
            <w:tcW w:w="0" w:type="auto"/>
            <w:vAlign w:val="center"/>
            <w:hideMark/>
          </w:tcPr>
          <w:p w14:paraId="6C33D9C9" w14:textId="77777777" w:rsidR="00B7280B" w:rsidRDefault="00B7280B">
            <w:r>
              <w:t>Mapping Network</w:t>
            </w:r>
          </w:p>
        </w:tc>
        <w:tc>
          <w:tcPr>
            <w:tcW w:w="0" w:type="auto"/>
            <w:vAlign w:val="center"/>
            <w:hideMark/>
          </w:tcPr>
          <w:p w14:paraId="1C36EC82" w14:textId="77777777" w:rsidR="00B7280B" w:rsidRDefault="00B7280B">
            <w:r>
              <w:t>MLP: 512 → 256 → 10 × 768</w:t>
            </w:r>
          </w:p>
        </w:tc>
        <w:tc>
          <w:tcPr>
            <w:tcW w:w="0" w:type="auto"/>
            <w:vAlign w:val="center"/>
            <w:hideMark/>
          </w:tcPr>
          <w:p w14:paraId="021BEDB4" w14:textId="77777777" w:rsidR="00B7280B" w:rsidRDefault="00B7280B">
            <w:r>
              <w:t>Linear-</w:t>
            </w:r>
            <w:proofErr w:type="spellStart"/>
            <w:r>
              <w:t>ReLU</w:t>
            </w:r>
            <w:proofErr w:type="spellEnd"/>
            <w:r>
              <w:t>-Linear mapping to generate visual prefixes</w:t>
            </w:r>
          </w:p>
        </w:tc>
      </w:tr>
      <w:tr w:rsidR="00B7280B" w14:paraId="1371CD9E" w14:textId="77777777">
        <w:trPr>
          <w:tblCellSpacing w:w="15" w:type="dxa"/>
        </w:trPr>
        <w:tc>
          <w:tcPr>
            <w:tcW w:w="0" w:type="auto"/>
            <w:vAlign w:val="center"/>
            <w:hideMark/>
          </w:tcPr>
          <w:p w14:paraId="755343D4" w14:textId="77777777" w:rsidR="00B7280B" w:rsidRDefault="00B7280B">
            <w:r>
              <w:t>Prefix Length (lx)</w:t>
            </w:r>
          </w:p>
        </w:tc>
        <w:tc>
          <w:tcPr>
            <w:tcW w:w="0" w:type="auto"/>
            <w:vAlign w:val="center"/>
            <w:hideMark/>
          </w:tcPr>
          <w:p w14:paraId="165E103A" w14:textId="77777777" w:rsidR="00B7280B" w:rsidRDefault="00B7280B">
            <w:r>
              <w:t>10</w:t>
            </w:r>
          </w:p>
        </w:tc>
        <w:tc>
          <w:tcPr>
            <w:tcW w:w="0" w:type="auto"/>
            <w:vAlign w:val="center"/>
            <w:hideMark/>
          </w:tcPr>
          <w:p w14:paraId="31A148C7" w14:textId="77777777" w:rsidR="00B7280B" w:rsidRDefault="00B7280B">
            <w:r>
              <w:t>Number of prefix tokens concatenated with question tokens</w:t>
            </w:r>
          </w:p>
        </w:tc>
      </w:tr>
      <w:tr w:rsidR="00B7280B" w14:paraId="5132FB5A" w14:textId="77777777">
        <w:trPr>
          <w:tblCellSpacing w:w="15" w:type="dxa"/>
        </w:trPr>
        <w:tc>
          <w:tcPr>
            <w:tcW w:w="0" w:type="auto"/>
            <w:vAlign w:val="center"/>
            <w:hideMark/>
          </w:tcPr>
          <w:p w14:paraId="0FE9D947" w14:textId="77777777" w:rsidR="00B7280B" w:rsidRDefault="00B7280B">
            <w:r>
              <w:t>Token Sequence Length</w:t>
            </w:r>
          </w:p>
        </w:tc>
        <w:tc>
          <w:tcPr>
            <w:tcW w:w="0" w:type="auto"/>
            <w:vAlign w:val="center"/>
            <w:hideMark/>
          </w:tcPr>
          <w:p w14:paraId="19413916" w14:textId="77777777" w:rsidR="00B7280B" w:rsidRDefault="00B7280B">
            <w:r>
              <w:t>Dataset-dependent</w:t>
            </w:r>
          </w:p>
        </w:tc>
        <w:tc>
          <w:tcPr>
            <w:tcW w:w="0" w:type="auto"/>
            <w:vAlign w:val="center"/>
            <w:hideMark/>
          </w:tcPr>
          <w:p w14:paraId="7637AE9F" w14:textId="77777777" w:rsidR="00B7280B" w:rsidRDefault="00B7280B">
            <w:r>
              <w:t>Mean number of tokens + 3×SD, zero-padded to max length</w:t>
            </w:r>
          </w:p>
        </w:tc>
      </w:tr>
      <w:tr w:rsidR="00B7280B" w14:paraId="49DDC565" w14:textId="77777777">
        <w:trPr>
          <w:tblCellSpacing w:w="15" w:type="dxa"/>
        </w:trPr>
        <w:tc>
          <w:tcPr>
            <w:tcW w:w="0" w:type="auto"/>
            <w:vAlign w:val="center"/>
            <w:hideMark/>
          </w:tcPr>
          <w:p w14:paraId="2BE1939F" w14:textId="77777777" w:rsidR="00B7280B" w:rsidRDefault="00B7280B">
            <w:r>
              <w:t>Optimizer</w:t>
            </w:r>
          </w:p>
        </w:tc>
        <w:tc>
          <w:tcPr>
            <w:tcW w:w="0" w:type="auto"/>
            <w:vAlign w:val="center"/>
            <w:hideMark/>
          </w:tcPr>
          <w:p w14:paraId="07E91222" w14:textId="77777777" w:rsidR="00B7280B" w:rsidRDefault="00B7280B">
            <w:proofErr w:type="spellStart"/>
            <w:r>
              <w:t>AdamW</w:t>
            </w:r>
            <w:proofErr w:type="spellEnd"/>
          </w:p>
        </w:tc>
        <w:tc>
          <w:tcPr>
            <w:tcW w:w="0" w:type="auto"/>
            <w:vAlign w:val="center"/>
            <w:hideMark/>
          </w:tcPr>
          <w:p w14:paraId="13694DE3" w14:textId="77777777" w:rsidR="00B7280B" w:rsidRDefault="00B7280B">
            <w:r>
              <w:t>Learning rate = 1e-4, weight decay = 0.01</w:t>
            </w:r>
          </w:p>
        </w:tc>
      </w:tr>
      <w:tr w:rsidR="00B7280B" w14:paraId="60A86630" w14:textId="77777777">
        <w:trPr>
          <w:tblCellSpacing w:w="15" w:type="dxa"/>
        </w:trPr>
        <w:tc>
          <w:tcPr>
            <w:tcW w:w="0" w:type="auto"/>
            <w:vAlign w:val="center"/>
            <w:hideMark/>
          </w:tcPr>
          <w:p w14:paraId="5BEA9BEA" w14:textId="77777777" w:rsidR="00B7280B" w:rsidRDefault="00B7280B">
            <w:r>
              <w:t>Batch Size</w:t>
            </w:r>
          </w:p>
        </w:tc>
        <w:tc>
          <w:tcPr>
            <w:tcW w:w="0" w:type="auto"/>
            <w:vAlign w:val="center"/>
            <w:hideMark/>
          </w:tcPr>
          <w:p w14:paraId="526C533F" w14:textId="77777777" w:rsidR="00B7280B" w:rsidRDefault="00B7280B">
            <w:r>
              <w:t>16</w:t>
            </w:r>
          </w:p>
        </w:tc>
        <w:tc>
          <w:tcPr>
            <w:tcW w:w="0" w:type="auto"/>
            <w:vAlign w:val="center"/>
            <w:hideMark/>
          </w:tcPr>
          <w:p w14:paraId="20C27FAA" w14:textId="77777777" w:rsidR="00B7280B" w:rsidRDefault="00B7280B">
            <w:r>
              <w:t>Limited by GPU memory</w:t>
            </w:r>
          </w:p>
        </w:tc>
      </w:tr>
      <w:tr w:rsidR="00B7280B" w14:paraId="1D9C72CD" w14:textId="77777777">
        <w:trPr>
          <w:tblCellSpacing w:w="15" w:type="dxa"/>
        </w:trPr>
        <w:tc>
          <w:tcPr>
            <w:tcW w:w="0" w:type="auto"/>
            <w:vAlign w:val="center"/>
            <w:hideMark/>
          </w:tcPr>
          <w:p w14:paraId="37651994" w14:textId="77777777" w:rsidR="00B7280B" w:rsidRDefault="00B7280B">
            <w:r>
              <w:t>Epochs</w:t>
            </w:r>
          </w:p>
        </w:tc>
        <w:tc>
          <w:tcPr>
            <w:tcW w:w="0" w:type="auto"/>
            <w:vAlign w:val="center"/>
            <w:hideMark/>
          </w:tcPr>
          <w:p w14:paraId="3C9309F3" w14:textId="77777777" w:rsidR="00B7280B" w:rsidRDefault="00B7280B">
            <w:r>
              <w:t>30</w:t>
            </w:r>
          </w:p>
        </w:tc>
        <w:tc>
          <w:tcPr>
            <w:tcW w:w="0" w:type="auto"/>
            <w:vAlign w:val="center"/>
            <w:hideMark/>
          </w:tcPr>
          <w:p w14:paraId="6FF1782E" w14:textId="77777777" w:rsidR="00B7280B" w:rsidRDefault="00B7280B">
            <w:r>
              <w:t>Early stopping applied if no improvement</w:t>
            </w:r>
          </w:p>
        </w:tc>
      </w:tr>
      <w:tr w:rsidR="00B7280B" w14:paraId="46C6DCEC" w14:textId="77777777">
        <w:trPr>
          <w:tblCellSpacing w:w="15" w:type="dxa"/>
        </w:trPr>
        <w:tc>
          <w:tcPr>
            <w:tcW w:w="0" w:type="auto"/>
            <w:vAlign w:val="center"/>
            <w:hideMark/>
          </w:tcPr>
          <w:p w14:paraId="15ECE024" w14:textId="77777777" w:rsidR="00B7280B" w:rsidRDefault="00B7280B">
            <w:r>
              <w:t>Warm-up Steps</w:t>
            </w:r>
          </w:p>
        </w:tc>
        <w:tc>
          <w:tcPr>
            <w:tcW w:w="0" w:type="auto"/>
            <w:vAlign w:val="center"/>
            <w:hideMark/>
          </w:tcPr>
          <w:p w14:paraId="3B5F8B5D" w14:textId="77777777" w:rsidR="00B7280B" w:rsidRDefault="00B7280B">
            <w:r>
              <w:t>0</w:t>
            </w:r>
          </w:p>
        </w:tc>
        <w:tc>
          <w:tcPr>
            <w:tcW w:w="0" w:type="auto"/>
            <w:vAlign w:val="center"/>
            <w:hideMark/>
          </w:tcPr>
          <w:p w14:paraId="5B7230CC" w14:textId="77777777" w:rsidR="00B7280B" w:rsidRDefault="00B7280B">
            <w:r>
              <w:t>No explicit warm-up for frozen backbone</w:t>
            </w:r>
          </w:p>
        </w:tc>
      </w:tr>
      <w:tr w:rsidR="00B7280B" w14:paraId="013794E3" w14:textId="77777777">
        <w:trPr>
          <w:tblCellSpacing w:w="15" w:type="dxa"/>
        </w:trPr>
        <w:tc>
          <w:tcPr>
            <w:tcW w:w="0" w:type="auto"/>
            <w:vAlign w:val="center"/>
            <w:hideMark/>
          </w:tcPr>
          <w:p w14:paraId="56162944" w14:textId="77777777" w:rsidR="00B7280B" w:rsidRDefault="00B7280B">
            <w:r>
              <w:t>Device</w:t>
            </w:r>
          </w:p>
        </w:tc>
        <w:tc>
          <w:tcPr>
            <w:tcW w:w="0" w:type="auto"/>
            <w:vAlign w:val="center"/>
            <w:hideMark/>
          </w:tcPr>
          <w:p w14:paraId="2B3A063F" w14:textId="77777777" w:rsidR="00B7280B" w:rsidRDefault="00B7280B">
            <w:r>
              <w:t>NVIDIA RTX 3060 / CUDA</w:t>
            </w:r>
          </w:p>
        </w:tc>
        <w:tc>
          <w:tcPr>
            <w:tcW w:w="0" w:type="auto"/>
            <w:vAlign w:val="center"/>
            <w:hideMark/>
          </w:tcPr>
          <w:p w14:paraId="6C0E71FB" w14:textId="77777777" w:rsidR="00B7280B" w:rsidRDefault="00B7280B">
            <w:r>
              <w:t>Single-GPU training</w:t>
            </w:r>
          </w:p>
        </w:tc>
      </w:tr>
    </w:tbl>
    <w:p w14:paraId="6524046E" w14:textId="77777777" w:rsidR="007C4E4A" w:rsidRDefault="007C4E4A" w:rsidP="0089640D">
      <w:pPr>
        <w:rPr>
          <w:lang w:val="en-US"/>
        </w:rPr>
      </w:pPr>
    </w:p>
    <w:p w14:paraId="2F13A639" w14:textId="77777777" w:rsidR="006664E5" w:rsidRDefault="006664E5" w:rsidP="0089640D">
      <w:pPr>
        <w:rPr>
          <w:lang w:val="en-US"/>
        </w:rPr>
      </w:pPr>
    </w:p>
    <w:p w14:paraId="0F1EC3B9" w14:textId="491E7033" w:rsidR="00E0758E" w:rsidRPr="00BF0816" w:rsidRDefault="001F6AF2" w:rsidP="001F6AF2">
      <w:pPr>
        <w:rPr>
          <w:b/>
          <w:bCs/>
          <w:sz w:val="27"/>
          <w:szCs w:val="27"/>
        </w:rPr>
      </w:pPr>
      <w:r w:rsidRPr="00BF0816">
        <w:rPr>
          <w:b/>
          <w:bCs/>
          <w:lang w:val="en-US"/>
        </w:rPr>
        <w:t>C</w:t>
      </w:r>
      <w:r w:rsidR="00E0758E" w:rsidRPr="00BF0816">
        <w:rPr>
          <w:b/>
          <w:bCs/>
        </w:rPr>
        <w:t>. Notes on Dataset</w:t>
      </w:r>
    </w:p>
    <w:p w14:paraId="2A4751C5" w14:textId="77777777" w:rsidR="00E0758E" w:rsidRDefault="00E0758E" w:rsidP="009E2E98">
      <w:pPr>
        <w:pStyle w:val="NormalWeb"/>
        <w:numPr>
          <w:ilvl w:val="0"/>
          <w:numId w:val="58"/>
        </w:numPr>
        <w:spacing w:before="100" w:after="100"/>
        <w:ind w:left="360"/>
      </w:pPr>
      <w:r>
        <w:t>Dataset: VQA-RAD</w:t>
      </w:r>
    </w:p>
    <w:p w14:paraId="0D18C9F0" w14:textId="77777777" w:rsidR="00E0758E" w:rsidRDefault="00E0758E" w:rsidP="009E2E98">
      <w:pPr>
        <w:pStyle w:val="NormalWeb"/>
        <w:numPr>
          <w:ilvl w:val="0"/>
          <w:numId w:val="58"/>
        </w:numPr>
        <w:spacing w:before="100" w:after="100"/>
        <w:ind w:left="360"/>
      </w:pPr>
      <w:r>
        <w:t>Train/Test Split: 80% / 20%</w:t>
      </w:r>
    </w:p>
    <w:p w14:paraId="0B07A7B9" w14:textId="77777777" w:rsidR="00E0758E" w:rsidRDefault="00E0758E" w:rsidP="009E2E98">
      <w:pPr>
        <w:pStyle w:val="NormalWeb"/>
        <w:numPr>
          <w:ilvl w:val="0"/>
          <w:numId w:val="58"/>
        </w:numPr>
        <w:spacing w:before="100" w:after="100"/>
        <w:ind w:left="360"/>
      </w:pPr>
      <w:r>
        <w:t>Images: 315 radiology images (X-rays and CT scans)</w:t>
      </w:r>
    </w:p>
    <w:p w14:paraId="3FBA2C23" w14:textId="77777777" w:rsidR="00E0758E" w:rsidRDefault="00E0758E" w:rsidP="009E2E98">
      <w:pPr>
        <w:pStyle w:val="NormalWeb"/>
        <w:numPr>
          <w:ilvl w:val="0"/>
          <w:numId w:val="58"/>
        </w:numPr>
        <w:spacing w:before="100" w:after="100"/>
        <w:ind w:left="360"/>
      </w:pPr>
      <w:r>
        <w:t>QA Pairs: 2,247 pairs (57.7% closed-ended, 42.3% open-ended)</w:t>
      </w:r>
    </w:p>
    <w:p w14:paraId="643C22F0" w14:textId="77777777" w:rsidR="00E0758E" w:rsidRDefault="00E0758E" w:rsidP="009E2E98">
      <w:pPr>
        <w:pStyle w:val="NormalWeb"/>
        <w:numPr>
          <w:ilvl w:val="0"/>
          <w:numId w:val="58"/>
        </w:numPr>
        <w:spacing w:before="100" w:after="100"/>
        <w:ind w:left="360"/>
      </w:pPr>
      <w:r>
        <w:t>Tokenization: GPT-2 tokenizer, max length 128, zero-padded</w:t>
      </w:r>
    </w:p>
    <w:p w14:paraId="4E614FFA" w14:textId="77777777" w:rsidR="007C4E4A" w:rsidRPr="00A71243" w:rsidRDefault="007C4E4A" w:rsidP="0089640D">
      <w:pPr>
        <w:rPr>
          <w:lang w:val="en-US"/>
        </w:rPr>
      </w:pPr>
    </w:p>
    <w:sectPr w:rsidR="007C4E4A" w:rsidRPr="00A71243" w:rsidSect="00F24AA4">
      <w:footerReference w:type="default" r:id="rId10"/>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76871" w14:textId="77777777" w:rsidR="00FF44CF" w:rsidRDefault="00FF44CF">
      <w:r>
        <w:separator/>
      </w:r>
    </w:p>
  </w:endnote>
  <w:endnote w:type="continuationSeparator" w:id="0">
    <w:p w14:paraId="556ADC98" w14:textId="77777777" w:rsidR="00FF44CF" w:rsidRDefault="00FF44CF">
      <w:r>
        <w:continuationSeparator/>
      </w:r>
    </w:p>
  </w:endnote>
  <w:endnote w:type="continuationNotice" w:id="1">
    <w:p w14:paraId="58EEB8FE" w14:textId="77777777" w:rsidR="00FF44CF" w:rsidRDefault="00FF4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1E82D" w14:textId="77777777" w:rsidR="00FF44CF" w:rsidRDefault="00FF44CF">
      <w:r>
        <w:separator/>
      </w:r>
    </w:p>
  </w:footnote>
  <w:footnote w:type="continuationSeparator" w:id="0">
    <w:p w14:paraId="16030A36" w14:textId="77777777" w:rsidR="00FF44CF" w:rsidRDefault="00FF44CF">
      <w:r>
        <w:continuationSeparator/>
      </w:r>
    </w:p>
  </w:footnote>
  <w:footnote w:type="continuationNotice" w:id="1">
    <w:p w14:paraId="060911EF" w14:textId="77777777" w:rsidR="00FF44CF" w:rsidRDefault="00FF44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D447E"/>
    <w:multiLevelType w:val="multilevel"/>
    <w:tmpl w:val="A09E4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B3002"/>
    <w:multiLevelType w:val="multilevel"/>
    <w:tmpl w:val="CF185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2" w15:restartNumberingAfterBreak="0">
    <w:nsid w:val="2A20361E"/>
    <w:multiLevelType w:val="multilevel"/>
    <w:tmpl w:val="A578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7"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D42337"/>
    <w:multiLevelType w:val="hybridMultilevel"/>
    <w:tmpl w:val="3EE8AE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55A524D"/>
    <w:multiLevelType w:val="multilevel"/>
    <w:tmpl w:val="4D24C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CD7025"/>
    <w:multiLevelType w:val="multilevel"/>
    <w:tmpl w:val="1EA6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441C4C"/>
    <w:multiLevelType w:val="multilevel"/>
    <w:tmpl w:val="74902348"/>
    <w:lvl w:ilvl="0">
      <w:start w:val="1"/>
      <w:numFmt w:val="lowerLetter"/>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3233D71"/>
    <w:multiLevelType w:val="multilevel"/>
    <w:tmpl w:val="956E09DC"/>
    <w:lvl w:ilvl="0">
      <w:start w:val="1"/>
      <w:numFmt w:val="lowerLetter"/>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431372"/>
    <w:multiLevelType w:val="hybridMultilevel"/>
    <w:tmpl w:val="1B40ED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1E44120"/>
    <w:multiLevelType w:val="multilevel"/>
    <w:tmpl w:val="51E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F058D3"/>
    <w:multiLevelType w:val="multilevel"/>
    <w:tmpl w:val="AF666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6A273977"/>
    <w:multiLevelType w:val="multilevel"/>
    <w:tmpl w:val="9784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5"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39"/>
  </w:num>
  <w:num w:numId="2" w16cid:durableId="1000499808">
    <w:abstractNumId w:val="17"/>
  </w:num>
  <w:num w:numId="3" w16cid:durableId="14044842">
    <w:abstractNumId w:val="46"/>
  </w:num>
  <w:num w:numId="4" w16cid:durableId="491337613">
    <w:abstractNumId w:val="9"/>
  </w:num>
  <w:num w:numId="5" w16cid:durableId="10182042">
    <w:abstractNumId w:val="8"/>
  </w:num>
  <w:num w:numId="6" w16cid:durableId="1500347104">
    <w:abstractNumId w:val="2"/>
  </w:num>
  <w:num w:numId="7" w16cid:durableId="1113019053">
    <w:abstractNumId w:val="10"/>
  </w:num>
  <w:num w:numId="8" w16cid:durableId="473068279">
    <w:abstractNumId w:val="0"/>
  </w:num>
  <w:num w:numId="9" w16cid:durableId="646938437">
    <w:abstractNumId w:val="26"/>
  </w:num>
  <w:num w:numId="10" w16cid:durableId="2050959216">
    <w:abstractNumId w:val="33"/>
  </w:num>
  <w:num w:numId="11" w16cid:durableId="383454854">
    <w:abstractNumId w:val="15"/>
  </w:num>
  <w:num w:numId="12" w16cid:durableId="775367757">
    <w:abstractNumId w:val="29"/>
  </w:num>
  <w:num w:numId="13" w16cid:durableId="1416778312">
    <w:abstractNumId w:val="13"/>
  </w:num>
  <w:num w:numId="14" w16cid:durableId="1621302580">
    <w:abstractNumId w:val="7"/>
  </w:num>
  <w:num w:numId="15" w16cid:durableId="1903447722">
    <w:abstractNumId w:val="43"/>
  </w:num>
  <w:num w:numId="16" w16cid:durableId="786701174">
    <w:abstractNumId w:val="45"/>
  </w:num>
  <w:num w:numId="17" w16cid:durableId="173302592">
    <w:abstractNumId w:val="1"/>
  </w:num>
  <w:num w:numId="18" w16cid:durableId="2005234551">
    <w:abstractNumId w:val="40"/>
  </w:num>
  <w:num w:numId="19" w16cid:durableId="1059551885">
    <w:abstractNumId w:val="14"/>
  </w:num>
  <w:num w:numId="20" w16cid:durableId="1938246824">
    <w:abstractNumId w:val="36"/>
  </w:num>
  <w:num w:numId="21" w16cid:durableId="1423061381">
    <w:abstractNumId w:val="44"/>
  </w:num>
  <w:num w:numId="22" w16cid:durableId="219905896">
    <w:abstractNumId w:val="28"/>
  </w:num>
  <w:num w:numId="23" w16cid:durableId="128550207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6"/>
  </w:num>
  <w:num w:numId="25" w16cid:durableId="971909227">
    <w:abstractNumId w:val="5"/>
  </w:num>
  <w:num w:numId="26" w16cid:durableId="1163399864">
    <w:abstractNumId w:val="20"/>
  </w:num>
  <w:num w:numId="27" w16cid:durableId="1021737211">
    <w:abstractNumId w:val="24"/>
  </w:num>
  <w:num w:numId="28" w16cid:durableId="928731723">
    <w:abstractNumId w:val="42"/>
  </w:num>
  <w:num w:numId="29" w16cid:durableId="1213807389">
    <w:abstractNumId w:val="19"/>
  </w:num>
  <w:num w:numId="30" w16cid:durableId="2097357026">
    <w:abstractNumId w:val="30"/>
  </w:num>
  <w:num w:numId="31" w16cid:durableId="490217956">
    <w:abstractNumId w:val="38"/>
  </w:num>
  <w:num w:numId="32" w16cid:durableId="1761101951">
    <w:abstractNumId w:val="34"/>
  </w:num>
  <w:num w:numId="33" w16cid:durableId="1192838806">
    <w:abstractNumId w:val="11"/>
  </w:num>
  <w:num w:numId="34" w16cid:durableId="42914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35"/>
  </w:num>
  <w:num w:numId="37" w16cid:durableId="163467995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41"/>
  </w:num>
  <w:num w:numId="42" w16cid:durableId="2067562191">
    <w:abstractNumId w:val="6"/>
  </w:num>
  <w:num w:numId="43" w16cid:durableId="116497223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84626854">
    <w:abstractNumId w:val="37"/>
  </w:num>
  <w:num w:numId="48" w16cid:durableId="1533683966">
    <w:abstractNumId w:val="3"/>
  </w:num>
  <w:num w:numId="49" w16cid:durableId="1234582723">
    <w:abstractNumId w:val="31"/>
  </w:num>
  <w:num w:numId="50" w16cid:durableId="1031683600">
    <w:abstractNumId w:val="21"/>
  </w:num>
  <w:num w:numId="51" w16cid:durableId="855735733">
    <w:abstractNumId w:val="12"/>
  </w:num>
  <w:num w:numId="52" w16cid:durableId="436216319">
    <w:abstractNumId w:val="32"/>
  </w:num>
  <w:num w:numId="53" w16cid:durableId="1722973161">
    <w:abstractNumId w:val="4"/>
  </w:num>
  <w:num w:numId="54" w16cid:durableId="1322930469">
    <w:abstractNumId w:val="23"/>
  </w:num>
  <w:num w:numId="55" w16cid:durableId="1694915738">
    <w:abstractNumId w:val="18"/>
  </w:num>
  <w:num w:numId="56" w16cid:durableId="169719810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24072083">
    <w:abstractNumId w:val="22"/>
  </w:num>
  <w:num w:numId="58" w16cid:durableId="1379552723">
    <w:abstractNumId w:val="25"/>
  </w:num>
  <w:num w:numId="59" w16cid:durableId="15025449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27B01"/>
    <w:rsid w:val="0003091D"/>
    <w:rsid w:val="00030CD0"/>
    <w:rsid w:val="00031022"/>
    <w:rsid w:val="00031505"/>
    <w:rsid w:val="0003151B"/>
    <w:rsid w:val="00031670"/>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186E"/>
    <w:rsid w:val="000526B4"/>
    <w:rsid w:val="00052A45"/>
    <w:rsid w:val="00052F97"/>
    <w:rsid w:val="00054A7C"/>
    <w:rsid w:val="00054C2A"/>
    <w:rsid w:val="00054FF5"/>
    <w:rsid w:val="000557AE"/>
    <w:rsid w:val="00056075"/>
    <w:rsid w:val="000567C9"/>
    <w:rsid w:val="000572D8"/>
    <w:rsid w:val="00057E38"/>
    <w:rsid w:val="000603EA"/>
    <w:rsid w:val="000612A1"/>
    <w:rsid w:val="000619B5"/>
    <w:rsid w:val="00061D95"/>
    <w:rsid w:val="00061F63"/>
    <w:rsid w:val="00061F94"/>
    <w:rsid w:val="000624F6"/>
    <w:rsid w:val="000625E6"/>
    <w:rsid w:val="00062F1D"/>
    <w:rsid w:val="000634E4"/>
    <w:rsid w:val="00064DED"/>
    <w:rsid w:val="000652D1"/>
    <w:rsid w:val="0006572B"/>
    <w:rsid w:val="000661F3"/>
    <w:rsid w:val="0006661D"/>
    <w:rsid w:val="0006707D"/>
    <w:rsid w:val="000670B0"/>
    <w:rsid w:val="00067F58"/>
    <w:rsid w:val="000709FB"/>
    <w:rsid w:val="0007167B"/>
    <w:rsid w:val="00072E8B"/>
    <w:rsid w:val="00073A88"/>
    <w:rsid w:val="00073C1B"/>
    <w:rsid w:val="00073D3F"/>
    <w:rsid w:val="000740C8"/>
    <w:rsid w:val="00075262"/>
    <w:rsid w:val="00076D3A"/>
    <w:rsid w:val="0007768E"/>
    <w:rsid w:val="0008171D"/>
    <w:rsid w:val="0008194C"/>
    <w:rsid w:val="00081CE0"/>
    <w:rsid w:val="00082938"/>
    <w:rsid w:val="000829D8"/>
    <w:rsid w:val="00082B42"/>
    <w:rsid w:val="00083683"/>
    <w:rsid w:val="00083D0D"/>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1F2"/>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1682"/>
    <w:rsid w:val="000F2BC8"/>
    <w:rsid w:val="000F2EA3"/>
    <w:rsid w:val="000F3220"/>
    <w:rsid w:val="000F3255"/>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3B2A"/>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3FE7"/>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5E2"/>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06D"/>
    <w:rsid w:val="00152A28"/>
    <w:rsid w:val="00153B7E"/>
    <w:rsid w:val="00153F9F"/>
    <w:rsid w:val="001540E0"/>
    <w:rsid w:val="0015589F"/>
    <w:rsid w:val="00155EDB"/>
    <w:rsid w:val="00157197"/>
    <w:rsid w:val="0015732F"/>
    <w:rsid w:val="00157582"/>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3D"/>
    <w:rsid w:val="0017244C"/>
    <w:rsid w:val="00173375"/>
    <w:rsid w:val="001733D8"/>
    <w:rsid w:val="00173B5E"/>
    <w:rsid w:val="0017432B"/>
    <w:rsid w:val="001744EF"/>
    <w:rsid w:val="00174BB2"/>
    <w:rsid w:val="0017548E"/>
    <w:rsid w:val="001759E8"/>
    <w:rsid w:val="00175BBB"/>
    <w:rsid w:val="001764D9"/>
    <w:rsid w:val="00176BC4"/>
    <w:rsid w:val="001776A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6963"/>
    <w:rsid w:val="00187B4E"/>
    <w:rsid w:val="0019014B"/>
    <w:rsid w:val="00190165"/>
    <w:rsid w:val="00191A03"/>
    <w:rsid w:val="001922F2"/>
    <w:rsid w:val="0019243F"/>
    <w:rsid w:val="001944D7"/>
    <w:rsid w:val="00195171"/>
    <w:rsid w:val="001955C6"/>
    <w:rsid w:val="001959DD"/>
    <w:rsid w:val="00196000"/>
    <w:rsid w:val="00196665"/>
    <w:rsid w:val="00196B8E"/>
    <w:rsid w:val="00196FF2"/>
    <w:rsid w:val="00197CB9"/>
    <w:rsid w:val="001A0854"/>
    <w:rsid w:val="001A269C"/>
    <w:rsid w:val="001A2ECD"/>
    <w:rsid w:val="001A35D7"/>
    <w:rsid w:val="001A3F94"/>
    <w:rsid w:val="001A42DF"/>
    <w:rsid w:val="001A52BF"/>
    <w:rsid w:val="001A5463"/>
    <w:rsid w:val="001A5CAB"/>
    <w:rsid w:val="001A5F4B"/>
    <w:rsid w:val="001A6F4F"/>
    <w:rsid w:val="001B00CC"/>
    <w:rsid w:val="001B041B"/>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216"/>
    <w:rsid w:val="001C2B9E"/>
    <w:rsid w:val="001C2E61"/>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2CCB"/>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0938"/>
    <w:rsid w:val="001E29E8"/>
    <w:rsid w:val="001E2AA0"/>
    <w:rsid w:val="001E386A"/>
    <w:rsid w:val="001E3AFA"/>
    <w:rsid w:val="001E3E2E"/>
    <w:rsid w:val="001E4EDD"/>
    <w:rsid w:val="001E614A"/>
    <w:rsid w:val="001E632D"/>
    <w:rsid w:val="001E67C2"/>
    <w:rsid w:val="001E6FE9"/>
    <w:rsid w:val="001E7769"/>
    <w:rsid w:val="001E798D"/>
    <w:rsid w:val="001F0DE1"/>
    <w:rsid w:val="001F0FE8"/>
    <w:rsid w:val="001F1265"/>
    <w:rsid w:val="001F306D"/>
    <w:rsid w:val="001F42C1"/>
    <w:rsid w:val="001F45F8"/>
    <w:rsid w:val="001F6AF2"/>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2E44"/>
    <w:rsid w:val="0021381F"/>
    <w:rsid w:val="00213A85"/>
    <w:rsid w:val="002146C2"/>
    <w:rsid w:val="002146E3"/>
    <w:rsid w:val="0021514C"/>
    <w:rsid w:val="00215B68"/>
    <w:rsid w:val="00215CEA"/>
    <w:rsid w:val="00217C83"/>
    <w:rsid w:val="00220E99"/>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9FD"/>
    <w:rsid w:val="00232A27"/>
    <w:rsid w:val="002332E9"/>
    <w:rsid w:val="002340F1"/>
    <w:rsid w:val="00234AF6"/>
    <w:rsid w:val="00234EC6"/>
    <w:rsid w:val="0023547A"/>
    <w:rsid w:val="00235A7C"/>
    <w:rsid w:val="00236C01"/>
    <w:rsid w:val="00237444"/>
    <w:rsid w:val="002374E9"/>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4C08"/>
    <w:rsid w:val="00265A1A"/>
    <w:rsid w:val="00265F98"/>
    <w:rsid w:val="00266F8A"/>
    <w:rsid w:val="00267115"/>
    <w:rsid w:val="00267150"/>
    <w:rsid w:val="00270487"/>
    <w:rsid w:val="00270612"/>
    <w:rsid w:val="002706BF"/>
    <w:rsid w:val="00272372"/>
    <w:rsid w:val="00274FA3"/>
    <w:rsid w:val="002759A1"/>
    <w:rsid w:val="00275D85"/>
    <w:rsid w:val="002760E7"/>
    <w:rsid w:val="00276302"/>
    <w:rsid w:val="0027632F"/>
    <w:rsid w:val="002763A2"/>
    <w:rsid w:val="00276551"/>
    <w:rsid w:val="00276B24"/>
    <w:rsid w:val="002772E8"/>
    <w:rsid w:val="0027779E"/>
    <w:rsid w:val="0027794D"/>
    <w:rsid w:val="002806CF"/>
    <w:rsid w:val="00280BF2"/>
    <w:rsid w:val="002812EE"/>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42C2"/>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4F7F"/>
    <w:rsid w:val="002D5D5B"/>
    <w:rsid w:val="002D616D"/>
    <w:rsid w:val="002D62C7"/>
    <w:rsid w:val="002D6888"/>
    <w:rsid w:val="002D79CC"/>
    <w:rsid w:val="002D7B8C"/>
    <w:rsid w:val="002D7E85"/>
    <w:rsid w:val="002E066A"/>
    <w:rsid w:val="002E0CC3"/>
    <w:rsid w:val="002E2C1B"/>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684"/>
    <w:rsid w:val="002F3BC5"/>
    <w:rsid w:val="002F44EF"/>
    <w:rsid w:val="002F4645"/>
    <w:rsid w:val="002F47EB"/>
    <w:rsid w:val="002F4FAA"/>
    <w:rsid w:val="002F5786"/>
    <w:rsid w:val="002F5A5C"/>
    <w:rsid w:val="002F5DDF"/>
    <w:rsid w:val="002F5FA8"/>
    <w:rsid w:val="002F5FFA"/>
    <w:rsid w:val="002F622E"/>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6FC5"/>
    <w:rsid w:val="0033703F"/>
    <w:rsid w:val="00337F23"/>
    <w:rsid w:val="00337F9D"/>
    <w:rsid w:val="00337FB6"/>
    <w:rsid w:val="003401D3"/>
    <w:rsid w:val="00341C1A"/>
    <w:rsid w:val="0034244B"/>
    <w:rsid w:val="003426EB"/>
    <w:rsid w:val="00342921"/>
    <w:rsid w:val="0034361C"/>
    <w:rsid w:val="003445E1"/>
    <w:rsid w:val="00344734"/>
    <w:rsid w:val="0034485E"/>
    <w:rsid w:val="00345044"/>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13E"/>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48"/>
    <w:rsid w:val="0038009D"/>
    <w:rsid w:val="003802D9"/>
    <w:rsid w:val="003809CA"/>
    <w:rsid w:val="00380DCF"/>
    <w:rsid w:val="003814F6"/>
    <w:rsid w:val="0038173B"/>
    <w:rsid w:val="00382248"/>
    <w:rsid w:val="00382BBC"/>
    <w:rsid w:val="003830BE"/>
    <w:rsid w:val="00383402"/>
    <w:rsid w:val="003843F6"/>
    <w:rsid w:val="003862DC"/>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1BD7"/>
    <w:rsid w:val="003A23F8"/>
    <w:rsid w:val="003A28CA"/>
    <w:rsid w:val="003A2E82"/>
    <w:rsid w:val="003A4B0A"/>
    <w:rsid w:val="003A5DA5"/>
    <w:rsid w:val="003A5E29"/>
    <w:rsid w:val="003A641B"/>
    <w:rsid w:val="003A6FF3"/>
    <w:rsid w:val="003A7B2E"/>
    <w:rsid w:val="003B0BF7"/>
    <w:rsid w:val="003B0D54"/>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4BF8"/>
    <w:rsid w:val="003D77FB"/>
    <w:rsid w:val="003D79F6"/>
    <w:rsid w:val="003E09F6"/>
    <w:rsid w:val="003E1071"/>
    <w:rsid w:val="003E22C7"/>
    <w:rsid w:val="003E254C"/>
    <w:rsid w:val="003E3962"/>
    <w:rsid w:val="003E40D5"/>
    <w:rsid w:val="003E41EC"/>
    <w:rsid w:val="003E44F7"/>
    <w:rsid w:val="003E47CB"/>
    <w:rsid w:val="003E5266"/>
    <w:rsid w:val="003E5596"/>
    <w:rsid w:val="003E5826"/>
    <w:rsid w:val="003E60BC"/>
    <w:rsid w:val="003E67BE"/>
    <w:rsid w:val="003E7022"/>
    <w:rsid w:val="003F25FA"/>
    <w:rsid w:val="003F36D3"/>
    <w:rsid w:val="003F38A1"/>
    <w:rsid w:val="003F3B02"/>
    <w:rsid w:val="003F48DE"/>
    <w:rsid w:val="003F4A3B"/>
    <w:rsid w:val="003F56C8"/>
    <w:rsid w:val="003F5798"/>
    <w:rsid w:val="003F5FFA"/>
    <w:rsid w:val="003F629D"/>
    <w:rsid w:val="003F6CAD"/>
    <w:rsid w:val="003F6E85"/>
    <w:rsid w:val="003F76B6"/>
    <w:rsid w:val="003F78C1"/>
    <w:rsid w:val="003F7EDC"/>
    <w:rsid w:val="00400ED7"/>
    <w:rsid w:val="004016A3"/>
    <w:rsid w:val="00404154"/>
    <w:rsid w:val="00404E14"/>
    <w:rsid w:val="00404F23"/>
    <w:rsid w:val="00404FC0"/>
    <w:rsid w:val="004051CD"/>
    <w:rsid w:val="00405F12"/>
    <w:rsid w:val="004062EB"/>
    <w:rsid w:val="00406550"/>
    <w:rsid w:val="004065ED"/>
    <w:rsid w:val="00406784"/>
    <w:rsid w:val="00406AA8"/>
    <w:rsid w:val="00406BA1"/>
    <w:rsid w:val="00407225"/>
    <w:rsid w:val="00410424"/>
    <w:rsid w:val="00410753"/>
    <w:rsid w:val="0041183E"/>
    <w:rsid w:val="00411A4C"/>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0A74"/>
    <w:rsid w:val="004312B2"/>
    <w:rsid w:val="004314F1"/>
    <w:rsid w:val="004318C9"/>
    <w:rsid w:val="00432D12"/>
    <w:rsid w:val="00433D4D"/>
    <w:rsid w:val="00434038"/>
    <w:rsid w:val="00434079"/>
    <w:rsid w:val="00434260"/>
    <w:rsid w:val="00434615"/>
    <w:rsid w:val="0043461D"/>
    <w:rsid w:val="00434AA1"/>
    <w:rsid w:val="004350E3"/>
    <w:rsid w:val="00436CA3"/>
    <w:rsid w:val="004370F0"/>
    <w:rsid w:val="0043721A"/>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2B9"/>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1D79"/>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5BC"/>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5944"/>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463"/>
    <w:rsid w:val="004D5AFB"/>
    <w:rsid w:val="004D5BFB"/>
    <w:rsid w:val="004D6890"/>
    <w:rsid w:val="004D6E31"/>
    <w:rsid w:val="004D7508"/>
    <w:rsid w:val="004D778F"/>
    <w:rsid w:val="004D7A2D"/>
    <w:rsid w:val="004D7FF5"/>
    <w:rsid w:val="004E0ECB"/>
    <w:rsid w:val="004E101A"/>
    <w:rsid w:val="004E1E19"/>
    <w:rsid w:val="004E1F63"/>
    <w:rsid w:val="004E2231"/>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20F"/>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42"/>
    <w:rsid w:val="005235F8"/>
    <w:rsid w:val="005242B9"/>
    <w:rsid w:val="00524A5D"/>
    <w:rsid w:val="00524BB3"/>
    <w:rsid w:val="00525C78"/>
    <w:rsid w:val="0052695A"/>
    <w:rsid w:val="00526BCB"/>
    <w:rsid w:val="00526D6D"/>
    <w:rsid w:val="00526F66"/>
    <w:rsid w:val="00527386"/>
    <w:rsid w:val="00527A91"/>
    <w:rsid w:val="0053036E"/>
    <w:rsid w:val="005309CF"/>
    <w:rsid w:val="00530AEF"/>
    <w:rsid w:val="00531523"/>
    <w:rsid w:val="0053159E"/>
    <w:rsid w:val="00532241"/>
    <w:rsid w:val="005328A3"/>
    <w:rsid w:val="0053315B"/>
    <w:rsid w:val="005331E3"/>
    <w:rsid w:val="00533628"/>
    <w:rsid w:val="00533B1E"/>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0DF"/>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A35"/>
    <w:rsid w:val="005A7BBA"/>
    <w:rsid w:val="005A7F84"/>
    <w:rsid w:val="005B0563"/>
    <w:rsid w:val="005B0777"/>
    <w:rsid w:val="005B0C32"/>
    <w:rsid w:val="005B15E2"/>
    <w:rsid w:val="005B1814"/>
    <w:rsid w:val="005B2B35"/>
    <w:rsid w:val="005B3617"/>
    <w:rsid w:val="005B37BB"/>
    <w:rsid w:val="005B3E9F"/>
    <w:rsid w:val="005B406A"/>
    <w:rsid w:val="005B478E"/>
    <w:rsid w:val="005B4821"/>
    <w:rsid w:val="005B6133"/>
    <w:rsid w:val="005C059F"/>
    <w:rsid w:val="005C0631"/>
    <w:rsid w:val="005C0B01"/>
    <w:rsid w:val="005C13F0"/>
    <w:rsid w:val="005C24FA"/>
    <w:rsid w:val="005C69EB"/>
    <w:rsid w:val="005C6E74"/>
    <w:rsid w:val="005C75D9"/>
    <w:rsid w:val="005C77FD"/>
    <w:rsid w:val="005C7AF7"/>
    <w:rsid w:val="005D09BC"/>
    <w:rsid w:val="005D11B7"/>
    <w:rsid w:val="005D1239"/>
    <w:rsid w:val="005D1294"/>
    <w:rsid w:val="005D233F"/>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5D5"/>
    <w:rsid w:val="006178E5"/>
    <w:rsid w:val="00617B12"/>
    <w:rsid w:val="00617E31"/>
    <w:rsid w:val="0062068A"/>
    <w:rsid w:val="006211C4"/>
    <w:rsid w:val="00621218"/>
    <w:rsid w:val="006216AB"/>
    <w:rsid w:val="0062204F"/>
    <w:rsid w:val="006232B7"/>
    <w:rsid w:val="006238C6"/>
    <w:rsid w:val="00625BD2"/>
    <w:rsid w:val="0062634C"/>
    <w:rsid w:val="0062671B"/>
    <w:rsid w:val="0062674C"/>
    <w:rsid w:val="00626C5E"/>
    <w:rsid w:val="00626F47"/>
    <w:rsid w:val="00626FFE"/>
    <w:rsid w:val="00627B94"/>
    <w:rsid w:val="00630856"/>
    <w:rsid w:val="00630995"/>
    <w:rsid w:val="00630CB6"/>
    <w:rsid w:val="0063101D"/>
    <w:rsid w:val="0063188C"/>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1EE8"/>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57AE0"/>
    <w:rsid w:val="00660136"/>
    <w:rsid w:val="0066279C"/>
    <w:rsid w:val="006636AF"/>
    <w:rsid w:val="00663BD2"/>
    <w:rsid w:val="00664997"/>
    <w:rsid w:val="00665612"/>
    <w:rsid w:val="00665C03"/>
    <w:rsid w:val="006664E5"/>
    <w:rsid w:val="00666549"/>
    <w:rsid w:val="00666C56"/>
    <w:rsid w:val="00666C79"/>
    <w:rsid w:val="006679C3"/>
    <w:rsid w:val="006707AA"/>
    <w:rsid w:val="00671EC9"/>
    <w:rsid w:val="0067293B"/>
    <w:rsid w:val="00672B7D"/>
    <w:rsid w:val="00673798"/>
    <w:rsid w:val="006740AA"/>
    <w:rsid w:val="006750B5"/>
    <w:rsid w:val="0067586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096"/>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0BDB"/>
    <w:rsid w:val="006A1A82"/>
    <w:rsid w:val="006A2FDF"/>
    <w:rsid w:val="006A3509"/>
    <w:rsid w:val="006A4323"/>
    <w:rsid w:val="006A4778"/>
    <w:rsid w:val="006A51B7"/>
    <w:rsid w:val="006A67B9"/>
    <w:rsid w:val="006A6AA6"/>
    <w:rsid w:val="006A73B8"/>
    <w:rsid w:val="006A7E89"/>
    <w:rsid w:val="006B01F2"/>
    <w:rsid w:val="006B04CF"/>
    <w:rsid w:val="006B07F0"/>
    <w:rsid w:val="006B23D8"/>
    <w:rsid w:val="006B266C"/>
    <w:rsid w:val="006B2E90"/>
    <w:rsid w:val="006B35F2"/>
    <w:rsid w:val="006B4232"/>
    <w:rsid w:val="006B47DE"/>
    <w:rsid w:val="006B4FE7"/>
    <w:rsid w:val="006B63CC"/>
    <w:rsid w:val="006B6B15"/>
    <w:rsid w:val="006B73D4"/>
    <w:rsid w:val="006B7E8F"/>
    <w:rsid w:val="006B7FC2"/>
    <w:rsid w:val="006C0258"/>
    <w:rsid w:val="006C09D1"/>
    <w:rsid w:val="006C2DD5"/>
    <w:rsid w:val="006C304D"/>
    <w:rsid w:val="006C4C01"/>
    <w:rsid w:val="006C4CAD"/>
    <w:rsid w:val="006C4DEA"/>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65F"/>
    <w:rsid w:val="006F3715"/>
    <w:rsid w:val="006F38E6"/>
    <w:rsid w:val="006F4533"/>
    <w:rsid w:val="006F4A6D"/>
    <w:rsid w:val="006F4B2C"/>
    <w:rsid w:val="006F50D8"/>
    <w:rsid w:val="006F52B1"/>
    <w:rsid w:val="006F52F9"/>
    <w:rsid w:val="006F5695"/>
    <w:rsid w:val="006F6584"/>
    <w:rsid w:val="006F7027"/>
    <w:rsid w:val="006F7250"/>
    <w:rsid w:val="007005F5"/>
    <w:rsid w:val="00701AD6"/>
    <w:rsid w:val="00702745"/>
    <w:rsid w:val="00702C18"/>
    <w:rsid w:val="007031FE"/>
    <w:rsid w:val="007047C8"/>
    <w:rsid w:val="0070521D"/>
    <w:rsid w:val="00705528"/>
    <w:rsid w:val="007057B4"/>
    <w:rsid w:val="00706A51"/>
    <w:rsid w:val="00707469"/>
    <w:rsid w:val="00707BA8"/>
    <w:rsid w:val="00707D35"/>
    <w:rsid w:val="0071179E"/>
    <w:rsid w:val="007133BA"/>
    <w:rsid w:val="00713A68"/>
    <w:rsid w:val="00713EB1"/>
    <w:rsid w:val="007143BF"/>
    <w:rsid w:val="00714CB3"/>
    <w:rsid w:val="007151A6"/>
    <w:rsid w:val="007163C5"/>
    <w:rsid w:val="0071666A"/>
    <w:rsid w:val="007168E0"/>
    <w:rsid w:val="00716B10"/>
    <w:rsid w:val="00716D73"/>
    <w:rsid w:val="0072121B"/>
    <w:rsid w:val="00722042"/>
    <w:rsid w:val="007232D9"/>
    <w:rsid w:val="00723322"/>
    <w:rsid w:val="0072392B"/>
    <w:rsid w:val="00724804"/>
    <w:rsid w:val="00724B8F"/>
    <w:rsid w:val="00724E3E"/>
    <w:rsid w:val="0072554F"/>
    <w:rsid w:val="00725590"/>
    <w:rsid w:val="00725B90"/>
    <w:rsid w:val="00725BCB"/>
    <w:rsid w:val="00725F28"/>
    <w:rsid w:val="00726E70"/>
    <w:rsid w:val="00730036"/>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5020"/>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8740C"/>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5CAB"/>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4E4A"/>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460"/>
    <w:rsid w:val="007F3CD5"/>
    <w:rsid w:val="007F402D"/>
    <w:rsid w:val="007F45F2"/>
    <w:rsid w:val="007F505D"/>
    <w:rsid w:val="007F526D"/>
    <w:rsid w:val="007F55D9"/>
    <w:rsid w:val="007F625B"/>
    <w:rsid w:val="007F6839"/>
    <w:rsid w:val="00800161"/>
    <w:rsid w:val="00800A36"/>
    <w:rsid w:val="00801183"/>
    <w:rsid w:val="0080150B"/>
    <w:rsid w:val="00801D96"/>
    <w:rsid w:val="008023CA"/>
    <w:rsid w:val="00802D4B"/>
    <w:rsid w:val="00802FA5"/>
    <w:rsid w:val="0080389C"/>
    <w:rsid w:val="00804163"/>
    <w:rsid w:val="00804882"/>
    <w:rsid w:val="008063B1"/>
    <w:rsid w:val="00807BE7"/>
    <w:rsid w:val="00810B2D"/>
    <w:rsid w:val="00811AAA"/>
    <w:rsid w:val="00812365"/>
    <w:rsid w:val="00812D95"/>
    <w:rsid w:val="008137D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3D79"/>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619C"/>
    <w:rsid w:val="0084711E"/>
    <w:rsid w:val="00847325"/>
    <w:rsid w:val="00847AF2"/>
    <w:rsid w:val="0085283F"/>
    <w:rsid w:val="00852F5C"/>
    <w:rsid w:val="00853007"/>
    <w:rsid w:val="008539CF"/>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66AF"/>
    <w:rsid w:val="0086705E"/>
    <w:rsid w:val="008671E9"/>
    <w:rsid w:val="00867CD4"/>
    <w:rsid w:val="00870740"/>
    <w:rsid w:val="00870C07"/>
    <w:rsid w:val="00870DC3"/>
    <w:rsid w:val="00870FE4"/>
    <w:rsid w:val="0087133A"/>
    <w:rsid w:val="00872A1E"/>
    <w:rsid w:val="0087418A"/>
    <w:rsid w:val="00874EF3"/>
    <w:rsid w:val="00874F8E"/>
    <w:rsid w:val="00875811"/>
    <w:rsid w:val="00875FFF"/>
    <w:rsid w:val="00876180"/>
    <w:rsid w:val="008761C4"/>
    <w:rsid w:val="00876252"/>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246"/>
    <w:rsid w:val="008903A4"/>
    <w:rsid w:val="008905AB"/>
    <w:rsid w:val="00890E05"/>
    <w:rsid w:val="0089110F"/>
    <w:rsid w:val="00891110"/>
    <w:rsid w:val="00891F48"/>
    <w:rsid w:val="00892F77"/>
    <w:rsid w:val="008930E6"/>
    <w:rsid w:val="00893CE6"/>
    <w:rsid w:val="00894801"/>
    <w:rsid w:val="00894DE1"/>
    <w:rsid w:val="0089571F"/>
    <w:rsid w:val="00895CD6"/>
    <w:rsid w:val="00895D44"/>
    <w:rsid w:val="0089640D"/>
    <w:rsid w:val="008A0529"/>
    <w:rsid w:val="008A0888"/>
    <w:rsid w:val="008A0D28"/>
    <w:rsid w:val="008A1D91"/>
    <w:rsid w:val="008A2183"/>
    <w:rsid w:val="008A22B6"/>
    <w:rsid w:val="008A29B1"/>
    <w:rsid w:val="008A29BC"/>
    <w:rsid w:val="008A318E"/>
    <w:rsid w:val="008A34D2"/>
    <w:rsid w:val="008A3FD2"/>
    <w:rsid w:val="008A44C2"/>
    <w:rsid w:val="008A56F7"/>
    <w:rsid w:val="008A5F9C"/>
    <w:rsid w:val="008A61B2"/>
    <w:rsid w:val="008A6CD2"/>
    <w:rsid w:val="008A710E"/>
    <w:rsid w:val="008A7201"/>
    <w:rsid w:val="008B162F"/>
    <w:rsid w:val="008B264D"/>
    <w:rsid w:val="008B2962"/>
    <w:rsid w:val="008B373C"/>
    <w:rsid w:val="008B378B"/>
    <w:rsid w:val="008B37A2"/>
    <w:rsid w:val="008B3B6D"/>
    <w:rsid w:val="008B4794"/>
    <w:rsid w:val="008B4DF4"/>
    <w:rsid w:val="008B50D8"/>
    <w:rsid w:val="008B5949"/>
    <w:rsid w:val="008B64B7"/>
    <w:rsid w:val="008B66E8"/>
    <w:rsid w:val="008B6779"/>
    <w:rsid w:val="008B6A8A"/>
    <w:rsid w:val="008B7222"/>
    <w:rsid w:val="008B766B"/>
    <w:rsid w:val="008B7C48"/>
    <w:rsid w:val="008C00ED"/>
    <w:rsid w:val="008C15FB"/>
    <w:rsid w:val="008C1C29"/>
    <w:rsid w:val="008C2476"/>
    <w:rsid w:val="008C262F"/>
    <w:rsid w:val="008C29A4"/>
    <w:rsid w:val="008C2CC8"/>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743"/>
    <w:rsid w:val="00905A9F"/>
    <w:rsid w:val="00906339"/>
    <w:rsid w:val="0090759D"/>
    <w:rsid w:val="0090778B"/>
    <w:rsid w:val="0090780A"/>
    <w:rsid w:val="00907B40"/>
    <w:rsid w:val="00910220"/>
    <w:rsid w:val="0091162B"/>
    <w:rsid w:val="00912FEC"/>
    <w:rsid w:val="0091376B"/>
    <w:rsid w:val="00914986"/>
    <w:rsid w:val="009150B2"/>
    <w:rsid w:val="0091562F"/>
    <w:rsid w:val="0091616E"/>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5F4F"/>
    <w:rsid w:val="00926367"/>
    <w:rsid w:val="00926A9D"/>
    <w:rsid w:val="009270ED"/>
    <w:rsid w:val="00927782"/>
    <w:rsid w:val="00927BEB"/>
    <w:rsid w:val="0093023B"/>
    <w:rsid w:val="0093052C"/>
    <w:rsid w:val="00930808"/>
    <w:rsid w:val="00930A0E"/>
    <w:rsid w:val="00933BAE"/>
    <w:rsid w:val="00934215"/>
    <w:rsid w:val="009349C0"/>
    <w:rsid w:val="00935A2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6FF"/>
    <w:rsid w:val="00952878"/>
    <w:rsid w:val="00952898"/>
    <w:rsid w:val="0095317D"/>
    <w:rsid w:val="00953CDA"/>
    <w:rsid w:val="00954856"/>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4A0"/>
    <w:rsid w:val="00975DCF"/>
    <w:rsid w:val="00976144"/>
    <w:rsid w:val="00976716"/>
    <w:rsid w:val="00976955"/>
    <w:rsid w:val="00976B9A"/>
    <w:rsid w:val="00976CCA"/>
    <w:rsid w:val="009774F0"/>
    <w:rsid w:val="00977B69"/>
    <w:rsid w:val="00977E5A"/>
    <w:rsid w:val="00980842"/>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080"/>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5F1"/>
    <w:rsid w:val="009B0697"/>
    <w:rsid w:val="009B0D85"/>
    <w:rsid w:val="009B223C"/>
    <w:rsid w:val="009B2795"/>
    <w:rsid w:val="009B3435"/>
    <w:rsid w:val="009B3E67"/>
    <w:rsid w:val="009B5946"/>
    <w:rsid w:val="009B684E"/>
    <w:rsid w:val="009B68BA"/>
    <w:rsid w:val="009B726A"/>
    <w:rsid w:val="009C030D"/>
    <w:rsid w:val="009C0529"/>
    <w:rsid w:val="009C0826"/>
    <w:rsid w:val="009C155B"/>
    <w:rsid w:val="009C2750"/>
    <w:rsid w:val="009C2786"/>
    <w:rsid w:val="009C3577"/>
    <w:rsid w:val="009C391A"/>
    <w:rsid w:val="009C3BC0"/>
    <w:rsid w:val="009C3CCF"/>
    <w:rsid w:val="009C449D"/>
    <w:rsid w:val="009C4BF6"/>
    <w:rsid w:val="009C4CDE"/>
    <w:rsid w:val="009C5364"/>
    <w:rsid w:val="009C5E31"/>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2E98"/>
    <w:rsid w:val="009E3BD9"/>
    <w:rsid w:val="009E43DB"/>
    <w:rsid w:val="009E48ED"/>
    <w:rsid w:val="009E51F2"/>
    <w:rsid w:val="009E5AB8"/>
    <w:rsid w:val="009E5BBC"/>
    <w:rsid w:val="009E70E0"/>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15B"/>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6203"/>
    <w:rsid w:val="00A37E0D"/>
    <w:rsid w:val="00A414D4"/>
    <w:rsid w:val="00A41A02"/>
    <w:rsid w:val="00A429A1"/>
    <w:rsid w:val="00A42EF0"/>
    <w:rsid w:val="00A433C9"/>
    <w:rsid w:val="00A43830"/>
    <w:rsid w:val="00A43D0C"/>
    <w:rsid w:val="00A44B52"/>
    <w:rsid w:val="00A451DD"/>
    <w:rsid w:val="00A45F1F"/>
    <w:rsid w:val="00A4605F"/>
    <w:rsid w:val="00A46FD4"/>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3F7"/>
    <w:rsid w:val="00A64DE6"/>
    <w:rsid w:val="00A6517B"/>
    <w:rsid w:val="00A65390"/>
    <w:rsid w:val="00A65485"/>
    <w:rsid w:val="00A65729"/>
    <w:rsid w:val="00A65999"/>
    <w:rsid w:val="00A659C5"/>
    <w:rsid w:val="00A65B4B"/>
    <w:rsid w:val="00A66984"/>
    <w:rsid w:val="00A67987"/>
    <w:rsid w:val="00A67F76"/>
    <w:rsid w:val="00A67F8A"/>
    <w:rsid w:val="00A70EE3"/>
    <w:rsid w:val="00A71243"/>
    <w:rsid w:val="00A713E3"/>
    <w:rsid w:val="00A7177D"/>
    <w:rsid w:val="00A71E5D"/>
    <w:rsid w:val="00A71E62"/>
    <w:rsid w:val="00A7253F"/>
    <w:rsid w:val="00A7266F"/>
    <w:rsid w:val="00A726BB"/>
    <w:rsid w:val="00A73EF4"/>
    <w:rsid w:val="00A7464C"/>
    <w:rsid w:val="00A747C7"/>
    <w:rsid w:val="00A74A0C"/>
    <w:rsid w:val="00A74B60"/>
    <w:rsid w:val="00A74E6C"/>
    <w:rsid w:val="00A753CA"/>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54B"/>
    <w:rsid w:val="00A948CF"/>
    <w:rsid w:val="00A94CAA"/>
    <w:rsid w:val="00A9510C"/>
    <w:rsid w:val="00A95E61"/>
    <w:rsid w:val="00A96E61"/>
    <w:rsid w:val="00AA0CD3"/>
    <w:rsid w:val="00AA15EB"/>
    <w:rsid w:val="00AA1C24"/>
    <w:rsid w:val="00AA24DE"/>
    <w:rsid w:val="00AA29F6"/>
    <w:rsid w:val="00AA2B67"/>
    <w:rsid w:val="00AA2E49"/>
    <w:rsid w:val="00AA41CC"/>
    <w:rsid w:val="00AA5420"/>
    <w:rsid w:val="00AA5598"/>
    <w:rsid w:val="00AA561B"/>
    <w:rsid w:val="00AA5B5C"/>
    <w:rsid w:val="00AA6863"/>
    <w:rsid w:val="00AA725A"/>
    <w:rsid w:val="00AA7349"/>
    <w:rsid w:val="00AA7D0F"/>
    <w:rsid w:val="00AB07F1"/>
    <w:rsid w:val="00AB0D09"/>
    <w:rsid w:val="00AB1176"/>
    <w:rsid w:val="00AB13E0"/>
    <w:rsid w:val="00AB1817"/>
    <w:rsid w:val="00AB248A"/>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50F"/>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0BA9"/>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06A48"/>
    <w:rsid w:val="00B0756C"/>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4F3E"/>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55BA"/>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CDC"/>
    <w:rsid w:val="00B62D0F"/>
    <w:rsid w:val="00B65116"/>
    <w:rsid w:val="00B65B44"/>
    <w:rsid w:val="00B66B87"/>
    <w:rsid w:val="00B709AC"/>
    <w:rsid w:val="00B70AF6"/>
    <w:rsid w:val="00B70E5C"/>
    <w:rsid w:val="00B71B94"/>
    <w:rsid w:val="00B721EF"/>
    <w:rsid w:val="00B7280B"/>
    <w:rsid w:val="00B72AC1"/>
    <w:rsid w:val="00B73B7C"/>
    <w:rsid w:val="00B7408B"/>
    <w:rsid w:val="00B74E22"/>
    <w:rsid w:val="00B74F8B"/>
    <w:rsid w:val="00B75050"/>
    <w:rsid w:val="00B75078"/>
    <w:rsid w:val="00B766E2"/>
    <w:rsid w:val="00B769AC"/>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7F"/>
    <w:rsid w:val="00B920AB"/>
    <w:rsid w:val="00B921D0"/>
    <w:rsid w:val="00B92C50"/>
    <w:rsid w:val="00B9313D"/>
    <w:rsid w:val="00B93767"/>
    <w:rsid w:val="00B938AF"/>
    <w:rsid w:val="00B93ED0"/>
    <w:rsid w:val="00B94140"/>
    <w:rsid w:val="00B94E62"/>
    <w:rsid w:val="00B95327"/>
    <w:rsid w:val="00B953A1"/>
    <w:rsid w:val="00B9686B"/>
    <w:rsid w:val="00B978A1"/>
    <w:rsid w:val="00B97A75"/>
    <w:rsid w:val="00B97B17"/>
    <w:rsid w:val="00BA031D"/>
    <w:rsid w:val="00BA04CB"/>
    <w:rsid w:val="00BA07EC"/>
    <w:rsid w:val="00BA0E04"/>
    <w:rsid w:val="00BA1802"/>
    <w:rsid w:val="00BA2165"/>
    <w:rsid w:val="00BA22DE"/>
    <w:rsid w:val="00BA237C"/>
    <w:rsid w:val="00BA2561"/>
    <w:rsid w:val="00BA2698"/>
    <w:rsid w:val="00BA3AB0"/>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4B1F"/>
    <w:rsid w:val="00BC6699"/>
    <w:rsid w:val="00BC6944"/>
    <w:rsid w:val="00BC6A8A"/>
    <w:rsid w:val="00BC7733"/>
    <w:rsid w:val="00BC7793"/>
    <w:rsid w:val="00BD0843"/>
    <w:rsid w:val="00BD102A"/>
    <w:rsid w:val="00BD3074"/>
    <w:rsid w:val="00BD3B76"/>
    <w:rsid w:val="00BD4914"/>
    <w:rsid w:val="00BD4ECA"/>
    <w:rsid w:val="00BD52C6"/>
    <w:rsid w:val="00BD5669"/>
    <w:rsid w:val="00BD5DF1"/>
    <w:rsid w:val="00BD5FFC"/>
    <w:rsid w:val="00BD677F"/>
    <w:rsid w:val="00BD6CF5"/>
    <w:rsid w:val="00BD7201"/>
    <w:rsid w:val="00BD72B3"/>
    <w:rsid w:val="00BD73A7"/>
    <w:rsid w:val="00BD778B"/>
    <w:rsid w:val="00BD7965"/>
    <w:rsid w:val="00BE0942"/>
    <w:rsid w:val="00BE1537"/>
    <w:rsid w:val="00BE18CD"/>
    <w:rsid w:val="00BE4A33"/>
    <w:rsid w:val="00BE651A"/>
    <w:rsid w:val="00BE699C"/>
    <w:rsid w:val="00BE76DC"/>
    <w:rsid w:val="00BE78F2"/>
    <w:rsid w:val="00BE7BC3"/>
    <w:rsid w:val="00BE7CBB"/>
    <w:rsid w:val="00BF0816"/>
    <w:rsid w:val="00BF0A2E"/>
    <w:rsid w:val="00BF0AB2"/>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26D"/>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07A"/>
    <w:rsid w:val="00C24CFF"/>
    <w:rsid w:val="00C24FD8"/>
    <w:rsid w:val="00C25282"/>
    <w:rsid w:val="00C259B5"/>
    <w:rsid w:val="00C2636A"/>
    <w:rsid w:val="00C27273"/>
    <w:rsid w:val="00C27DBB"/>
    <w:rsid w:val="00C31247"/>
    <w:rsid w:val="00C32193"/>
    <w:rsid w:val="00C32E74"/>
    <w:rsid w:val="00C336E2"/>
    <w:rsid w:val="00C33B0C"/>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9FE"/>
    <w:rsid w:val="00C50CCD"/>
    <w:rsid w:val="00C50F1C"/>
    <w:rsid w:val="00C52EB9"/>
    <w:rsid w:val="00C535E2"/>
    <w:rsid w:val="00C55571"/>
    <w:rsid w:val="00C55663"/>
    <w:rsid w:val="00C55E87"/>
    <w:rsid w:val="00C60190"/>
    <w:rsid w:val="00C611BB"/>
    <w:rsid w:val="00C6158D"/>
    <w:rsid w:val="00C615BA"/>
    <w:rsid w:val="00C6174F"/>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184"/>
    <w:rsid w:val="00C85975"/>
    <w:rsid w:val="00C86BC6"/>
    <w:rsid w:val="00C86C6C"/>
    <w:rsid w:val="00C870AD"/>
    <w:rsid w:val="00C878C6"/>
    <w:rsid w:val="00C87A6B"/>
    <w:rsid w:val="00C9012E"/>
    <w:rsid w:val="00C9115B"/>
    <w:rsid w:val="00C91576"/>
    <w:rsid w:val="00C91BF2"/>
    <w:rsid w:val="00C939CC"/>
    <w:rsid w:val="00C93BD9"/>
    <w:rsid w:val="00C9433B"/>
    <w:rsid w:val="00C94B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659"/>
    <w:rsid w:val="00CA39D7"/>
    <w:rsid w:val="00CA3E62"/>
    <w:rsid w:val="00CA45A9"/>
    <w:rsid w:val="00CA504D"/>
    <w:rsid w:val="00CA5CD2"/>
    <w:rsid w:val="00CA66E1"/>
    <w:rsid w:val="00CA6D76"/>
    <w:rsid w:val="00CA6E26"/>
    <w:rsid w:val="00CB02AA"/>
    <w:rsid w:val="00CB143C"/>
    <w:rsid w:val="00CB14E6"/>
    <w:rsid w:val="00CB1A7B"/>
    <w:rsid w:val="00CB2231"/>
    <w:rsid w:val="00CB2D30"/>
    <w:rsid w:val="00CB301A"/>
    <w:rsid w:val="00CB3278"/>
    <w:rsid w:val="00CB3B87"/>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6EC2"/>
    <w:rsid w:val="00CD76E9"/>
    <w:rsid w:val="00CD7CDC"/>
    <w:rsid w:val="00CE0212"/>
    <w:rsid w:val="00CE0329"/>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09C2"/>
    <w:rsid w:val="00CF2319"/>
    <w:rsid w:val="00CF24A2"/>
    <w:rsid w:val="00CF2967"/>
    <w:rsid w:val="00CF36C0"/>
    <w:rsid w:val="00CF4D89"/>
    <w:rsid w:val="00CF4FE6"/>
    <w:rsid w:val="00CF531A"/>
    <w:rsid w:val="00CF53C9"/>
    <w:rsid w:val="00CF5490"/>
    <w:rsid w:val="00CF77A0"/>
    <w:rsid w:val="00CF7A79"/>
    <w:rsid w:val="00CF7F9C"/>
    <w:rsid w:val="00D0163D"/>
    <w:rsid w:val="00D01A4E"/>
    <w:rsid w:val="00D02463"/>
    <w:rsid w:val="00D024AA"/>
    <w:rsid w:val="00D02E6D"/>
    <w:rsid w:val="00D03274"/>
    <w:rsid w:val="00D04640"/>
    <w:rsid w:val="00D0471A"/>
    <w:rsid w:val="00D04BF1"/>
    <w:rsid w:val="00D04CD9"/>
    <w:rsid w:val="00D053BD"/>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DA8"/>
    <w:rsid w:val="00D26FAC"/>
    <w:rsid w:val="00D27195"/>
    <w:rsid w:val="00D27D33"/>
    <w:rsid w:val="00D300EF"/>
    <w:rsid w:val="00D30A3E"/>
    <w:rsid w:val="00D313A2"/>
    <w:rsid w:val="00D314F3"/>
    <w:rsid w:val="00D3323B"/>
    <w:rsid w:val="00D34517"/>
    <w:rsid w:val="00D34914"/>
    <w:rsid w:val="00D34ACC"/>
    <w:rsid w:val="00D354D0"/>
    <w:rsid w:val="00D35B33"/>
    <w:rsid w:val="00D35CA2"/>
    <w:rsid w:val="00D3616A"/>
    <w:rsid w:val="00D36A17"/>
    <w:rsid w:val="00D375EC"/>
    <w:rsid w:val="00D37B95"/>
    <w:rsid w:val="00D37E7A"/>
    <w:rsid w:val="00D40CEE"/>
    <w:rsid w:val="00D41EE9"/>
    <w:rsid w:val="00D42312"/>
    <w:rsid w:val="00D42520"/>
    <w:rsid w:val="00D426A7"/>
    <w:rsid w:val="00D4287E"/>
    <w:rsid w:val="00D42ED6"/>
    <w:rsid w:val="00D430C9"/>
    <w:rsid w:val="00D432F7"/>
    <w:rsid w:val="00D43A8F"/>
    <w:rsid w:val="00D43CDF"/>
    <w:rsid w:val="00D445C3"/>
    <w:rsid w:val="00D44CF9"/>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BB9"/>
    <w:rsid w:val="00D70F4C"/>
    <w:rsid w:val="00D7106A"/>
    <w:rsid w:val="00D7111F"/>
    <w:rsid w:val="00D72FF4"/>
    <w:rsid w:val="00D7350F"/>
    <w:rsid w:val="00D735AC"/>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4BBC"/>
    <w:rsid w:val="00D951E2"/>
    <w:rsid w:val="00D95E14"/>
    <w:rsid w:val="00D96261"/>
    <w:rsid w:val="00D96905"/>
    <w:rsid w:val="00D97B60"/>
    <w:rsid w:val="00DA0091"/>
    <w:rsid w:val="00DA03AF"/>
    <w:rsid w:val="00DA0AD8"/>
    <w:rsid w:val="00DA1065"/>
    <w:rsid w:val="00DA196F"/>
    <w:rsid w:val="00DA1B40"/>
    <w:rsid w:val="00DA2085"/>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591"/>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0758E"/>
    <w:rsid w:val="00E10047"/>
    <w:rsid w:val="00E102D5"/>
    <w:rsid w:val="00E104B8"/>
    <w:rsid w:val="00E1051E"/>
    <w:rsid w:val="00E1076B"/>
    <w:rsid w:val="00E10C56"/>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27766"/>
    <w:rsid w:val="00E3061D"/>
    <w:rsid w:val="00E31DD1"/>
    <w:rsid w:val="00E3232B"/>
    <w:rsid w:val="00E32510"/>
    <w:rsid w:val="00E33094"/>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0AE1"/>
    <w:rsid w:val="00E422DD"/>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157E"/>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3C6"/>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CC7"/>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97A04"/>
    <w:rsid w:val="00EA0347"/>
    <w:rsid w:val="00EA0A4F"/>
    <w:rsid w:val="00EA1676"/>
    <w:rsid w:val="00EA1D34"/>
    <w:rsid w:val="00EA1F4A"/>
    <w:rsid w:val="00EA22E1"/>
    <w:rsid w:val="00EA4FF3"/>
    <w:rsid w:val="00EA56E1"/>
    <w:rsid w:val="00EA6142"/>
    <w:rsid w:val="00EA653B"/>
    <w:rsid w:val="00EA6B23"/>
    <w:rsid w:val="00EB0767"/>
    <w:rsid w:val="00EB09DE"/>
    <w:rsid w:val="00EB0AE3"/>
    <w:rsid w:val="00EB1846"/>
    <w:rsid w:val="00EB190F"/>
    <w:rsid w:val="00EB37E1"/>
    <w:rsid w:val="00EB4434"/>
    <w:rsid w:val="00EB464D"/>
    <w:rsid w:val="00EB4EAC"/>
    <w:rsid w:val="00EB50D5"/>
    <w:rsid w:val="00EB51E5"/>
    <w:rsid w:val="00EB6440"/>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6E81"/>
    <w:rsid w:val="00EC79F0"/>
    <w:rsid w:val="00EC7BA2"/>
    <w:rsid w:val="00ED098A"/>
    <w:rsid w:val="00ED1D22"/>
    <w:rsid w:val="00ED1DBA"/>
    <w:rsid w:val="00ED2148"/>
    <w:rsid w:val="00ED4EB8"/>
    <w:rsid w:val="00ED7119"/>
    <w:rsid w:val="00ED7483"/>
    <w:rsid w:val="00ED79FC"/>
    <w:rsid w:val="00ED7DEB"/>
    <w:rsid w:val="00EE05B8"/>
    <w:rsid w:val="00EE20DB"/>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439"/>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48"/>
    <w:rsid w:val="00F2168D"/>
    <w:rsid w:val="00F23BF5"/>
    <w:rsid w:val="00F2446B"/>
    <w:rsid w:val="00F2474C"/>
    <w:rsid w:val="00F24AA4"/>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0A8E"/>
    <w:rsid w:val="00F61B18"/>
    <w:rsid w:val="00F6276B"/>
    <w:rsid w:val="00F637ED"/>
    <w:rsid w:val="00F63A0B"/>
    <w:rsid w:val="00F63EDD"/>
    <w:rsid w:val="00F646AC"/>
    <w:rsid w:val="00F64C70"/>
    <w:rsid w:val="00F659DB"/>
    <w:rsid w:val="00F65D69"/>
    <w:rsid w:val="00F65EBF"/>
    <w:rsid w:val="00F65F12"/>
    <w:rsid w:val="00F665D9"/>
    <w:rsid w:val="00F66902"/>
    <w:rsid w:val="00F674D4"/>
    <w:rsid w:val="00F675E6"/>
    <w:rsid w:val="00F67A3E"/>
    <w:rsid w:val="00F67A7D"/>
    <w:rsid w:val="00F67CE7"/>
    <w:rsid w:val="00F724C6"/>
    <w:rsid w:val="00F726AC"/>
    <w:rsid w:val="00F73981"/>
    <w:rsid w:val="00F73B05"/>
    <w:rsid w:val="00F741BB"/>
    <w:rsid w:val="00F746FE"/>
    <w:rsid w:val="00F7584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05DC"/>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0005"/>
    <w:rsid w:val="00FE1704"/>
    <w:rsid w:val="00FE1B44"/>
    <w:rsid w:val="00FE2568"/>
    <w:rsid w:val="00FE26CD"/>
    <w:rsid w:val="00FE273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44CF"/>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648"/>
    <w:pPr>
      <w:spacing w:line="240" w:lineRule="auto"/>
    </w:pPr>
    <w:rPr>
      <w:rFonts w:ascii="Times New Roman" w:eastAsia="Times New Roman" w:hAnsi="Times New Roman" w:cs="Times New Roman"/>
      <w:sz w:val="24"/>
      <w:szCs w:val="24"/>
      <w:lang w:val="en-MY"/>
    </w:rPr>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b/>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b/>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b/>
      <w:i/>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pPr>
    <w:rPr>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jc w:val="both"/>
    </w:pPr>
    <w:rPr>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pPr>
    <w:rPr>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rPr>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pPr>
    <w:rPr>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 w:type="character" w:styleId="Strong">
    <w:name w:val="Strong"/>
    <w:basedOn w:val="DefaultParagraphFont"/>
    <w:uiPriority w:val="22"/>
    <w:qFormat/>
    <w:rsid w:val="0032242B"/>
    <w:rPr>
      <w:b/>
      <w:bCs/>
    </w:rPr>
  </w:style>
  <w:style w:type="character" w:styleId="HTMLCode">
    <w:name w:val="HTML Code"/>
    <w:basedOn w:val="DefaultParagraphFont"/>
    <w:uiPriority w:val="99"/>
    <w:semiHidden/>
    <w:unhideWhenUsed/>
    <w:rsid w:val="00AD220D"/>
    <w:rPr>
      <w:rFonts w:ascii="Courier New" w:eastAsia="Times New Roman" w:hAnsi="Courier New" w:cs="Courier New"/>
      <w:sz w:val="20"/>
      <w:szCs w:val="20"/>
    </w:rPr>
  </w:style>
  <w:style w:type="character" w:styleId="Emphasis">
    <w:name w:val="Emphasis"/>
    <w:basedOn w:val="DefaultParagraphFont"/>
    <w:uiPriority w:val="20"/>
    <w:qFormat/>
    <w:rsid w:val="00E422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14</Pages>
  <Words>5338</Words>
  <Characters>22638</Characters>
  <Application>Microsoft Office Word</Application>
  <DocSecurity>0</DocSecurity>
  <Lines>628</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1065</cp:revision>
  <cp:lastPrinted>2022-04-19T05:58:00Z</cp:lastPrinted>
  <dcterms:created xsi:type="dcterms:W3CDTF">2023-01-04T04:25:00Z</dcterms:created>
  <dcterms:modified xsi:type="dcterms:W3CDTF">2026-01-15T15:07:00Z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ies>
</file>