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Segoe UI" w:eastAsia="Microsoft YaHei" w:hAnsi="Segoe UI"/>
          <w:b/>
          <w:bCs/>
          <w:color w:val="2B4868"/>
          <w:sz w:val="36"/>
          <w:szCs w:val="36"/>
        </w:rPr>
        <w:t xml:space="preserve">粒子太阳系 · 对话记录</w:t>
      </w:r>
    </w:p>
    <w:p>
      <w:pPr>
        <w:pBdr>
          <w:bottom w:val="single" w:color="9FBDDA" w:sz="6" w:space="6"/>
        </w:pBdr>
        <w:spacing w:after="200"/>
      </w:pPr>
      <w:r>
        <w:rPr>
          <w:rFonts w:ascii="Segoe UI" w:eastAsia="Microsoft YaHei" w:hAnsi="Segoe UI"/>
          <w:b/>
          <w:bCs/>
          <w:color w:val="376392"/>
          <w:sz w:val="22"/>
          <w:szCs w:val="22"/>
        </w:rPr>
        <w:t xml:space="preserve">太阳 + 九大行星粒子网页 · 完整问答与实现记录（Loyel 渐变蓝）</w:t>
      </w:r>
    </w:p>
    <w:p>
      <w:pPr>
        <w:pStyle w:val="Heading1"/>
        <w:keepNext/>
        <w:keepLines/>
        <w:pBdr>
          <w:bottom w:val="single" w:color="9FBDDA" w:sz="6" w:space="4"/>
        </w:pBdr>
        <w:spacing w:after="160" w:before="120"/>
      </w:pPr>
      <w:r>
        <w:rPr>
          <w:rFonts w:ascii="Segoe UI" w:eastAsia="Microsoft YaHei" w:hAnsi="Segoe UI"/>
          <w:b/>
          <w:bCs/>
          <w:color w:val="2B4868"/>
          <w:sz w:val="28"/>
          <w:szCs w:val="28"/>
        </w:rPr>
        <w:t xml:space="preserve">第一轮 · 需求与实现方案</w:t>
      </w:r>
    </w:p>
    <w:p>
      <w:pPr>
        <w:pStyle w:val="Heading2"/>
        <w:keepNext/>
        <w:keepLines/>
        <w:spacing w:after="100" w:before="220"/>
      </w:pPr>
      <w:r>
        <w:rPr>
          <w:rFonts w:ascii="Segoe UI" w:eastAsia="Microsoft YaHei" w:hAnsi="Segoe UI"/>
          <w:b/>
          <w:bCs/>
          <w:color w:val="376392"/>
          <w:sz w:val="24"/>
          <w:szCs w:val="24"/>
        </w:rPr>
        <w:t xml:space="preserve">用户提问（原文）</w:t>
      </w:r>
    </w:p>
    <w:p>
      <w:pPr>
        <w:pBdr>
          <w:left w:val="single" w:color="6C9AC4" w:sz="24" w:space="6"/>
        </w:pBdr>
        <w:shd w:fill="F4F7FB" w:color="auto" w:val="clear"/>
        <w:spacing w:after="120" w:before="40"/>
        <w:ind w:left="140"/>
      </w:pPr>
      <w:r>
        <w:rPr>
          <w:rFonts w:ascii="Segoe UI" w:eastAsia="Microsoft YaHei" w:hAnsi="Segoe UI"/>
          <w:color w:val="263B54"/>
          <w:sz w:val="20"/>
          <w:szCs w:val="20"/>
        </w:rPr>
        <w:t xml:space="preserve">(https://usta.agency/) 我想做个类似的粒子网页，这次的粒子主题换成太阳系的太阳+九大行星（地球的边上必须有月球，其余行星不需要卫星），粒子配色要比原网页丰富，网页要有与之契合的BGM，动效与交互时要有与之匹配的音效；首页大标题，以及每页描述行星的英文字体与原网页相同，但改为中空、外层蓝色荧光色，小字用中文说明;所有构成九大行星的粒子，必须有两种色太可切换：1.单色——所有行星以低饱和度蓝色荧光粒子为主体+太阳橙色/火焰色主体；2.多色——你通过查询资料自主确定太阳+九大行星各自的粒子配色；荧光强度和字体在页面设置为可调，最低荧光强度即为类似原网页的普通粒子。你先规划一下你的实现方案，然后执行</w:t>
      </w:r>
    </w:p>
    <w:p>
      <w:pPr>
        <w:pStyle w:val="Heading2"/>
        <w:keepNext/>
        <w:keepLines/>
        <w:spacing w:after="100" w:before="220"/>
      </w:pPr>
      <w:r>
        <w:rPr>
          <w:rFonts w:ascii="Segoe UI" w:eastAsia="Microsoft YaHei" w:hAnsi="Segoe UI"/>
          <w:b/>
          <w:bCs/>
          <w:color w:val="376392"/>
          <w:sz w:val="24"/>
          <w:szCs w:val="24"/>
        </w:rPr>
        <w:t xml:space="preserve">Claude 回复：实现方案（规划）</w:t>
      </w:r>
    </w:p>
    <w:p>
      <w:pPr>
        <w:pBdr>
          <w:left w:val="single" w:color="2B4868" w:sz="24" w:space="6"/>
        </w:pBdr>
        <w:shd w:fill="E8EEF6" w:color="auto" w:val="clear"/>
        <w:spacing w:after="120" w:before="60"/>
        <w:ind w:left="140"/>
      </w:pPr>
      <w:r>
        <w:rPr>
          <w:rFonts w:ascii="Segoe UI" w:eastAsia="Microsoft YaHei" w:hAnsi="Segoe UI"/>
          <w:b/>
          <w:bCs/>
          <w:color w:val="2B4868"/>
          <w:sz w:val="20"/>
          <w:szCs w:val="20"/>
        </w:rPr>
        <w:t xml:space="preserve">【核心思路】</w:t>
      </w:r>
      <w:r>
        <w:rPr>
          <w:rFonts w:ascii="Segoe UI" w:eastAsia="Microsoft YaHei" w:hAnsi="Segoe UI"/>
          <w:color w:val="263B54"/>
          <w:sz w:val="20"/>
          <w:szCs w:val="20"/>
        </w:rPr>
        <w:t xml:space="preserve">仓库里已有一套我上次做的「Luminous Deep」粒子引擎（Three.js + 自定义着色器 + Web Audio）。这次新建一个独立的 solar/ 项目来复用这套架构，不覆盖原来的海洋站。</w:t>
      </w:r>
    </w:p>
    <w:p>
      <w:pPr>
        <w:spacing w:after="100" w:before="0" w:line="300"/>
      </w:pPr>
      <w:r>
        <w:rPr>
          <w:rFonts w:ascii="Segoe UI" w:eastAsia="Microsoft YaHei" w:hAnsi="Segoe UI"/>
          <w:color w:val="263B54"/>
          <w:sz w:val="20"/>
          <w:szCs w:val="20"/>
        </w:rPr>
        <w:t xml:space="preserve">参考站说明：usta.agency 在本环境被网络策略屏蔽，无法直接查看源码。Awwwards 把该站收录在「使用 Oswald 字体的网站」列表里，所以标题与英文描述用 Oswald（尚未从源码证实，设置面板里可以换字体）。</w:t>
      </w:r>
    </w:p>
    <w:tbl>
      <w:tblPr>
        <w:tblW w:type="dxa" w:w="9639"/>
        <w:jc w:val="center"/>
        <w:tblBorders>
          <w:top w:val="single" w:color="376392" w:sz="8"/>
          <w:left w:val="single" w:color="376392" w:sz="8"/>
          <w:bottom w:val="single" w:color="376392" w:sz="8"/>
          <w:right w:val="single" w:color="376392" w:sz="8"/>
          <w:insideH w:val="single" w:color="9FBDDA" w:sz="4"/>
          <w:insideV w:val="single" w:color="9FBDDA" w:sz="4"/>
        </w:tblBorders>
        <w:tblLayout w:type="fixed"/>
      </w:tblPr>
      <w:tblGrid>
        <w:gridCol w:w="2381"/>
        <w:gridCol w:w="7258"/>
      </w:tblGrid>
      <w:tr>
        <w:trPr>
          <w:cantSplit/>
          <w:tblHeader/>
          <w:trHeight w:val="352" w:hRule="atLeast"/>
        </w:trPr>
        <w:tc>
          <w:tcPr>
            <w:tcW w:type="dxa" w:w="2381"/>
            <w:tcBorders>
              <w:top w:val="single" w:color="9FBDDA" w:sz="4"/>
              <w:left w:val="single" w:color="9FBDDA" w:sz="4"/>
              <w:bottom w:val="single" w:color="9FBDDA" w:sz="4"/>
              <w:right w:val="single" w:color="9FBDDA" w:sz="4"/>
            </w:tcBorders>
            <w:shd w:fill="2B4868" w:color="auto" w:val="clear"/>
            <w:tcMar>
              <w:top w:type="dxa" w:w="72"/>
              <w:left w:type="dxa" w:w="96"/>
              <w:bottom w:type="dxa" w:w="72"/>
              <w:right w:type="dxa" w:w="96"/>
            </w:tcMar>
            <w:vAlign w:val="center"/>
          </w:tcPr>
          <w:p>
            <w:pPr>
              <w:spacing w:after="0" w:before="0" w:line="264"/>
              <w:jc w:val="center"/>
            </w:pPr>
            <w:r>
              <w:rPr>
                <w:rFonts w:ascii="Segoe UI" w:eastAsia="Microsoft YaHei" w:hAnsi="Segoe UI"/>
                <w:b/>
                <w:bCs/>
                <w:color w:val="FFFFFF"/>
                <w:sz w:val="19"/>
                <w:szCs w:val="19"/>
              </w:rPr>
              <w:t xml:space="preserve">模块</w:t>
            </w:r>
          </w:p>
        </w:tc>
        <w:tc>
          <w:tcPr>
            <w:tcW w:type="dxa" w:w="7258"/>
            <w:tcBorders>
              <w:top w:val="single" w:color="9FBDDA" w:sz="4"/>
              <w:left w:val="single" w:color="9FBDDA" w:sz="4"/>
              <w:bottom w:val="single" w:color="9FBDDA" w:sz="4"/>
              <w:right w:val="single" w:color="9FBDDA" w:sz="4"/>
            </w:tcBorders>
            <w:shd w:fill="2B4868" w:color="auto" w:val="clear"/>
            <w:tcMar>
              <w:top w:type="dxa" w:w="72"/>
              <w:left w:type="dxa" w:w="96"/>
              <w:bottom w:type="dxa" w:w="72"/>
              <w:right w:type="dxa" w:w="96"/>
            </w:tcMar>
            <w:vAlign w:val="center"/>
          </w:tcPr>
          <w:p>
            <w:pPr>
              <w:spacing w:after="0" w:before="0" w:line="264"/>
              <w:jc w:val="center"/>
            </w:pPr>
            <w:r>
              <w:rPr>
                <w:rFonts w:ascii="Segoe UI" w:eastAsia="Microsoft YaHei" w:hAnsi="Segoe UI"/>
                <w:b/>
                <w:bCs/>
                <w:color w:val="FFFFFF"/>
                <w:sz w:val="19"/>
                <w:szCs w:val="19"/>
              </w:rPr>
              <w:t xml:space="preserve">方案</w:t>
            </w:r>
          </w:p>
        </w:tc>
      </w:tr>
      <w:tr>
        <w:trPr>
          <w:cantSplit/>
        </w:trPr>
        <w:tc>
          <w:tcPr>
            <w:tcW w:type="dxa" w:w="2381"/>
            <w:tcBorders>
              <w:top w:val="single" w:color="9FBDDA" w:sz="4"/>
              <w:left w:val="single" w:color="9FBDDA" w:sz="4"/>
              <w:bottom w:val="single" w:color="9FBDDA" w:sz="4"/>
              <w:right w:val="single" w:color="9FBDDA" w:sz="4"/>
            </w:tcBorders>
            <w:shd w:fill="F4F7FB" w:color="auto" w:val="clear"/>
            <w:tcMar>
              <w:top w:type="dxa" w:w="72"/>
              <w:left w:type="dxa" w:w="96"/>
              <w:bottom w:type="dxa" w:w="72"/>
              <w:right w:type="dxa" w:w="96"/>
            </w:tcMar>
            <w:vAlign w:val="top"/>
          </w:tcPr>
          <w:p>
            <w:pPr>
              <w:spacing w:after="0" w:before="0" w:line="264"/>
              <w:jc w:val="left"/>
            </w:pPr>
            <w:r>
              <w:rPr>
                <w:rFonts w:ascii="Segoe UI" w:eastAsia="Microsoft YaHei" w:hAnsi="Segoe UI"/>
                <w:b/>
                <w:bCs/>
                <w:color w:val="2B4868"/>
                <w:sz w:val="18"/>
                <w:szCs w:val="18"/>
              </w:rPr>
              <w:t xml:space="preserve">页面（12 屏）</w:t>
            </w:r>
          </w:p>
        </w:tc>
        <w:tc>
          <w:tcPr>
            <w:tcW w:type="dxa" w:w="7258"/>
            <w:tcBorders>
              <w:top w:val="single" w:color="9FBDDA" w:sz="4"/>
              <w:left w:val="single" w:color="9FBDDA" w:sz="4"/>
              <w:bottom w:val="single" w:color="9FBDDA" w:sz="4"/>
              <w:right w:val="single" w:color="9FBDDA" w:sz="4"/>
            </w:tcBorders>
            <w:shd w:fill="F4F7FB" w:color="auto" w:val="clear"/>
            <w:tcMar>
              <w:top w:type="dxa" w:w="72"/>
              <w:left w:type="dxa" w:w="96"/>
              <w:bottom w:type="dxa" w:w="72"/>
              <w:right w:type="dxa" w:w="96"/>
            </w:tcMar>
            <w:vAlign w:val="top"/>
          </w:tcPr>
          <w:p>
            <w:pPr>
              <w:spacing w:after="0" w:before="0" w:line="264"/>
              <w:jc w:val="left"/>
            </w:pPr>
            <w:r>
              <w:rPr>
                <w:rFonts w:ascii="Segoe UI" w:eastAsia="Microsoft YaHei" w:hAnsi="Segoe UI"/>
                <w:b w:val="false"/>
                <w:bCs w:val="false"/>
                <w:color w:val="263B54"/>
                <w:sz w:val="18"/>
                <w:szCs w:val="18"/>
              </w:rPr>
              <w:t xml:space="preserve">首页（太阳系全景）→ 太阳 → 水星 → 金星 → 地球+月球 → 火星 → 木星 → 土星 → 天王星 → 海王星 → 冥王星 → 结尾（银河系）</w:t>
            </w:r>
          </w:p>
        </w:tc>
      </w:tr>
      <w:tr>
        <w:trPr>
          <w:cantSplit/>
        </w:trPr>
        <w:tc>
          <w:tcPr>
            <w:tcW w:type="dxa" w:w="2381"/>
            <w:tcBorders>
              <w:top w:val="single" w:color="9FBDDA" w:sz="4"/>
              <w:left w:val="single" w:color="9FBDDA" w:sz="4"/>
              <w:bottom w:val="single" w:color="9FBDDA" w:sz="4"/>
              <w:right w:val="single" w:color="9FBDDA" w:sz="4"/>
            </w:tcBorders>
            <w:shd w:fill="E8EEF6" w:color="auto" w:val="clear"/>
            <w:tcMar>
              <w:top w:type="dxa" w:w="72"/>
              <w:left w:type="dxa" w:w="96"/>
              <w:bottom w:type="dxa" w:w="72"/>
              <w:right w:type="dxa" w:w="96"/>
            </w:tcMar>
            <w:vAlign w:val="top"/>
          </w:tcPr>
          <w:p>
            <w:pPr>
              <w:spacing w:after="0" w:before="0" w:line="264"/>
              <w:jc w:val="left"/>
            </w:pPr>
            <w:r>
              <w:rPr>
                <w:rFonts w:ascii="Segoe UI" w:eastAsia="Microsoft YaHei" w:hAnsi="Segoe UI"/>
                <w:b/>
                <w:bCs/>
                <w:color w:val="2B4868"/>
                <w:sz w:val="18"/>
                <w:szCs w:val="18"/>
              </w:rPr>
              <w:t xml:space="preserve">粒子造型</w:t>
            </w:r>
          </w:p>
        </w:tc>
        <w:tc>
          <w:tcPr>
            <w:tcW w:type="dxa" w:w="7258"/>
            <w:tcBorders>
              <w:top w:val="single" w:color="9FBDDA" w:sz="4"/>
              <w:left w:val="single" w:color="9FBDDA" w:sz="4"/>
              <w:bottom w:val="single" w:color="9FBDDA" w:sz="4"/>
              <w:right w:val="single" w:color="9FBDDA" w:sz="4"/>
            </w:tcBorders>
            <w:shd w:fill="E8EEF6" w:color="auto" w:val="clear"/>
            <w:tcMar>
              <w:top w:type="dxa" w:w="72"/>
              <w:left w:type="dxa" w:w="96"/>
              <w:bottom w:type="dxa" w:w="72"/>
              <w:right w:type="dxa" w:w="96"/>
            </w:tcMar>
            <w:vAlign w:val="top"/>
          </w:tcPr>
          <w:p>
            <w:pPr>
              <w:spacing w:after="0" w:before="0" w:line="264"/>
              <w:jc w:val="left"/>
            </w:pPr>
            <w:r>
              <w:rPr>
                <w:rFonts w:ascii="Segoe UI" w:eastAsia="Microsoft YaHei" w:hAnsi="Segoe UI"/>
                <w:b w:val="false"/>
                <w:bCs w:val="false"/>
                <w:color w:val="263B54"/>
                <w:sz w:val="18"/>
                <w:szCs w:val="18"/>
              </w:rPr>
              <w:t xml:space="preserve">每个天体按经纬度程序化生成表面特征：地球用真实陆地掩膜，配月球公转且潮汐锁定；木星有条带和大红斑；土星环有卡西尼缝；天王星侧躺 98°；冥王星有"心形"；太阳有米粒组织、黑子、日珥和日冕</w:t>
            </w:r>
          </w:p>
        </w:tc>
      </w:tr>
      <w:tr>
        <w:trPr>
          <w:cantSplit/>
        </w:trPr>
        <w:tc>
          <w:tcPr>
            <w:tcW w:type="dxa" w:w="2381"/>
            <w:tcBorders>
              <w:top w:val="single" w:color="9FBDDA" w:sz="4"/>
              <w:left w:val="single" w:color="9FBDDA" w:sz="4"/>
              <w:bottom w:val="single" w:color="9FBDDA" w:sz="4"/>
              <w:right w:val="single" w:color="9FBDDA" w:sz="4"/>
            </w:tcBorders>
            <w:shd w:fill="F4F7FB" w:color="auto" w:val="clear"/>
            <w:tcMar>
              <w:top w:type="dxa" w:w="72"/>
              <w:left w:type="dxa" w:w="96"/>
              <w:bottom w:type="dxa" w:w="72"/>
              <w:right w:type="dxa" w:w="96"/>
            </w:tcMar>
            <w:vAlign w:val="top"/>
          </w:tcPr>
          <w:p>
            <w:pPr>
              <w:spacing w:after="0" w:before="0" w:line="264"/>
              <w:jc w:val="left"/>
            </w:pPr>
            <w:r>
              <w:rPr>
                <w:rFonts w:ascii="Segoe UI" w:eastAsia="Microsoft YaHei" w:hAnsi="Segoe UI"/>
                <w:b/>
                <w:bCs/>
                <w:color w:val="2B4868"/>
                <w:sz w:val="18"/>
                <w:szCs w:val="18"/>
              </w:rPr>
              <w:t xml:space="preserve">两种色态</w:t>
            </w:r>
          </w:p>
        </w:tc>
        <w:tc>
          <w:tcPr>
            <w:tcW w:type="dxa" w:w="7258"/>
            <w:tcBorders>
              <w:top w:val="single" w:color="9FBDDA" w:sz="4"/>
              <w:left w:val="single" w:color="9FBDDA" w:sz="4"/>
              <w:bottom w:val="single" w:color="9FBDDA" w:sz="4"/>
              <w:right w:val="single" w:color="9FBDDA" w:sz="4"/>
            </w:tcBorders>
            <w:shd w:fill="F4F7FB" w:color="auto" w:val="clear"/>
            <w:tcMar>
              <w:top w:type="dxa" w:w="72"/>
              <w:left w:type="dxa" w:w="96"/>
              <w:bottom w:type="dxa" w:w="72"/>
              <w:right w:type="dxa" w:w="96"/>
            </w:tcMar>
            <w:vAlign w:val="top"/>
          </w:tcPr>
          <w:p>
            <w:pPr>
              <w:spacing w:after="0" w:before="0" w:line="264"/>
              <w:jc w:val="left"/>
            </w:pPr>
            <w:r>
              <w:rPr>
                <w:rFonts w:ascii="Segoe UI" w:eastAsia="Microsoft YaHei" w:hAnsi="Segoe UI"/>
                <w:b w:val="false"/>
                <w:bCs w:val="false"/>
                <w:color w:val="263B54"/>
                <w:sz w:val="18"/>
                <w:szCs w:val="18"/>
              </w:rPr>
              <w:t xml:space="preserve">每个粒子同时带「多色」和「单色」两套颜色。切换时颜色以波浪形扫过画面。单色：行星为低饱和蓝荧光（Loyel 蓝），太阳为橙色/火焰色。多色：依据 NASA 真彩色影像为每个天体定色</w:t>
            </w:r>
          </w:p>
        </w:tc>
      </w:tr>
      <w:tr>
        <w:trPr>
          <w:cantSplit/>
        </w:trPr>
        <w:tc>
          <w:tcPr>
            <w:tcW w:type="dxa" w:w="2381"/>
            <w:tcBorders>
              <w:top w:val="single" w:color="9FBDDA" w:sz="4"/>
              <w:left w:val="single" w:color="9FBDDA" w:sz="4"/>
              <w:bottom w:val="single" w:color="9FBDDA" w:sz="4"/>
              <w:right w:val="single" w:color="9FBDDA" w:sz="4"/>
            </w:tcBorders>
            <w:shd w:fill="E8EEF6" w:color="auto" w:val="clear"/>
            <w:tcMar>
              <w:top w:type="dxa" w:w="72"/>
              <w:left w:type="dxa" w:w="96"/>
              <w:bottom w:type="dxa" w:w="72"/>
              <w:right w:type="dxa" w:w="96"/>
            </w:tcMar>
            <w:vAlign w:val="top"/>
          </w:tcPr>
          <w:p>
            <w:pPr>
              <w:spacing w:after="0" w:before="0" w:line="264"/>
              <w:jc w:val="left"/>
            </w:pPr>
            <w:r>
              <w:rPr>
                <w:rFonts w:ascii="Segoe UI" w:eastAsia="Microsoft YaHei" w:hAnsi="Segoe UI"/>
                <w:b/>
                <w:bCs/>
                <w:color w:val="2B4868"/>
                <w:sz w:val="18"/>
                <w:szCs w:val="18"/>
              </w:rPr>
              <w:t xml:space="preserve">荧光强度</w:t>
            </w:r>
          </w:p>
        </w:tc>
        <w:tc>
          <w:tcPr>
            <w:tcW w:type="dxa" w:w="7258"/>
            <w:tcBorders>
              <w:top w:val="single" w:color="9FBDDA" w:sz="4"/>
              <w:left w:val="single" w:color="9FBDDA" w:sz="4"/>
              <w:bottom w:val="single" w:color="9FBDDA" w:sz="4"/>
              <w:right w:val="single" w:color="9FBDDA" w:sz="4"/>
            </w:tcBorders>
            <w:shd w:fill="E8EEF6" w:color="auto" w:val="clear"/>
            <w:tcMar>
              <w:top w:type="dxa" w:w="72"/>
              <w:left w:type="dxa" w:w="96"/>
              <w:bottom w:type="dxa" w:w="72"/>
              <w:right w:type="dxa" w:w="96"/>
            </w:tcMar>
            <w:vAlign w:val="top"/>
          </w:tcPr>
          <w:p>
            <w:pPr>
              <w:spacing w:after="0" w:before="0" w:line="264"/>
              <w:jc w:val="left"/>
            </w:pPr>
            <w:r>
              <w:rPr>
                <w:rFonts w:ascii="Segoe UI" w:eastAsia="Microsoft YaHei" w:hAnsi="Segoe UI"/>
                <w:b w:val="false"/>
                <w:bCs w:val="false"/>
                <w:color w:val="263B54"/>
                <w:sz w:val="18"/>
                <w:szCs w:val="18"/>
              </w:rPr>
              <w:t xml:space="preserve">滑块 0–100，同时控制粒子光晕形状、泛光（bloom）强度和白热光芯。为 0 时关闭泛光，变成原站那种普通实心小圆点</w:t>
            </w:r>
          </w:p>
        </w:tc>
      </w:tr>
      <w:tr>
        <w:trPr>
          <w:cantSplit/>
        </w:trPr>
        <w:tc>
          <w:tcPr>
            <w:tcW w:type="dxa" w:w="2381"/>
            <w:tcBorders>
              <w:top w:val="single" w:color="9FBDDA" w:sz="4"/>
              <w:left w:val="single" w:color="9FBDDA" w:sz="4"/>
              <w:bottom w:val="single" w:color="9FBDDA" w:sz="4"/>
              <w:right w:val="single" w:color="9FBDDA" w:sz="4"/>
            </w:tcBorders>
            <w:shd w:fill="F4F7FB" w:color="auto" w:val="clear"/>
            <w:tcMar>
              <w:top w:type="dxa" w:w="72"/>
              <w:left w:type="dxa" w:w="96"/>
              <w:bottom w:type="dxa" w:w="72"/>
              <w:right w:type="dxa" w:w="96"/>
            </w:tcMar>
            <w:vAlign w:val="top"/>
          </w:tcPr>
          <w:p>
            <w:pPr>
              <w:spacing w:after="0" w:before="0" w:line="264"/>
              <w:jc w:val="left"/>
            </w:pPr>
            <w:r>
              <w:rPr>
                <w:rFonts w:ascii="Segoe UI" w:eastAsia="Microsoft YaHei" w:hAnsi="Segoe UI"/>
                <w:b/>
                <w:bCs/>
                <w:color w:val="2B4868"/>
                <w:sz w:val="18"/>
                <w:szCs w:val="18"/>
              </w:rPr>
              <w:t xml:space="preserve">字体</w:t>
            </w:r>
          </w:p>
        </w:tc>
        <w:tc>
          <w:tcPr>
            <w:tcW w:type="dxa" w:w="7258"/>
            <w:tcBorders>
              <w:top w:val="single" w:color="9FBDDA" w:sz="4"/>
              <w:left w:val="single" w:color="9FBDDA" w:sz="4"/>
              <w:bottom w:val="single" w:color="9FBDDA" w:sz="4"/>
              <w:right w:val="single" w:color="9FBDDA" w:sz="4"/>
            </w:tcBorders>
            <w:shd w:fill="F4F7FB" w:color="auto" w:val="clear"/>
            <w:tcMar>
              <w:top w:type="dxa" w:w="72"/>
              <w:left w:type="dxa" w:w="96"/>
              <w:bottom w:type="dxa" w:w="72"/>
              <w:right w:type="dxa" w:w="96"/>
            </w:tcMar>
            <w:vAlign w:val="top"/>
          </w:tcPr>
          <w:p>
            <w:pPr>
              <w:spacing w:after="0" w:before="0" w:line="264"/>
              <w:jc w:val="left"/>
            </w:pPr>
            <w:r>
              <w:rPr>
                <w:rFonts w:ascii="Segoe UI" w:eastAsia="Microsoft YaHei" w:hAnsi="Segoe UI"/>
                <w:b w:val="false"/>
                <w:bCs w:val="false"/>
                <w:color w:val="263B54"/>
                <w:sz w:val="18"/>
                <w:szCs w:val="18"/>
              </w:rPr>
              <w:t xml:space="preserve">Oswald 中空描边 + 外层蓝色荧光，进入页面时逐字"通电"闪烁。字体先去除轮廓重叠再内嵌，避免描边露出内部线条，也能离线使用。设置里可调字体（5 款）、字号、文字荧光强度</w:t>
            </w:r>
          </w:p>
        </w:tc>
      </w:tr>
      <w:tr>
        <w:trPr>
          <w:cantSplit/>
        </w:trPr>
        <w:tc>
          <w:tcPr>
            <w:tcW w:type="dxa" w:w="2381"/>
            <w:tcBorders>
              <w:top w:val="single" w:color="9FBDDA" w:sz="4"/>
              <w:left w:val="single" w:color="9FBDDA" w:sz="4"/>
              <w:bottom w:val="single" w:color="9FBDDA" w:sz="4"/>
              <w:right w:val="single" w:color="9FBDDA" w:sz="4"/>
            </w:tcBorders>
            <w:shd w:fill="E8EEF6" w:color="auto" w:val="clear"/>
            <w:tcMar>
              <w:top w:type="dxa" w:w="72"/>
              <w:left w:type="dxa" w:w="96"/>
              <w:bottom w:type="dxa" w:w="72"/>
              <w:right w:type="dxa" w:w="96"/>
            </w:tcMar>
            <w:vAlign w:val="top"/>
          </w:tcPr>
          <w:p>
            <w:pPr>
              <w:spacing w:after="0" w:before="0" w:line="264"/>
              <w:jc w:val="left"/>
            </w:pPr>
            <w:r>
              <w:rPr>
                <w:rFonts w:ascii="Segoe UI" w:eastAsia="Microsoft YaHei" w:hAnsi="Segoe UI"/>
                <w:b/>
                <w:bCs/>
                <w:color w:val="2B4868"/>
                <w:sz w:val="18"/>
                <w:szCs w:val="18"/>
              </w:rPr>
              <w:t xml:space="preserve">BGM</w:t>
            </w:r>
          </w:p>
        </w:tc>
        <w:tc>
          <w:tcPr>
            <w:tcW w:type="dxa" w:w="7258"/>
            <w:tcBorders>
              <w:top w:val="single" w:color="9FBDDA" w:sz="4"/>
              <w:left w:val="single" w:color="9FBDDA" w:sz="4"/>
              <w:bottom w:val="single" w:color="9FBDDA" w:sz="4"/>
              <w:right w:val="single" w:color="9FBDDA" w:sz="4"/>
            </w:tcBorders>
            <w:shd w:fill="E8EEF6" w:color="auto" w:val="clear"/>
            <w:tcMar>
              <w:top w:type="dxa" w:w="72"/>
              <w:left w:type="dxa" w:w="96"/>
              <w:bottom w:type="dxa" w:w="72"/>
              <w:right w:type="dxa" w:w="96"/>
            </w:tcMar>
            <w:vAlign w:val="top"/>
          </w:tcPr>
          <w:p>
            <w:pPr>
              <w:spacing w:after="0" w:before="0" w:line="264"/>
              <w:jc w:val="left"/>
            </w:pPr>
            <w:r>
              <w:rPr>
                <w:rFonts w:ascii="Segoe UI" w:eastAsia="Microsoft YaHei" w:hAnsi="Segoe UI"/>
                <w:b w:val="false"/>
                <w:bCs w:val="false"/>
                <w:color w:val="263B54"/>
                <w:sz w:val="18"/>
                <w:szCs w:val="18"/>
              </w:rPr>
              <w:t xml:space="preserve">Web Audio 实时生成的太空氛围乐，每页一个场景。音色参考 NASA 等离子波录音：地球"晨鸣"（chorus）、木星"哨声"（whistler）、土星千米波辐射，加上太阳低频轰鸣、金星/火星/海王星的风声</w:t>
            </w:r>
          </w:p>
        </w:tc>
      </w:tr>
      <w:tr>
        <w:trPr>
          <w:cantSplit/>
        </w:trPr>
        <w:tc>
          <w:tcPr>
            <w:tcW w:type="dxa" w:w="2381"/>
            <w:tcBorders>
              <w:top w:val="single" w:color="9FBDDA" w:sz="4"/>
              <w:left w:val="single" w:color="9FBDDA" w:sz="4"/>
              <w:bottom w:val="single" w:color="9FBDDA" w:sz="4"/>
              <w:right w:val="single" w:color="9FBDDA" w:sz="4"/>
            </w:tcBorders>
            <w:shd w:fill="F4F7FB" w:color="auto" w:val="clear"/>
            <w:tcMar>
              <w:top w:type="dxa" w:w="72"/>
              <w:left w:type="dxa" w:w="96"/>
              <w:bottom w:type="dxa" w:w="72"/>
              <w:right w:type="dxa" w:w="96"/>
            </w:tcMar>
            <w:vAlign w:val="top"/>
          </w:tcPr>
          <w:p>
            <w:pPr>
              <w:spacing w:after="0" w:before="0" w:line="264"/>
              <w:jc w:val="left"/>
            </w:pPr>
            <w:r>
              <w:rPr>
                <w:rFonts w:ascii="Segoe UI" w:eastAsia="Microsoft YaHei" w:hAnsi="Segoe UI"/>
                <w:b/>
                <w:bCs/>
                <w:color w:val="2B4868"/>
                <w:sz w:val="18"/>
                <w:szCs w:val="18"/>
              </w:rPr>
              <w:t xml:space="preserve">音效</w:t>
            </w:r>
          </w:p>
        </w:tc>
        <w:tc>
          <w:tcPr>
            <w:tcW w:type="dxa" w:w="7258"/>
            <w:tcBorders>
              <w:top w:val="single" w:color="9FBDDA" w:sz="4"/>
              <w:left w:val="single" w:color="9FBDDA" w:sz="4"/>
              <w:bottom w:val="single" w:color="9FBDDA" w:sz="4"/>
              <w:right w:val="single" w:color="9FBDDA" w:sz="4"/>
            </w:tcBorders>
            <w:shd w:fill="F4F7FB" w:color="auto" w:val="clear"/>
            <w:tcMar>
              <w:top w:type="dxa" w:w="72"/>
              <w:left w:type="dxa" w:w="96"/>
              <w:bottom w:type="dxa" w:w="72"/>
              <w:right w:type="dxa" w:w="96"/>
            </w:tcMar>
            <w:vAlign w:val="top"/>
          </w:tcPr>
          <w:p>
            <w:pPr>
              <w:spacing w:after="0" w:before="0" w:line="264"/>
              <w:jc w:val="left"/>
            </w:pPr>
            <w:r>
              <w:rPr>
                <w:rFonts w:ascii="Segoe UI" w:eastAsia="Microsoft YaHei" w:hAnsi="Segoe UI"/>
                <w:b w:val="false"/>
                <w:bCs w:val="false"/>
                <w:color w:val="263B54"/>
                <w:sz w:val="18"/>
                <w:szCs w:val="18"/>
              </w:rPr>
              <w:t xml:space="preserve">滚动跃迁的呼啸声、抵达行星的钟声（音高按轨道频率映射）、点击冲击波、光标"引力透镜"火花、拖拽自转的风声、UI 悬停/点击声、色态切换音阶、霓虹通电电流声</w:t>
            </w:r>
          </w:p>
        </w:tc>
      </w:tr>
      <w:tr>
        <w:trPr>
          <w:cantSplit/>
        </w:trPr>
        <w:tc>
          <w:tcPr>
            <w:tcW w:type="dxa" w:w="2381"/>
            <w:tcBorders>
              <w:top w:val="single" w:color="9FBDDA" w:sz="4"/>
              <w:left w:val="single" w:color="9FBDDA" w:sz="4"/>
              <w:bottom w:val="single" w:color="9FBDDA" w:sz="4"/>
              <w:right w:val="single" w:color="9FBDDA" w:sz="4"/>
            </w:tcBorders>
            <w:shd w:fill="E8EEF6" w:color="auto" w:val="clear"/>
            <w:tcMar>
              <w:top w:type="dxa" w:w="72"/>
              <w:left w:type="dxa" w:w="96"/>
              <w:bottom w:type="dxa" w:w="72"/>
              <w:right w:type="dxa" w:w="96"/>
            </w:tcMar>
            <w:vAlign w:val="top"/>
          </w:tcPr>
          <w:p>
            <w:pPr>
              <w:spacing w:after="0" w:before="0" w:line="264"/>
              <w:jc w:val="left"/>
            </w:pPr>
            <w:r>
              <w:rPr>
                <w:rFonts w:ascii="Segoe UI" w:eastAsia="Microsoft YaHei" w:hAnsi="Segoe UI"/>
                <w:b/>
                <w:bCs/>
                <w:color w:val="2B4868"/>
                <w:sz w:val="18"/>
                <w:szCs w:val="18"/>
              </w:rPr>
              <w:t xml:space="preserve">交互</w:t>
            </w:r>
          </w:p>
        </w:tc>
        <w:tc>
          <w:tcPr>
            <w:tcW w:type="dxa" w:w="7258"/>
            <w:tcBorders>
              <w:top w:val="single" w:color="9FBDDA" w:sz="4"/>
              <w:left w:val="single" w:color="9FBDDA" w:sz="4"/>
              <w:bottom w:val="single" w:color="9FBDDA" w:sz="4"/>
              <w:right w:val="single" w:color="9FBDDA" w:sz="4"/>
            </w:tcBorders>
            <w:shd w:fill="E8EEF6" w:color="auto" w:val="clear"/>
            <w:tcMar>
              <w:top w:type="dxa" w:w="72"/>
              <w:left w:type="dxa" w:w="96"/>
              <w:bottom w:type="dxa" w:w="72"/>
              <w:right w:type="dxa" w:w="96"/>
            </w:tcMar>
            <w:vAlign w:val="top"/>
          </w:tcPr>
          <w:p>
            <w:pPr>
              <w:spacing w:after="0" w:before="0" w:line="264"/>
              <w:jc w:val="left"/>
            </w:pPr>
            <w:r>
              <w:rPr>
                <w:rFonts w:ascii="Segoe UI" w:eastAsia="Microsoft YaHei" w:hAnsi="Segoe UI"/>
                <w:b w:val="false"/>
                <w:bCs w:val="false"/>
                <w:color w:val="263B54"/>
                <w:sz w:val="18"/>
                <w:szCs w:val="18"/>
              </w:rPr>
              <w:t xml:space="preserve">光标是一个引力透镜，粒子在光标周围被弯成爱因斯坦环；点击发出冲击波；拖拽可让行星自转，首页拖拽可快进公转</w:t>
            </w:r>
          </w:p>
        </w:tc>
      </w:tr>
      <w:tr>
        <w:trPr>
          <w:cantSplit/>
        </w:trPr>
        <w:tc>
          <w:tcPr>
            <w:tcW w:type="dxa" w:w="2381"/>
            <w:tcBorders>
              <w:top w:val="single" w:color="9FBDDA" w:sz="4"/>
              <w:left w:val="single" w:color="9FBDDA" w:sz="4"/>
              <w:bottom w:val="single" w:color="9FBDDA" w:sz="4"/>
              <w:right w:val="single" w:color="9FBDDA" w:sz="4"/>
            </w:tcBorders>
            <w:shd w:fill="F4F7FB" w:color="auto" w:val="clear"/>
            <w:tcMar>
              <w:top w:type="dxa" w:w="72"/>
              <w:left w:type="dxa" w:w="96"/>
              <w:bottom w:type="dxa" w:w="72"/>
              <w:right w:type="dxa" w:w="96"/>
            </w:tcMar>
            <w:vAlign w:val="top"/>
          </w:tcPr>
          <w:p>
            <w:pPr>
              <w:spacing w:after="0" w:before="0" w:line="264"/>
              <w:jc w:val="left"/>
            </w:pPr>
            <w:r>
              <w:rPr>
                <w:rFonts w:ascii="Segoe UI" w:eastAsia="Microsoft YaHei" w:hAnsi="Segoe UI"/>
                <w:b/>
                <w:bCs/>
                <w:color w:val="2B4868"/>
                <w:sz w:val="18"/>
                <w:szCs w:val="18"/>
              </w:rPr>
              <w:t xml:space="preserve">交付</w:t>
            </w:r>
          </w:p>
        </w:tc>
        <w:tc>
          <w:tcPr>
            <w:tcW w:type="dxa" w:w="7258"/>
            <w:tcBorders>
              <w:top w:val="single" w:color="9FBDDA" w:sz="4"/>
              <w:left w:val="single" w:color="9FBDDA" w:sz="4"/>
              <w:bottom w:val="single" w:color="9FBDDA" w:sz="4"/>
              <w:right w:val="single" w:color="9FBDDA" w:sz="4"/>
            </w:tcBorders>
            <w:shd w:fill="F4F7FB" w:color="auto" w:val="clear"/>
            <w:tcMar>
              <w:top w:type="dxa" w:w="72"/>
              <w:left w:type="dxa" w:w="96"/>
              <w:bottom w:type="dxa" w:w="72"/>
              <w:right w:type="dxa" w:w="96"/>
            </w:tcMar>
            <w:vAlign w:val="top"/>
          </w:tcPr>
          <w:p>
            <w:pPr>
              <w:spacing w:after="0" w:before="0" w:line="264"/>
              <w:jc w:val="left"/>
            </w:pPr>
            <w:r>
              <w:rPr>
                <w:rFonts w:ascii="Segoe UI" w:eastAsia="Microsoft YaHei" w:hAnsi="Segoe UI"/>
                <w:b w:val="false"/>
                <w:bCs w:val="false"/>
                <w:color w:val="263B54"/>
                <w:sz w:val="18"/>
                <w:szCs w:val="18"/>
              </w:rPr>
              <w:t xml:space="preserve">solar/dist/index.html（单文件，可离线双击打开）+ docs/solar/（GitHub Pages）</w:t>
            </w:r>
          </w:p>
        </w:tc>
      </w:tr>
    </w:tbl>
    <w:p>
      <w:pPr>
        <w:spacing w:after="100"/>
      </w:pPr>
    </w:p>
    <w:p>
      <w:pPr>
        <w:spacing w:after="100" w:before="0" w:line="300"/>
      </w:pPr>
      <w:r>
        <w:rPr>
          <w:rFonts w:ascii="Segoe UI" w:eastAsia="Microsoft YaHei" w:hAnsi="Segoe UI"/>
          <w:color w:val="263B54"/>
          <w:sz w:val="20"/>
          <w:szCs w:val="20"/>
        </w:rPr>
        <w:t xml:space="preserve">现在开始执行。</w:t>
      </w:r>
    </w:p>
    <w:p>
      <w:pPr>
        <w:pStyle w:val="Heading2"/>
        <w:keepNext/>
        <w:keepLines/>
        <w:spacing w:after="100" w:before="220"/>
      </w:pPr>
      <w:r>
        <w:rPr>
          <w:rFonts w:ascii="Segoe UI" w:eastAsia="Microsoft YaHei" w:hAnsi="Segoe UI"/>
          <w:b/>
          <w:bCs/>
          <w:color w:val="376392"/>
          <w:sz w:val="24"/>
          <w:szCs w:val="24"/>
        </w:rPr>
        <w:t xml:space="preserve">Claude 回复：完成汇报（原文）</w:t>
      </w:r>
    </w:p>
    <w:p>
      <w:pPr>
        <w:spacing w:after="100" w:before="0" w:line="300"/>
      </w:pPr>
      <w:r>
        <w:rPr>
          <w:rFonts w:ascii="Segoe UI" w:eastAsia="Microsoft YaHei" w:hAnsi="Segoe UI"/>
          <w:color w:val="263B54"/>
          <w:sz w:val="20"/>
          <w:szCs w:val="20"/>
        </w:rPr>
        <w:t xml:space="preserve">粒子太阳系网站已经做好，代码已推送到 claude/confident-newton-eifqx8 分支。</w:t>
      </w:r>
    </w:p>
    <w:p>
      <w:pPr>
        <w:spacing w:after="100" w:before="0" w:line="300"/>
      </w:pPr>
      <w:r>
        <w:rPr>
          <w:rFonts w:ascii="Segoe UI" w:eastAsia="Microsoft YaHei" w:hAnsi="Segoe UI"/>
          <w:color w:val="263B54"/>
          <w:sz w:val="20"/>
          <w:szCs w:val="20"/>
        </w:rPr>
        <w:t xml:space="preserve">在线预览：https://claude.ai/artifact/YVmHTCRUZmxzTyfy21XKeP （私有链接，只有你能打开，需要分享时在页面的 Share 菜单里设置）</w:t>
      </w:r>
    </w:p>
    <w:p>
      <w:pPr>
        <w:spacing w:after="100" w:before="0" w:line="300"/>
      </w:pPr>
      <w:r>
        <w:rPr>
          <w:rFonts w:ascii="Segoe UI" w:eastAsia="Microsoft YaHei" w:hAnsi="Segoe UI"/>
          <w:color w:val="263B54"/>
          <w:sz w:val="20"/>
          <w:szCs w:val="20"/>
        </w:rPr>
        <w:t xml:space="preserve">离线版：solar/dist/index.html，单文件，双击即可运行。</w:t>
      </w:r>
    </w:p>
    <w:p>
      <w:pPr>
        <w:pStyle w:val="Heading3"/>
        <w:keepNext/>
        <w:keepLines/>
        <w:spacing w:after="80" w:before="160"/>
      </w:pPr>
      <w:r>
        <w:rPr>
          <w:rFonts w:ascii="Segoe UI" w:eastAsia="Microsoft YaHei" w:hAnsi="Segoe UI"/>
          <w:b/>
          <w:bCs/>
          <w:color w:val="2E5076"/>
          <w:sz w:val="21"/>
          <w:szCs w:val="21"/>
        </w:rPr>
        <w:t xml:space="preserve">▍需求对照</w:t>
      </w:r>
    </w:p>
    <w:tbl>
      <w:tblPr>
        <w:tblW w:type="dxa" w:w="9639"/>
        <w:jc w:val="center"/>
        <w:tblBorders>
          <w:top w:val="single" w:color="376392" w:sz="8"/>
          <w:left w:val="single" w:color="376392" w:sz="8"/>
          <w:bottom w:val="single" w:color="376392" w:sz="8"/>
          <w:right w:val="single" w:color="376392" w:sz="8"/>
          <w:insideH w:val="single" w:color="9FBDDA" w:sz="4"/>
          <w:insideV w:val="single" w:color="9FBDDA" w:sz="4"/>
        </w:tblBorders>
        <w:tblLayout w:type="fixed"/>
      </w:tblPr>
      <w:tblGrid>
        <w:gridCol w:w="2381"/>
        <w:gridCol w:w="7258"/>
      </w:tblGrid>
      <w:tr>
        <w:trPr>
          <w:cantSplit/>
          <w:tblHeader/>
          <w:trHeight w:val="352" w:hRule="atLeast"/>
        </w:trPr>
        <w:tc>
          <w:tcPr>
            <w:tcW w:type="dxa" w:w="2381"/>
            <w:tcBorders>
              <w:top w:val="single" w:color="9FBDDA" w:sz="4"/>
              <w:left w:val="single" w:color="9FBDDA" w:sz="4"/>
              <w:bottom w:val="single" w:color="9FBDDA" w:sz="4"/>
              <w:right w:val="single" w:color="9FBDDA" w:sz="4"/>
            </w:tcBorders>
            <w:shd w:fill="2B4868" w:color="auto" w:val="clear"/>
            <w:tcMar>
              <w:top w:type="dxa" w:w="72"/>
              <w:left w:type="dxa" w:w="96"/>
              <w:bottom w:type="dxa" w:w="72"/>
              <w:right w:type="dxa" w:w="96"/>
            </w:tcMar>
            <w:vAlign w:val="center"/>
          </w:tcPr>
          <w:p>
            <w:pPr>
              <w:spacing w:after="0" w:before="0" w:line="264"/>
              <w:jc w:val="center"/>
            </w:pPr>
            <w:r>
              <w:rPr>
                <w:rFonts w:ascii="Segoe UI" w:eastAsia="Microsoft YaHei" w:hAnsi="Segoe UI"/>
                <w:b/>
                <w:bCs/>
                <w:color w:val="FFFFFF"/>
                <w:sz w:val="19"/>
                <w:szCs w:val="19"/>
              </w:rPr>
              <w:t xml:space="preserve">需求</w:t>
            </w:r>
          </w:p>
        </w:tc>
        <w:tc>
          <w:tcPr>
            <w:tcW w:type="dxa" w:w="7258"/>
            <w:tcBorders>
              <w:top w:val="single" w:color="9FBDDA" w:sz="4"/>
              <w:left w:val="single" w:color="9FBDDA" w:sz="4"/>
              <w:bottom w:val="single" w:color="9FBDDA" w:sz="4"/>
              <w:right w:val="single" w:color="9FBDDA" w:sz="4"/>
            </w:tcBorders>
            <w:shd w:fill="2B4868" w:color="auto" w:val="clear"/>
            <w:tcMar>
              <w:top w:type="dxa" w:w="72"/>
              <w:left w:type="dxa" w:w="96"/>
              <w:bottom w:type="dxa" w:w="72"/>
              <w:right w:type="dxa" w:w="96"/>
            </w:tcMar>
            <w:vAlign w:val="center"/>
          </w:tcPr>
          <w:p>
            <w:pPr>
              <w:spacing w:after="0" w:before="0" w:line="264"/>
              <w:jc w:val="center"/>
            </w:pPr>
            <w:r>
              <w:rPr>
                <w:rFonts w:ascii="Segoe UI" w:eastAsia="Microsoft YaHei" w:hAnsi="Segoe UI"/>
                <w:b/>
                <w:bCs/>
                <w:color w:val="FFFFFF"/>
                <w:sz w:val="19"/>
                <w:szCs w:val="19"/>
              </w:rPr>
              <w:t xml:space="preserve">实现</w:t>
            </w:r>
          </w:p>
        </w:tc>
      </w:tr>
      <w:tr>
        <w:trPr>
          <w:cantSplit/>
        </w:trPr>
        <w:tc>
          <w:tcPr>
            <w:tcW w:type="dxa" w:w="2381"/>
            <w:tcBorders>
              <w:top w:val="single" w:color="9FBDDA" w:sz="4"/>
              <w:left w:val="single" w:color="9FBDDA" w:sz="4"/>
              <w:bottom w:val="single" w:color="9FBDDA" w:sz="4"/>
              <w:right w:val="single" w:color="9FBDDA" w:sz="4"/>
            </w:tcBorders>
            <w:shd w:fill="F4F7FB" w:color="auto" w:val="clear"/>
            <w:tcMar>
              <w:top w:type="dxa" w:w="72"/>
              <w:left w:type="dxa" w:w="96"/>
              <w:bottom w:type="dxa" w:w="72"/>
              <w:right w:type="dxa" w:w="96"/>
            </w:tcMar>
            <w:vAlign w:val="top"/>
          </w:tcPr>
          <w:p>
            <w:pPr>
              <w:spacing w:after="0" w:before="0" w:line="264"/>
              <w:jc w:val="left"/>
            </w:pPr>
            <w:r>
              <w:rPr>
                <w:rFonts w:ascii="Segoe UI" w:eastAsia="Microsoft YaHei" w:hAnsi="Segoe UI"/>
                <w:b/>
                <w:bCs/>
                <w:color w:val="2B4868"/>
                <w:sz w:val="18"/>
                <w:szCs w:val="18"/>
              </w:rPr>
              <w:t xml:space="preserve">太阳 + 九大行星，地球配月球</w:t>
            </w:r>
          </w:p>
        </w:tc>
        <w:tc>
          <w:tcPr>
            <w:tcW w:type="dxa" w:w="7258"/>
            <w:tcBorders>
              <w:top w:val="single" w:color="9FBDDA" w:sz="4"/>
              <w:left w:val="single" w:color="9FBDDA" w:sz="4"/>
              <w:bottom w:val="single" w:color="9FBDDA" w:sz="4"/>
              <w:right w:val="single" w:color="9FBDDA" w:sz="4"/>
            </w:tcBorders>
            <w:shd w:fill="F4F7FB" w:color="auto" w:val="clear"/>
            <w:tcMar>
              <w:top w:type="dxa" w:w="72"/>
              <w:left w:type="dxa" w:w="96"/>
              <w:bottom w:type="dxa" w:w="72"/>
              <w:right w:type="dxa" w:w="96"/>
            </w:tcMar>
            <w:vAlign w:val="top"/>
          </w:tcPr>
          <w:p>
            <w:pPr>
              <w:spacing w:after="0" w:before="0" w:line="264"/>
              <w:jc w:val="left"/>
            </w:pPr>
            <w:r>
              <w:rPr>
                <w:rFonts w:ascii="Segoe UI" w:eastAsia="Microsoft YaHei" w:hAnsi="Segoe UI"/>
                <w:b w:val="false"/>
                <w:bCs w:val="false"/>
                <w:color w:val="263B54"/>
                <w:sz w:val="18"/>
                <w:szCs w:val="18"/>
              </w:rPr>
              <w:t xml:space="preserve">共 12 屏：首页太阳系全景 → 太阳 → 水星…冥王星 → 结尾银河系。月球绕地球公转，始终同一面朝向地球，转到地球背后会被挡住。其他行星都没有卫星；土星和天王星的光环保留了，它们不算卫星</w:t>
            </w:r>
          </w:p>
        </w:tc>
      </w:tr>
      <w:tr>
        <w:trPr>
          <w:cantSplit/>
        </w:trPr>
        <w:tc>
          <w:tcPr>
            <w:tcW w:type="dxa" w:w="2381"/>
            <w:tcBorders>
              <w:top w:val="single" w:color="9FBDDA" w:sz="4"/>
              <w:left w:val="single" w:color="9FBDDA" w:sz="4"/>
              <w:bottom w:val="single" w:color="9FBDDA" w:sz="4"/>
              <w:right w:val="single" w:color="9FBDDA" w:sz="4"/>
            </w:tcBorders>
            <w:shd w:fill="E8EEF6" w:color="auto" w:val="clear"/>
            <w:tcMar>
              <w:top w:type="dxa" w:w="72"/>
              <w:left w:type="dxa" w:w="96"/>
              <w:bottom w:type="dxa" w:w="72"/>
              <w:right w:type="dxa" w:w="96"/>
            </w:tcMar>
            <w:vAlign w:val="top"/>
          </w:tcPr>
          <w:p>
            <w:pPr>
              <w:spacing w:after="0" w:before="0" w:line="264"/>
              <w:jc w:val="left"/>
            </w:pPr>
            <w:r>
              <w:rPr>
                <w:rFonts w:ascii="Segoe UI" w:eastAsia="Microsoft YaHei" w:hAnsi="Segoe UI"/>
                <w:b/>
                <w:bCs/>
                <w:color w:val="2B4868"/>
                <w:sz w:val="18"/>
                <w:szCs w:val="18"/>
              </w:rPr>
              <w:t xml:space="preserve">粒子配色比原站丰富</w:t>
            </w:r>
          </w:p>
        </w:tc>
        <w:tc>
          <w:tcPr>
            <w:tcW w:type="dxa" w:w="7258"/>
            <w:tcBorders>
              <w:top w:val="single" w:color="9FBDDA" w:sz="4"/>
              <w:left w:val="single" w:color="9FBDDA" w:sz="4"/>
              <w:bottom w:val="single" w:color="9FBDDA" w:sz="4"/>
              <w:right w:val="single" w:color="9FBDDA" w:sz="4"/>
            </w:tcBorders>
            <w:shd w:fill="E8EEF6" w:color="auto" w:val="clear"/>
            <w:tcMar>
              <w:top w:type="dxa" w:w="72"/>
              <w:left w:type="dxa" w:w="96"/>
              <w:bottom w:type="dxa" w:w="72"/>
              <w:right w:type="dxa" w:w="96"/>
            </w:tcMar>
            <w:vAlign w:val="top"/>
          </w:tcPr>
          <w:p>
            <w:pPr>
              <w:spacing w:after="0" w:before="0" w:line="264"/>
              <w:jc w:val="left"/>
            </w:pPr>
            <w:r>
              <w:rPr>
                <w:rFonts w:ascii="Segoe UI" w:eastAsia="Microsoft YaHei" w:hAnsi="Segoe UI"/>
                <w:b w:val="false"/>
                <w:bCs w:val="false"/>
                <w:color w:val="263B54"/>
                <w:sz w:val="18"/>
                <w:szCs w:val="18"/>
              </w:rPr>
              <w:t xml:space="preserve">每个天体按经纬度生成真实地貌：地球用真实陆地数据，还有云层和夜面城市灯光；木星有大红斑，土星有卡西尼环缝，冥王星有"心形"区域，太阳有日珥和日冕</w:t>
            </w:r>
          </w:p>
        </w:tc>
      </w:tr>
      <w:tr>
        <w:trPr>
          <w:cantSplit/>
        </w:trPr>
        <w:tc>
          <w:tcPr>
            <w:tcW w:type="dxa" w:w="2381"/>
            <w:tcBorders>
              <w:top w:val="single" w:color="9FBDDA" w:sz="4"/>
              <w:left w:val="single" w:color="9FBDDA" w:sz="4"/>
              <w:bottom w:val="single" w:color="9FBDDA" w:sz="4"/>
              <w:right w:val="single" w:color="9FBDDA" w:sz="4"/>
            </w:tcBorders>
            <w:shd w:fill="F4F7FB" w:color="auto" w:val="clear"/>
            <w:tcMar>
              <w:top w:type="dxa" w:w="72"/>
              <w:left w:type="dxa" w:w="96"/>
              <w:bottom w:type="dxa" w:w="72"/>
              <w:right w:type="dxa" w:w="96"/>
            </w:tcMar>
            <w:vAlign w:val="top"/>
          </w:tcPr>
          <w:p>
            <w:pPr>
              <w:spacing w:after="0" w:before="0" w:line="264"/>
              <w:jc w:val="left"/>
            </w:pPr>
            <w:r>
              <w:rPr>
                <w:rFonts w:ascii="Segoe UI" w:eastAsia="Microsoft YaHei" w:hAnsi="Segoe UI"/>
                <w:b/>
                <w:bCs/>
                <w:color w:val="2B4868"/>
                <w:sz w:val="18"/>
                <w:szCs w:val="18"/>
              </w:rPr>
              <w:t xml:space="preserve">两种色态可切换</w:t>
            </w:r>
          </w:p>
        </w:tc>
        <w:tc>
          <w:tcPr>
            <w:tcW w:type="dxa" w:w="7258"/>
            <w:tcBorders>
              <w:top w:val="single" w:color="9FBDDA" w:sz="4"/>
              <w:left w:val="single" w:color="9FBDDA" w:sz="4"/>
              <w:bottom w:val="single" w:color="9FBDDA" w:sz="4"/>
              <w:right w:val="single" w:color="9FBDDA" w:sz="4"/>
            </w:tcBorders>
            <w:shd w:fill="F4F7FB" w:color="auto" w:val="clear"/>
            <w:tcMar>
              <w:top w:type="dxa" w:w="72"/>
              <w:left w:type="dxa" w:w="96"/>
              <w:bottom w:type="dxa" w:w="72"/>
              <w:right w:type="dxa" w:w="96"/>
            </w:tcMar>
            <w:vAlign w:val="top"/>
          </w:tcPr>
          <w:p>
            <w:pPr>
              <w:spacing w:after="0" w:before="0" w:line="264"/>
              <w:jc w:val="left"/>
            </w:pPr>
            <w:r>
              <w:rPr>
                <w:rFonts w:ascii="Segoe UI" w:eastAsia="Microsoft YaHei" w:hAnsi="Segoe UI"/>
                <w:b w:val="false"/>
                <w:bCs w:val="false"/>
                <w:color w:val="263B54"/>
                <w:sz w:val="18"/>
                <w:szCs w:val="18"/>
              </w:rPr>
              <w:t xml:space="preserve">每个粒子都带两套颜色，切换时颜色像波浪一样扫过画面。多色按 NASA 真彩色影像定色。单色下行星是低饱和蓝色荧光（Loyel 蓝），太阳是橙色火焰色</w:t>
            </w:r>
          </w:p>
        </w:tc>
      </w:tr>
      <w:tr>
        <w:trPr>
          <w:cantSplit/>
        </w:trPr>
        <w:tc>
          <w:tcPr>
            <w:tcW w:type="dxa" w:w="2381"/>
            <w:tcBorders>
              <w:top w:val="single" w:color="9FBDDA" w:sz="4"/>
              <w:left w:val="single" w:color="9FBDDA" w:sz="4"/>
              <w:bottom w:val="single" w:color="9FBDDA" w:sz="4"/>
              <w:right w:val="single" w:color="9FBDDA" w:sz="4"/>
            </w:tcBorders>
            <w:shd w:fill="E8EEF6" w:color="auto" w:val="clear"/>
            <w:tcMar>
              <w:top w:type="dxa" w:w="72"/>
              <w:left w:type="dxa" w:w="96"/>
              <w:bottom w:type="dxa" w:w="72"/>
              <w:right w:type="dxa" w:w="96"/>
            </w:tcMar>
            <w:vAlign w:val="top"/>
          </w:tcPr>
          <w:p>
            <w:pPr>
              <w:spacing w:after="0" w:before="0" w:line="264"/>
              <w:jc w:val="left"/>
            </w:pPr>
            <w:r>
              <w:rPr>
                <w:rFonts w:ascii="Segoe UI" w:eastAsia="Microsoft YaHei" w:hAnsi="Segoe UI"/>
                <w:b/>
                <w:bCs/>
                <w:color w:val="2B4868"/>
                <w:sz w:val="18"/>
                <w:szCs w:val="18"/>
              </w:rPr>
              <w:t xml:space="preserve">荧光强度可调，最低为普通粒子</w:t>
            </w:r>
          </w:p>
        </w:tc>
        <w:tc>
          <w:tcPr>
            <w:tcW w:type="dxa" w:w="7258"/>
            <w:tcBorders>
              <w:top w:val="single" w:color="9FBDDA" w:sz="4"/>
              <w:left w:val="single" w:color="9FBDDA" w:sz="4"/>
              <w:bottom w:val="single" w:color="9FBDDA" w:sz="4"/>
              <w:right w:val="single" w:color="9FBDDA" w:sz="4"/>
            </w:tcBorders>
            <w:shd w:fill="E8EEF6" w:color="auto" w:val="clear"/>
            <w:tcMar>
              <w:top w:type="dxa" w:w="72"/>
              <w:left w:type="dxa" w:w="96"/>
              <w:bottom w:type="dxa" w:w="72"/>
              <w:right w:type="dxa" w:w="96"/>
            </w:tcMar>
            <w:vAlign w:val="top"/>
          </w:tcPr>
          <w:p>
            <w:pPr>
              <w:spacing w:after="0" w:before="0" w:line="264"/>
              <w:jc w:val="left"/>
            </w:pPr>
            <w:r>
              <w:rPr>
                <w:rFonts w:ascii="Segoe UI" w:eastAsia="Microsoft YaHei" w:hAnsi="Segoe UI"/>
                <w:b w:val="false"/>
                <w:bCs w:val="false"/>
                <w:color w:val="263B54"/>
                <w:sz w:val="18"/>
                <w:szCs w:val="18"/>
              </w:rPr>
              <w:t xml:space="preserve">设置里的粒子荧光滑块调到 0，会关掉泛光，变成原站那种实心小圆点</w:t>
            </w:r>
          </w:p>
        </w:tc>
      </w:tr>
      <w:tr>
        <w:trPr>
          <w:cantSplit/>
        </w:trPr>
        <w:tc>
          <w:tcPr>
            <w:tcW w:type="dxa" w:w="2381"/>
            <w:tcBorders>
              <w:top w:val="single" w:color="9FBDDA" w:sz="4"/>
              <w:left w:val="single" w:color="9FBDDA" w:sz="4"/>
              <w:bottom w:val="single" w:color="9FBDDA" w:sz="4"/>
              <w:right w:val="single" w:color="9FBDDA" w:sz="4"/>
            </w:tcBorders>
            <w:shd w:fill="F4F7FB" w:color="auto" w:val="clear"/>
            <w:tcMar>
              <w:top w:type="dxa" w:w="72"/>
              <w:left w:type="dxa" w:w="96"/>
              <w:bottom w:type="dxa" w:w="72"/>
              <w:right w:type="dxa" w:w="96"/>
            </w:tcMar>
            <w:vAlign w:val="top"/>
          </w:tcPr>
          <w:p>
            <w:pPr>
              <w:spacing w:after="0" w:before="0" w:line="264"/>
              <w:jc w:val="left"/>
            </w:pPr>
            <w:r>
              <w:rPr>
                <w:rFonts w:ascii="Segoe UI" w:eastAsia="Microsoft YaHei" w:hAnsi="Segoe UI"/>
                <w:b/>
                <w:bCs/>
                <w:color w:val="2B4868"/>
                <w:sz w:val="18"/>
                <w:szCs w:val="18"/>
              </w:rPr>
              <w:t xml:space="preserve">字体可调</w:t>
            </w:r>
          </w:p>
        </w:tc>
        <w:tc>
          <w:tcPr>
            <w:tcW w:type="dxa" w:w="7258"/>
            <w:tcBorders>
              <w:top w:val="single" w:color="9FBDDA" w:sz="4"/>
              <w:left w:val="single" w:color="9FBDDA" w:sz="4"/>
              <w:bottom w:val="single" w:color="9FBDDA" w:sz="4"/>
              <w:right w:val="single" w:color="9FBDDA" w:sz="4"/>
            </w:tcBorders>
            <w:shd w:fill="F4F7FB" w:color="auto" w:val="clear"/>
            <w:tcMar>
              <w:top w:type="dxa" w:w="72"/>
              <w:left w:type="dxa" w:w="96"/>
              <w:bottom w:type="dxa" w:w="72"/>
              <w:right w:type="dxa" w:w="96"/>
            </w:tcMar>
            <w:vAlign w:val="top"/>
          </w:tcPr>
          <w:p>
            <w:pPr>
              <w:spacing w:after="0" w:before="0" w:line="264"/>
              <w:jc w:val="left"/>
            </w:pPr>
            <w:r>
              <w:rPr>
                <w:rFonts w:ascii="Segoe UI" w:eastAsia="Microsoft YaHei" w:hAnsi="Segoe UI"/>
                <w:b w:val="false"/>
                <w:bCs w:val="false"/>
                <w:color w:val="263B54"/>
                <w:sz w:val="18"/>
                <w:szCs w:val="18"/>
              </w:rPr>
              <w:t xml:space="preserve">可选 5 款英文字体，另外能调字号和文字荧光强度</w:t>
            </w:r>
          </w:p>
        </w:tc>
      </w:tr>
      <w:tr>
        <w:trPr>
          <w:cantSplit/>
        </w:trPr>
        <w:tc>
          <w:tcPr>
            <w:tcW w:type="dxa" w:w="2381"/>
            <w:tcBorders>
              <w:top w:val="single" w:color="9FBDDA" w:sz="4"/>
              <w:left w:val="single" w:color="9FBDDA" w:sz="4"/>
              <w:bottom w:val="single" w:color="9FBDDA" w:sz="4"/>
              <w:right w:val="single" w:color="9FBDDA" w:sz="4"/>
            </w:tcBorders>
            <w:shd w:fill="E8EEF6" w:color="auto" w:val="clear"/>
            <w:tcMar>
              <w:top w:type="dxa" w:w="72"/>
              <w:left w:type="dxa" w:w="96"/>
              <w:bottom w:type="dxa" w:w="72"/>
              <w:right w:type="dxa" w:w="96"/>
            </w:tcMar>
            <w:vAlign w:val="top"/>
          </w:tcPr>
          <w:p>
            <w:pPr>
              <w:spacing w:after="0" w:before="0" w:line="264"/>
              <w:jc w:val="left"/>
            </w:pPr>
            <w:r>
              <w:rPr>
                <w:rFonts w:ascii="Segoe UI" w:eastAsia="Microsoft YaHei" w:hAnsi="Segoe UI"/>
                <w:b/>
                <w:bCs/>
                <w:color w:val="2B4868"/>
                <w:sz w:val="18"/>
                <w:szCs w:val="18"/>
              </w:rPr>
              <w:t xml:space="preserve">英文中空 + 外层蓝色荧光，小字用中文</w:t>
            </w:r>
          </w:p>
        </w:tc>
        <w:tc>
          <w:tcPr>
            <w:tcW w:type="dxa" w:w="7258"/>
            <w:tcBorders>
              <w:top w:val="single" w:color="9FBDDA" w:sz="4"/>
              <w:left w:val="single" w:color="9FBDDA" w:sz="4"/>
              <w:bottom w:val="single" w:color="9FBDDA" w:sz="4"/>
              <w:right w:val="single" w:color="9FBDDA" w:sz="4"/>
            </w:tcBorders>
            <w:shd w:fill="E8EEF6" w:color="auto" w:val="clear"/>
            <w:tcMar>
              <w:top w:type="dxa" w:w="72"/>
              <w:left w:type="dxa" w:w="96"/>
              <w:bottom w:type="dxa" w:w="72"/>
              <w:right w:type="dxa" w:w="96"/>
            </w:tcMar>
            <w:vAlign w:val="top"/>
          </w:tcPr>
          <w:p>
            <w:pPr>
              <w:spacing w:after="0" w:before="0" w:line="264"/>
              <w:jc w:val="left"/>
            </w:pPr>
            <w:r>
              <w:rPr>
                <w:rFonts w:ascii="Segoe UI" w:eastAsia="Microsoft YaHei" w:hAnsi="Segoe UI"/>
                <w:b w:val="false"/>
                <w:bCs w:val="false"/>
                <w:color w:val="263B54"/>
                <w:sz w:val="18"/>
                <w:szCs w:val="18"/>
              </w:rPr>
              <w:t xml:space="preserve">标题和每页的英文描述句都是中空描边加外层蓝光，进入页面时逐字"通电"闪烁；其余说明文字都是中文</w:t>
            </w:r>
          </w:p>
        </w:tc>
      </w:tr>
      <w:tr>
        <w:trPr>
          <w:cantSplit/>
        </w:trPr>
        <w:tc>
          <w:tcPr>
            <w:tcW w:type="dxa" w:w="2381"/>
            <w:tcBorders>
              <w:top w:val="single" w:color="9FBDDA" w:sz="4"/>
              <w:left w:val="single" w:color="9FBDDA" w:sz="4"/>
              <w:bottom w:val="single" w:color="9FBDDA" w:sz="4"/>
              <w:right w:val="single" w:color="9FBDDA" w:sz="4"/>
            </w:tcBorders>
            <w:shd w:fill="F4F7FB" w:color="auto" w:val="clear"/>
            <w:tcMar>
              <w:top w:type="dxa" w:w="72"/>
              <w:left w:type="dxa" w:w="96"/>
              <w:bottom w:type="dxa" w:w="72"/>
              <w:right w:type="dxa" w:w="96"/>
            </w:tcMar>
            <w:vAlign w:val="top"/>
          </w:tcPr>
          <w:p>
            <w:pPr>
              <w:spacing w:after="0" w:before="0" w:line="264"/>
              <w:jc w:val="left"/>
            </w:pPr>
            <w:r>
              <w:rPr>
                <w:rFonts w:ascii="Segoe UI" w:eastAsia="Microsoft YaHei" w:hAnsi="Segoe UI"/>
                <w:b/>
                <w:bCs/>
                <w:color w:val="2B4868"/>
                <w:sz w:val="18"/>
                <w:szCs w:val="18"/>
              </w:rPr>
              <w:t xml:space="preserve">契合的 BGM</w:t>
            </w:r>
          </w:p>
        </w:tc>
        <w:tc>
          <w:tcPr>
            <w:tcW w:type="dxa" w:w="7258"/>
            <w:tcBorders>
              <w:top w:val="single" w:color="9FBDDA" w:sz="4"/>
              <w:left w:val="single" w:color="9FBDDA" w:sz="4"/>
              <w:bottom w:val="single" w:color="9FBDDA" w:sz="4"/>
              <w:right w:val="single" w:color="9FBDDA" w:sz="4"/>
            </w:tcBorders>
            <w:shd w:fill="F4F7FB" w:color="auto" w:val="clear"/>
            <w:tcMar>
              <w:top w:type="dxa" w:w="72"/>
              <w:left w:type="dxa" w:w="96"/>
              <w:bottom w:type="dxa" w:w="72"/>
              <w:right w:type="dxa" w:w="96"/>
            </w:tcMar>
            <w:vAlign w:val="top"/>
          </w:tcPr>
          <w:p>
            <w:pPr>
              <w:spacing w:after="0" w:before="0" w:line="264"/>
              <w:jc w:val="left"/>
            </w:pPr>
            <w:r>
              <w:rPr>
                <w:rFonts w:ascii="Segoe UI" w:eastAsia="Microsoft YaHei" w:hAnsi="Segoe UI"/>
                <w:b w:val="false"/>
                <w:bCs w:val="false"/>
                <w:color w:val="263B54"/>
                <w:sz w:val="18"/>
                <w:szCs w:val="18"/>
              </w:rPr>
              <w:t xml:space="preserve">实时合成的太空氛围乐，每个天体一种和声。地球的磁层"鸟鸣"、木星的哨声、土星的射电滑音这类声部，都参照了真实的空间录音</w:t>
            </w:r>
          </w:p>
        </w:tc>
      </w:tr>
      <w:tr>
        <w:trPr>
          <w:cantSplit/>
        </w:trPr>
        <w:tc>
          <w:tcPr>
            <w:tcW w:type="dxa" w:w="2381"/>
            <w:tcBorders>
              <w:top w:val="single" w:color="9FBDDA" w:sz="4"/>
              <w:left w:val="single" w:color="9FBDDA" w:sz="4"/>
              <w:bottom w:val="single" w:color="9FBDDA" w:sz="4"/>
              <w:right w:val="single" w:color="9FBDDA" w:sz="4"/>
            </w:tcBorders>
            <w:shd w:fill="E8EEF6" w:color="auto" w:val="clear"/>
            <w:tcMar>
              <w:top w:type="dxa" w:w="72"/>
              <w:left w:type="dxa" w:w="96"/>
              <w:bottom w:type="dxa" w:w="72"/>
              <w:right w:type="dxa" w:w="96"/>
            </w:tcMar>
            <w:vAlign w:val="top"/>
          </w:tcPr>
          <w:p>
            <w:pPr>
              <w:spacing w:after="0" w:before="0" w:line="264"/>
              <w:jc w:val="left"/>
            </w:pPr>
            <w:r>
              <w:rPr>
                <w:rFonts w:ascii="Segoe UI" w:eastAsia="Microsoft YaHei" w:hAnsi="Segoe UI"/>
                <w:b/>
                <w:bCs/>
                <w:color w:val="2B4868"/>
                <w:sz w:val="18"/>
                <w:szCs w:val="18"/>
              </w:rPr>
              <w:t xml:space="preserve">动效与交互音效</w:t>
            </w:r>
          </w:p>
        </w:tc>
        <w:tc>
          <w:tcPr>
            <w:tcW w:type="dxa" w:w="7258"/>
            <w:tcBorders>
              <w:top w:val="single" w:color="9FBDDA" w:sz="4"/>
              <w:left w:val="single" w:color="9FBDDA" w:sz="4"/>
              <w:bottom w:val="single" w:color="9FBDDA" w:sz="4"/>
              <w:right w:val="single" w:color="9FBDDA" w:sz="4"/>
            </w:tcBorders>
            <w:shd w:fill="E8EEF6" w:color="auto" w:val="clear"/>
            <w:tcMar>
              <w:top w:type="dxa" w:w="72"/>
              <w:left w:type="dxa" w:w="96"/>
              <w:bottom w:type="dxa" w:w="72"/>
              <w:right w:type="dxa" w:w="96"/>
            </w:tcMar>
            <w:vAlign w:val="top"/>
          </w:tcPr>
          <w:p>
            <w:pPr>
              <w:spacing w:after="0" w:before="0" w:line="264"/>
              <w:jc w:val="left"/>
            </w:pPr>
            <w:r>
              <w:rPr>
                <w:rFonts w:ascii="Segoe UI" w:eastAsia="Microsoft YaHei" w:hAnsi="Segoe UI"/>
                <w:b w:val="false"/>
                <w:bCs w:val="false"/>
                <w:color w:val="263B54"/>
                <w:sz w:val="18"/>
                <w:szCs w:val="18"/>
              </w:rPr>
              <w:t xml:space="preserve">翻页有呼啸声，到达天体有钟声（离太阳越远音越低），点击有冲击波声，光标划过有火花声，拖拽自转有风声，切换色态有琶音，标题闪烁时有电流声</w:t>
            </w:r>
          </w:p>
        </w:tc>
      </w:tr>
    </w:tbl>
    <w:p>
      <w:pPr>
        <w:spacing w:after="100"/>
      </w:pPr>
    </w:p>
    <w:p>
      <w:pPr>
        <w:spacing w:after="100" w:before="0" w:line="300"/>
      </w:pPr>
      <w:r>
        <w:rPr>
          <w:rFonts w:ascii="Segoe UI" w:eastAsia="Microsoft YaHei" w:hAnsi="Segoe UI"/>
          <w:color w:val="263B54"/>
          <w:sz w:val="20"/>
          <w:szCs w:val="20"/>
        </w:rPr>
        <w:t xml:space="preserve">交互方面：光标像引力透镜，会把附近粒子弯成光环；点击放出冲击波；按住拖动能让行星自转。</w:t>
      </w:r>
    </w:p>
    <w:p>
      <w:pPr>
        <w:pStyle w:val="Heading3"/>
        <w:keepNext/>
        <w:keepLines/>
        <w:spacing w:after="80" w:before="160"/>
      </w:pPr>
      <w:r>
        <w:rPr>
          <w:rFonts w:ascii="Segoe UI" w:eastAsia="Microsoft YaHei" w:hAnsi="Segoe UI"/>
          <w:b/>
          <w:bCs/>
          <w:color w:val="2E5076"/>
          <w:sz w:val="21"/>
          <w:szCs w:val="21"/>
        </w:rPr>
        <w:t xml:space="preserve">▍需要你知道的</w:t>
      </w:r>
    </w:p>
    <w:p>
      <w:pPr>
        <w:pStyle w:val="ListParagraph"/>
        <w:numPr>
          <w:ilvl w:val="0"/>
          <w:numId w:val="2"/>
        </w:numPr>
        <w:spacing w:after="100" w:before="0" w:line="300"/>
      </w:pPr>
      <w:r>
        <w:rPr>
          <w:rFonts w:ascii="Segoe UI" w:eastAsia="Microsoft YaHei" w:hAnsi="Segoe UI"/>
          <w:color w:val="263B54"/>
          <w:sz w:val="20"/>
          <w:szCs w:val="20"/>
        </w:rPr>
        <w:t xml:space="preserve">字体没有从源码证实：usta.agency 在这个环境里被网络屏蔽，看不到它的源码。Awwwards 把它收录在"使用 Oswald 字体的网站"里，所以默认用了 Oswald，可以在设置里换。</w:t>
      </w:r>
    </w:p>
    <w:p>
      <w:pPr>
        <w:pStyle w:val="ListParagraph"/>
        <w:numPr>
          <w:ilvl w:val="0"/>
          <w:numId w:val="2"/>
        </w:numPr>
        <w:spacing w:after="100" w:before="0" w:line="300"/>
      </w:pPr>
      <w:r>
        <w:rPr>
          <w:rFonts w:ascii="Segoe UI" w:eastAsia="Microsoft YaHei" w:hAnsi="Segoe UI"/>
          <w:color w:val="263B54"/>
          <w:sz w:val="20"/>
          <w:szCs w:val="20"/>
        </w:rPr>
        <w:t xml:space="preserve">GitHub Pages：网站副本放在 docs/solar/。Pages 发布 /docs 的那个分支包含这次提交后，地址是 zhongkailongneu-cmd.github.io/claude/solar/。</w:t>
      </w:r>
    </w:p>
    <w:p>
      <w:pPr>
        <w:pStyle w:val="ListParagraph"/>
        <w:numPr>
          <w:ilvl w:val="0"/>
          <w:numId w:val="2"/>
        </w:numPr>
        <w:spacing w:after="100" w:before="0" w:line="300"/>
      </w:pPr>
      <w:r>
        <w:rPr>
          <w:rFonts w:ascii="Segoe UI" w:eastAsia="Microsoft YaHei" w:hAnsi="Segoe UI"/>
          <w:color w:val="263B54"/>
          <w:sz w:val="20"/>
          <w:szCs w:val="20"/>
        </w:rPr>
        <w:t xml:space="preserve">测试范围：我在无界面浏览器（软件渲染）里截图检查了全部页面，包括电脑和手机尺寸、两种色态、荧光为 0 的效果和设置面板，并测了点击、拖拽、快捷键和设置保存，控制台没有报错。没有在真实显卡上测过帧率；配乐只测了每个场景都有声音、没有报错，听感还没有人耳验证。</w:t>
      </w:r>
    </w:p>
    <w:p>
      <w:pPr>
        <w:pStyle w:val="ListParagraph"/>
        <w:numPr>
          <w:ilvl w:val="0"/>
          <w:numId w:val="2"/>
        </w:numPr>
        <w:spacing w:after="100" w:before="0" w:line="300"/>
      </w:pPr>
      <w:r>
        <w:rPr>
          <w:rFonts w:ascii="Segoe UI" w:eastAsia="Microsoft YaHei" w:hAnsi="Segoe UI"/>
          <w:color w:val="263B54"/>
          <w:sz w:val="20"/>
          <w:szCs w:val="20"/>
        </w:rPr>
        <w:t xml:space="preserve">几个取舍：天体的大小和距离都不按比例。冥王星 2006 年已改为矮行星，页面文案里说明了。海王星按 2024 年的研究用了偏浅的真实颜色，而不是旅行者号照片里的深蓝。</w:t>
      </w:r>
    </w:p>
    <w:p>
      <w:pPr>
        <w:spacing w:after="100" w:before="0" w:line="300"/>
      </w:pPr>
      <w:r>
        <w:rPr>
          <w:rFonts w:ascii="Segoe UI" w:eastAsia="Microsoft YaHei" w:hAnsi="Segoe UI"/>
          <w:color w:val="263B54"/>
          <w:sz w:val="20"/>
          <w:szCs w:val="20"/>
        </w:rPr>
        <w:t xml:space="preserve">原来的海洋粒子站没有改动。完整说明见 solar/README.md。</w:t>
      </w:r>
    </w:p>
    <w:p>
      <w:pPr>
        <w:spacing w:after="100" w:before="0" w:line="300"/>
      </w:pPr>
      <w:r>
        <w:rPr>
          <w:rFonts w:ascii="Segoe UI" w:eastAsia="Microsoft YaHei" w:hAnsi="Segoe UI"/>
          <w:color w:val="263B54"/>
          <w:sz w:val="20"/>
          <w:szCs w:val="20"/>
        </w:rPr>
        <w:t xml:space="preserve">参考来源：USTA AGENCY – Awwwards（https://www.awwwards.com/sites/usta-agency）、Websites using Oswald – Awwwards（https://www.awwwards.com/websites/Oswald/）</w:t>
      </w:r>
    </w:p>
    <w:p>
      <w:pPr>
        <w:pBdr>
          <w:left w:val="single" w:color="2B4868" w:sz="24" w:space="6"/>
        </w:pBdr>
        <w:shd w:fill="E8EEF6" w:color="auto" w:val="clear"/>
        <w:spacing w:after="100" w:before="120"/>
        <w:ind w:left="140"/>
      </w:pPr>
      <w:r>
        <w:rPr>
          <w:rFonts w:ascii="Segoe UI" w:eastAsia="Microsoft YaHei" w:hAnsi="Segoe UI"/>
          <w:color w:val="263B54"/>
          <w:sz w:val="20"/>
          <w:szCs w:val="20"/>
        </w:rPr>
        <w:t xml:space="preserve">是否需要将本次对话（所有问答，包含我的问题/prompt，原文完整）导出为 Word 文档？（配色：Loyel 渐变蓝）</w:t>
      </w:r>
    </w:p>
    <w:p>
      <w:pPr>
        <w:spacing w:after="100" w:before="0" w:line="300"/>
      </w:pPr>
      <w:r>
        <w:rPr>
          <w:rFonts w:ascii="Segoe UI" w:eastAsia="Microsoft YaHei" w:hAnsi="Segoe UI"/>
          <w:color w:val="263B54"/>
          <w:sz w:val="20"/>
          <w:szCs w:val="20"/>
        </w:rPr>
        <w:t xml:space="preserve">可以继续考虑的 3 个问题：</w:t>
      </w:r>
    </w:p>
    <w:p>
      <w:pPr>
        <w:pStyle w:val="ListParagraph"/>
        <w:numPr>
          <w:ilvl w:val="0"/>
          <w:numId w:val="3"/>
        </w:numPr>
        <w:spacing w:after="100" w:before="0" w:line="300"/>
      </w:pPr>
      <w:r>
        <w:rPr>
          <w:rFonts w:ascii="Segoe UI" w:eastAsia="Microsoft YaHei" w:hAnsi="Segoe UI"/>
          <w:color w:val="263B54"/>
          <w:sz w:val="20"/>
          <w:szCs w:val="20"/>
        </w:rPr>
        <w:t xml:space="preserve">要不要在页面里加一个"真实比例"模式，展示天体真实的大小和距离有多悬殊？</w:t>
      </w:r>
    </w:p>
    <w:p>
      <w:pPr>
        <w:pStyle w:val="ListParagraph"/>
        <w:numPr>
          <w:ilvl w:val="0"/>
          <w:numId w:val="3"/>
        </w:numPr>
        <w:spacing w:after="100" w:before="0" w:line="300"/>
      </w:pPr>
      <w:r>
        <w:rPr>
          <w:rFonts w:ascii="Segoe UI" w:eastAsia="Microsoft YaHei" w:hAnsi="Segoe UI"/>
          <w:color w:val="263B54"/>
          <w:sz w:val="20"/>
          <w:szCs w:val="20"/>
        </w:rPr>
        <w:t xml:space="preserve">配乐要不要也随色态变化，比如单色时换成更冷、更极简的配器？</w:t>
      </w:r>
    </w:p>
    <w:p>
      <w:pPr>
        <w:pStyle w:val="ListParagraph"/>
        <w:numPr>
          <w:ilvl w:val="0"/>
          <w:numId w:val="3"/>
        </w:numPr>
        <w:spacing w:after="100" w:before="0" w:line="300"/>
      </w:pPr>
      <w:r>
        <w:rPr>
          <w:rFonts w:ascii="Segoe UI" w:eastAsia="Microsoft YaHei" w:hAnsi="Segoe UI"/>
          <w:color w:val="263B54"/>
          <w:sz w:val="20"/>
          <w:szCs w:val="20"/>
        </w:rPr>
        <w:t xml:space="preserve">要不要给太阳页加点击触发的耀斑或日冕物质抛射动画，并配上更强的音效？</w:t>
      </w:r>
    </w:p>
    <w:p>
      <w:pPr>
        <w:pStyle w:val="Heading2"/>
        <w:keepNext/>
        <w:keepLines/>
        <w:spacing w:after="100" w:before="220"/>
      </w:pPr>
      <w:r>
        <w:rPr>
          <w:rFonts w:ascii="Segoe UI" w:eastAsia="Microsoft YaHei" w:hAnsi="Segoe UI"/>
          <w:b/>
          <w:bCs/>
          <w:color w:val="376392"/>
          <w:sz w:val="24"/>
          <w:szCs w:val="24"/>
        </w:rPr>
        <w:t xml:space="preserve">实现过程中的关键环节（摘要）</w:t>
      </w:r>
    </w:p>
    <w:p>
      <w:pPr>
        <w:pBdr>
          <w:left w:val="single" w:color="2B4868" w:sz="24" w:space="6"/>
        </w:pBdr>
        <w:shd w:fill="E8EEF6" w:color="auto" w:val="clear"/>
        <w:spacing w:after="120" w:before="60"/>
        <w:ind w:left="140"/>
      </w:pPr>
      <w:r>
        <w:rPr>
          <w:rFonts w:ascii="Segoe UI" w:eastAsia="Microsoft YaHei" w:hAnsi="Segoe UI"/>
          <w:b/>
          <w:bCs/>
          <w:color w:val="2B4868"/>
          <w:sz w:val="20"/>
          <w:szCs w:val="20"/>
        </w:rPr>
        <w:t xml:space="preserve">【说明】</w:t>
      </w:r>
      <w:r>
        <w:rPr>
          <w:rFonts w:ascii="Segoe UI" w:eastAsia="Microsoft YaHei" w:hAnsi="Segoe UI"/>
          <w:color w:val="263B54"/>
          <w:sz w:val="20"/>
          <w:szCs w:val="20"/>
        </w:rPr>
        <w:t xml:space="preserve">以下为执行过程的摘要，由工具调用记录整理，不是逐字原文。</w:t>
      </w:r>
    </w:p>
    <w:p>
      <w:pPr>
        <w:pStyle w:val="ListParagraph"/>
        <w:numPr>
          <w:ilvl w:val="0"/>
          <w:numId w:val="2"/>
        </w:numPr>
        <w:spacing w:after="100" w:before="0" w:line="300"/>
      </w:pPr>
      <w:r>
        <w:rPr>
          <w:rFonts w:ascii="Segoe UI" w:eastAsia="Microsoft YaHei" w:hAnsi="Segoe UI"/>
          <w:color w:val="263B54"/>
          <w:sz w:val="20"/>
          <w:szCs w:val="20"/>
        </w:rPr>
        <w:t xml:space="preserve">参考站调研：直连 usta.agency、Wayback Machine、Awwwards 均被网络策略拒绝（403）；通过搜索确认该站为 Awwwards Honorable Mention（2024-04-05，作者 gianluca-lomarco），收录在 Oswald 字体列表。</w:t>
      </w:r>
    </w:p>
    <w:p>
      <w:pPr>
        <w:pStyle w:val="ListParagraph"/>
        <w:numPr>
          <w:ilvl w:val="0"/>
          <w:numId w:val="2"/>
        </w:numPr>
        <w:spacing w:after="100" w:before="0" w:line="300"/>
      </w:pPr>
      <w:r>
        <w:rPr>
          <w:rFonts w:ascii="Segoe UI" w:eastAsia="Microsoft YaHei" w:hAnsi="Segoe UI"/>
          <w:color w:val="263B54"/>
          <w:sz w:val="20"/>
          <w:szCs w:val="20"/>
        </w:rPr>
        <w:t xml:space="preserve">字体：从 @fontsource 取得 Oswald、Bebas Neue、Orbitron、Michroma、Syncopate，用 fontTools + skia-pathops 合并轮廓重叠并子集化，每个约 5–8 KB，base64 内嵌。</w:t>
      </w:r>
    </w:p>
    <w:p>
      <w:pPr>
        <w:pStyle w:val="ListParagraph"/>
        <w:numPr>
          <w:ilvl w:val="0"/>
          <w:numId w:val="2"/>
        </w:numPr>
        <w:spacing w:after="100" w:before="0" w:line="300"/>
      </w:pPr>
      <w:r>
        <w:rPr>
          <w:rFonts w:ascii="Segoe UI" w:eastAsia="Microsoft YaHei" w:hAnsi="Segoe UI"/>
          <w:color w:val="263B54"/>
          <w:sz w:val="20"/>
          <w:szCs w:val="20"/>
        </w:rPr>
        <w:t xml:space="preserve">地球陆地：取 NOAA GLOBE 1 km 掩膜（PyPI global-land-mask），降采样为 360×180 的 1° 位图（陆地占比 33.7%）。</w:t>
      </w:r>
    </w:p>
    <w:p>
      <w:pPr>
        <w:pStyle w:val="ListParagraph"/>
        <w:numPr>
          <w:ilvl w:val="0"/>
          <w:numId w:val="2"/>
        </w:numPr>
        <w:spacing w:after="100" w:before="0" w:line="300"/>
      </w:pPr>
      <w:r>
        <w:rPr>
          <w:rFonts w:ascii="Segoe UI" w:eastAsia="Microsoft YaHei" w:hAnsi="Segoe UI"/>
          <w:color w:val="263B54"/>
          <w:sz w:val="20"/>
          <w:szCs w:val="20"/>
        </w:rPr>
        <w:t xml:space="preserve">建模：12 个程序化形状文件，每个粒子带 multi / mono 两套颜色；Node 冒烟测试 12 个形状均填满 60,000 粒子、无 NaN。</w:t>
      </w:r>
    </w:p>
    <w:p>
      <w:pPr>
        <w:pStyle w:val="ListParagraph"/>
        <w:numPr>
          <w:ilvl w:val="0"/>
          <w:numId w:val="2"/>
        </w:numPr>
        <w:spacing w:after="100" w:before="0" w:line="300"/>
      </w:pPr>
      <w:r>
        <w:rPr>
          <w:rFonts w:ascii="Segoe UI" w:eastAsia="Microsoft YaHei" w:hAnsi="Segoe UI"/>
          <w:color w:val="263B54"/>
          <w:sz w:val="20"/>
          <w:szCs w:val="20"/>
        </w:rPr>
        <w:t xml:space="preserve">渲染：自定义顶点着色器处理自转、日照明暗、被行星遮挡与阴影、土星环开普勒公转、月球轨道、引力透镜光标、点击冲击波、色态扫描波；后期泛光随荧光强度变化，强度为 0 时关闭。</w:t>
      </w:r>
    </w:p>
    <w:p>
      <w:pPr>
        <w:pStyle w:val="ListParagraph"/>
        <w:numPr>
          <w:ilvl w:val="0"/>
          <w:numId w:val="2"/>
        </w:numPr>
        <w:spacing w:after="100" w:before="0" w:line="300"/>
      </w:pPr>
      <w:r>
        <w:rPr>
          <w:rFonts w:ascii="Segoe UI" w:eastAsia="Microsoft YaHei" w:hAnsi="Segoe UI"/>
          <w:color w:val="263B54"/>
          <w:sz w:val="20"/>
          <w:szCs w:val="20"/>
        </w:rPr>
        <w:t xml:space="preserve">截图迭代：多轮无界面 Chromium 截图后调整亮度增益、粒子大小、太阳过曝、地球对比度、冥王星心形对比度，并修正手机端亮度。</w:t>
      </w:r>
    </w:p>
    <w:p>
      <w:pPr>
        <w:pStyle w:val="ListParagraph"/>
        <w:numPr>
          <w:ilvl w:val="0"/>
          <w:numId w:val="2"/>
        </w:numPr>
        <w:spacing w:after="100" w:before="0" w:line="300"/>
      </w:pPr>
      <w:r>
        <w:rPr>
          <w:rFonts w:ascii="Segoe UI" w:eastAsia="Microsoft YaHei" w:hAnsi="Segoe UI"/>
          <w:color w:val="263B54"/>
          <w:sz w:val="20"/>
          <w:szCs w:val="20"/>
        </w:rPr>
        <w:t xml:space="preserve">音频测量：12 个场景均有声音；多个界面音效偏轻，已调大。</w:t>
      </w:r>
    </w:p>
    <w:p>
      <w:pPr>
        <w:pStyle w:val="ListParagraph"/>
        <w:numPr>
          <w:ilvl w:val="0"/>
          <w:numId w:val="2"/>
        </w:numPr>
        <w:spacing w:after="100" w:before="0" w:line="300"/>
      </w:pPr>
      <w:r>
        <w:rPr>
          <w:rFonts w:ascii="Segoe UI" w:eastAsia="Microsoft YaHei" w:hAnsi="Segoe UI"/>
          <w:color w:val="263B54"/>
          <w:sz w:val="20"/>
          <w:szCs w:val="20"/>
        </w:rPr>
        <w:t xml:space="preserve">交互测试：点击、拖拽、C / S / Esc 快捷键、导航点、设置滑块、localStorage 持久化均通过，控制台无报错。</w:t>
      </w:r>
    </w:p>
    <w:p>
      <w:pPr>
        <w:pStyle w:val="ListParagraph"/>
        <w:numPr>
          <w:ilvl w:val="0"/>
          <w:numId w:val="2"/>
        </w:numPr>
        <w:spacing w:after="100" w:before="0" w:line="300"/>
      </w:pPr>
      <w:r>
        <w:rPr>
          <w:rFonts w:ascii="Segoe UI" w:eastAsia="Microsoft YaHei" w:hAnsi="Segoe UI"/>
          <w:color w:val="263B54"/>
          <w:sz w:val="20"/>
          <w:szCs w:val="20"/>
        </w:rPr>
        <w:t xml:space="preserve">交付：单文件构建 666 KB；提交 0f8903f 并推送；预览以 claude.ai 页面形式发布。</w:t>
      </w:r>
    </w:p>
    <w:p>
      <w:pPr>
        <w:pStyle w:val="Heading1"/>
        <w:keepNext/>
        <w:keepLines/>
        <w:pageBreakBefore/>
        <w:pBdr>
          <w:bottom w:val="single" w:color="9FBDDA" w:sz="6" w:space="4"/>
        </w:pBdr>
        <w:spacing w:after="160" w:before="120"/>
      </w:pPr>
      <w:r>
        <w:rPr>
          <w:rFonts w:ascii="Segoe UI" w:eastAsia="Microsoft YaHei" w:hAnsi="Segoe UI"/>
          <w:b/>
          <w:bCs/>
          <w:color w:val="2B4868"/>
          <w:sz w:val="28"/>
          <w:szCs w:val="28"/>
        </w:rPr>
        <w:t xml:space="preserve">第二轮 · 橙色荧光字体选项</w:t>
      </w:r>
    </w:p>
    <w:p>
      <w:pPr>
        <w:pStyle w:val="Heading2"/>
        <w:keepNext/>
        <w:keepLines/>
        <w:spacing w:after="100" w:before="220"/>
      </w:pPr>
      <w:r>
        <w:rPr>
          <w:rFonts w:ascii="Segoe UI" w:eastAsia="Microsoft YaHei" w:hAnsi="Segoe UI"/>
          <w:b/>
          <w:bCs/>
          <w:color w:val="376392"/>
          <w:sz w:val="24"/>
          <w:szCs w:val="24"/>
        </w:rPr>
        <w:t xml:space="preserve">用户提问（原文）</w:t>
      </w:r>
    </w:p>
    <w:p>
      <w:pPr>
        <w:pBdr>
          <w:left w:val="single" w:color="6C9AC4" w:sz="24" w:space="6"/>
        </w:pBdr>
        <w:shd w:fill="F4F7FB" w:color="auto" w:val="clear"/>
        <w:spacing w:after="120" w:before="40"/>
        <w:ind w:left="140"/>
      </w:pPr>
      <w:r>
        <w:rPr>
          <w:rFonts w:ascii="Segoe UI" w:eastAsia="Microsoft YaHei" w:hAnsi="Segoe UI"/>
          <w:color w:val="263B54"/>
          <w:sz w:val="20"/>
          <w:szCs w:val="20"/>
        </w:rPr>
        <w:t xml:space="preserve">将蓝色荧光字体增加一种接近太阳颜色的橙色荧光作为英文字体颜色的可切换选项</w:t>
      </w:r>
    </w:p>
    <w:p>
      <w:pPr>
        <w:pStyle w:val="Heading2"/>
        <w:keepNext/>
        <w:keepLines/>
        <w:spacing w:after="100" w:before="220"/>
      </w:pPr>
      <w:r>
        <w:rPr>
          <w:rFonts w:ascii="Segoe UI" w:eastAsia="Microsoft YaHei" w:hAnsi="Segoe UI"/>
          <w:b/>
          <w:bCs/>
          <w:color w:val="376392"/>
          <w:sz w:val="24"/>
          <w:szCs w:val="24"/>
        </w:rPr>
        <w:t xml:space="preserve">Claude 回复（原文）</w:t>
      </w:r>
    </w:p>
    <w:p>
      <w:pPr>
        <w:spacing w:after="100" w:before="0" w:line="300"/>
      </w:pPr>
      <w:r>
        <w:rPr>
          <w:rFonts w:ascii="Segoe UI" w:eastAsia="Microsoft YaHei" w:hAnsi="Segoe UI"/>
          <w:color w:val="263B54"/>
          <w:sz w:val="20"/>
          <w:szCs w:val="20"/>
        </w:rPr>
        <w:t xml:space="preserve">橙色荧光已经加好了：英文字体颜色现在可以在蓝色和接近太阳颜色的橙色之间切换。预览链接（同一个地址，已是第 3 版）：https://claude.ai/artifact/YVmHTCRUZmxzTyfy21XKeP</w:t>
      </w:r>
    </w:p>
    <w:p>
      <w:pPr>
        <w:pStyle w:val="Heading3"/>
        <w:keepNext/>
        <w:keepLines/>
        <w:spacing w:after="80" w:before="160"/>
      </w:pPr>
      <w:r>
        <w:rPr>
          <w:rFonts w:ascii="Segoe UI" w:eastAsia="Microsoft YaHei" w:hAnsi="Segoe UI"/>
          <w:b/>
          <w:bCs/>
          <w:color w:val="2E5076"/>
          <w:sz w:val="21"/>
          <w:szCs w:val="21"/>
        </w:rPr>
        <w:t xml:space="preserve">▍怎么切换</w:t>
      </w:r>
    </w:p>
    <w:p>
      <w:pPr>
        <w:pStyle w:val="ListParagraph"/>
        <w:numPr>
          <w:ilvl w:val="0"/>
          <w:numId w:val="2"/>
        </w:numPr>
        <w:spacing w:after="100" w:before="0" w:line="300"/>
      </w:pPr>
      <w:r>
        <w:rPr>
          <w:rFonts w:ascii="Segoe UI" w:eastAsia="Microsoft YaHei" w:hAnsi="Segoe UI"/>
          <w:color w:val="263B54"/>
          <w:sz w:val="20"/>
          <w:szCs w:val="20"/>
        </w:rPr>
        <w:t xml:space="preserve">右上角「设置」→「英文字体颜色」，选「蓝色荧光」（默认）或「橙色荧光」。</w:t>
      </w:r>
    </w:p>
    <w:p>
      <w:pPr>
        <w:pStyle w:val="ListParagraph"/>
        <w:numPr>
          <w:ilvl w:val="0"/>
          <w:numId w:val="2"/>
        </w:numPr>
        <w:spacing w:after="100" w:before="0" w:line="300"/>
      </w:pPr>
      <w:r>
        <w:rPr>
          <w:rFonts w:ascii="Segoe UI" w:eastAsia="Microsoft YaHei" w:hAnsi="Segoe UI"/>
          <w:color w:val="263B54"/>
          <w:sz w:val="20"/>
          <w:szCs w:val="20"/>
        </w:rPr>
        <w:t xml:space="preserve">也可以直接按 T 键来回切换。</w:t>
      </w:r>
    </w:p>
    <w:p>
      <w:pPr>
        <w:pStyle w:val="ListParagraph"/>
        <w:numPr>
          <w:ilvl w:val="0"/>
          <w:numId w:val="2"/>
        </w:numPr>
        <w:spacing w:after="100" w:before="0" w:line="300"/>
      </w:pPr>
      <w:r>
        <w:rPr>
          <w:rFonts w:ascii="Segoe UI" w:eastAsia="Microsoft YaHei" w:hAnsi="Segoe UI"/>
          <w:color w:val="263B54"/>
          <w:sz w:val="20"/>
          <w:szCs w:val="20"/>
        </w:rPr>
        <w:t xml:space="preserve">选择会和其他设置一起保存，刷新页面后仍然有效；「恢复默认」会回到蓝色。</w:t>
      </w:r>
    </w:p>
    <w:p>
      <w:pPr>
        <w:pStyle w:val="Heading3"/>
        <w:keepNext/>
        <w:keepLines/>
        <w:spacing w:after="80" w:before="160"/>
      </w:pPr>
      <w:r>
        <w:rPr>
          <w:rFonts w:ascii="Segoe UI" w:eastAsia="Microsoft YaHei" w:hAnsi="Segoe UI"/>
          <w:b/>
          <w:bCs/>
          <w:color w:val="2E5076"/>
          <w:sz w:val="21"/>
          <w:szCs w:val="21"/>
        </w:rPr>
        <w:t xml:space="preserve">▍橙色的配色</w:t>
      </w:r>
    </w:p>
    <w:p>
      <w:pPr>
        <w:spacing w:after="100" w:before="0" w:line="300"/>
      </w:pPr>
      <w:r>
        <w:rPr>
          <w:rFonts w:ascii="Segoe UI" w:eastAsia="Microsoft YaHei" w:hAnsi="Segoe UI"/>
          <w:color w:val="263B54"/>
          <w:sz w:val="20"/>
          <w:szCs w:val="20"/>
        </w:rPr>
        <w:t xml:space="preserve">颜色都取自页面里太阳本身的色系：</w:t>
      </w:r>
    </w:p>
    <w:tbl>
      <w:tblPr>
        <w:tblW w:type="dxa" w:w="9639"/>
        <w:jc w:val="center"/>
        <w:tblBorders>
          <w:top w:val="single" w:color="376392" w:sz="8"/>
          <w:left w:val="single" w:color="376392" w:sz="8"/>
          <w:bottom w:val="single" w:color="376392" w:sz="8"/>
          <w:right w:val="single" w:color="376392" w:sz="8"/>
          <w:insideH w:val="single" w:color="9FBDDA" w:sz="4"/>
          <w:insideV w:val="single" w:color="9FBDDA" w:sz="4"/>
        </w:tblBorders>
        <w:tblLayout w:type="fixed"/>
      </w:tblPr>
      <w:tblGrid>
        <w:gridCol w:w="2041"/>
        <w:gridCol w:w="3799"/>
        <w:gridCol w:w="3799"/>
      </w:tblGrid>
      <w:tr>
        <w:trPr>
          <w:cantSplit/>
          <w:tblHeader/>
          <w:trHeight w:val="352" w:hRule="atLeast"/>
        </w:trPr>
        <w:tc>
          <w:tcPr>
            <w:tcW w:type="dxa" w:w="2041"/>
            <w:tcBorders>
              <w:top w:val="single" w:color="9FBDDA" w:sz="4"/>
              <w:left w:val="single" w:color="9FBDDA" w:sz="4"/>
              <w:bottom w:val="single" w:color="9FBDDA" w:sz="4"/>
              <w:right w:val="single" w:color="9FBDDA" w:sz="4"/>
            </w:tcBorders>
            <w:shd w:fill="2B4868" w:color="auto" w:val="clear"/>
            <w:tcMar>
              <w:top w:type="dxa" w:w="72"/>
              <w:left w:type="dxa" w:w="96"/>
              <w:bottom w:type="dxa" w:w="72"/>
              <w:right w:type="dxa" w:w="96"/>
            </w:tcMar>
            <w:vAlign w:val="center"/>
          </w:tcPr>
          <w:p>
            <w:pPr>
              <w:spacing w:after="0" w:before="0" w:line="264"/>
              <w:jc w:val="center"/>
            </w:pPr>
            <w:r>
              <w:rPr>
                <w:rFonts w:ascii="Segoe UI" w:eastAsia="Microsoft YaHei" w:hAnsi="Segoe UI"/>
                <w:b/>
                <w:bCs/>
                <w:color w:val="FFFFFF"/>
                <w:sz w:val="19"/>
                <w:szCs w:val="19"/>
              </w:rPr>
              <w:t xml:space="preserve">层次</w:t>
            </w:r>
          </w:p>
        </w:tc>
        <w:tc>
          <w:tcPr>
            <w:tcW w:type="dxa" w:w="3799"/>
            <w:tcBorders>
              <w:top w:val="single" w:color="9FBDDA" w:sz="4"/>
              <w:left w:val="single" w:color="9FBDDA" w:sz="4"/>
              <w:bottom w:val="single" w:color="9FBDDA" w:sz="4"/>
              <w:right w:val="single" w:color="9FBDDA" w:sz="4"/>
            </w:tcBorders>
            <w:shd w:fill="2B4868" w:color="auto" w:val="clear"/>
            <w:tcMar>
              <w:top w:type="dxa" w:w="72"/>
              <w:left w:type="dxa" w:w="96"/>
              <w:bottom w:type="dxa" w:w="72"/>
              <w:right w:type="dxa" w:w="96"/>
            </w:tcMar>
            <w:vAlign w:val="center"/>
          </w:tcPr>
          <w:p>
            <w:pPr>
              <w:spacing w:after="0" w:before="0" w:line="264"/>
              <w:jc w:val="center"/>
            </w:pPr>
            <w:r>
              <w:rPr>
                <w:rFonts w:ascii="Segoe UI" w:eastAsia="Microsoft YaHei" w:hAnsi="Segoe UI"/>
                <w:b/>
                <w:bCs/>
                <w:color w:val="FFFFFF"/>
                <w:sz w:val="19"/>
                <w:szCs w:val="19"/>
              </w:rPr>
              <w:t xml:space="preserve">蓝色（原有）</w:t>
            </w:r>
          </w:p>
        </w:tc>
        <w:tc>
          <w:tcPr>
            <w:tcW w:type="dxa" w:w="3799"/>
            <w:tcBorders>
              <w:top w:val="single" w:color="9FBDDA" w:sz="4"/>
              <w:left w:val="single" w:color="9FBDDA" w:sz="4"/>
              <w:bottom w:val="single" w:color="9FBDDA" w:sz="4"/>
              <w:right w:val="single" w:color="9FBDDA" w:sz="4"/>
            </w:tcBorders>
            <w:shd w:fill="2B4868" w:color="auto" w:val="clear"/>
            <w:tcMar>
              <w:top w:type="dxa" w:w="72"/>
              <w:left w:type="dxa" w:w="96"/>
              <w:bottom w:type="dxa" w:w="72"/>
              <w:right w:type="dxa" w:w="96"/>
            </w:tcMar>
            <w:vAlign w:val="center"/>
          </w:tcPr>
          <w:p>
            <w:pPr>
              <w:spacing w:after="0" w:before="0" w:line="264"/>
              <w:jc w:val="center"/>
            </w:pPr>
            <w:r>
              <w:rPr>
                <w:rFonts w:ascii="Segoe UI" w:eastAsia="Microsoft YaHei" w:hAnsi="Segoe UI"/>
                <w:b/>
                <w:bCs/>
                <w:color w:val="FFFFFF"/>
                <w:sz w:val="19"/>
                <w:szCs w:val="19"/>
              </w:rPr>
              <w:t xml:space="preserve">橙色（新增）</w:t>
            </w:r>
          </w:p>
        </w:tc>
      </w:tr>
      <w:tr>
        <w:trPr>
          <w:cantSplit/>
        </w:trPr>
        <w:tc>
          <w:tcPr>
            <w:tcW w:type="dxa" w:w="2041"/>
            <w:tcBorders>
              <w:top w:val="single" w:color="9FBDDA" w:sz="4"/>
              <w:left w:val="single" w:color="9FBDDA" w:sz="4"/>
              <w:bottom w:val="single" w:color="9FBDDA" w:sz="4"/>
              <w:right w:val="single" w:color="9FBDDA" w:sz="4"/>
            </w:tcBorders>
            <w:shd w:fill="F4F7FB" w:color="auto" w:val="clear"/>
            <w:tcMar>
              <w:top w:type="dxa" w:w="72"/>
              <w:left w:type="dxa" w:w="96"/>
              <w:bottom w:type="dxa" w:w="72"/>
              <w:right w:type="dxa" w:w="96"/>
            </w:tcMar>
            <w:vAlign w:val="top"/>
          </w:tcPr>
          <w:p>
            <w:pPr>
              <w:spacing w:after="0" w:before="0" w:line="264"/>
              <w:jc w:val="left"/>
            </w:pPr>
            <w:r>
              <w:rPr>
                <w:rFonts w:ascii="Segoe UI" w:eastAsia="Microsoft YaHei" w:hAnsi="Segoe UI"/>
                <w:b/>
                <w:bCs/>
                <w:color w:val="2B4868"/>
                <w:sz w:val="18"/>
                <w:szCs w:val="18"/>
              </w:rPr>
              <w:t xml:space="preserve">灯管（描边）</w:t>
            </w:r>
          </w:p>
        </w:tc>
        <w:tc>
          <w:tcPr>
            <w:tcW w:type="dxa" w:w="3799"/>
            <w:tcBorders>
              <w:top w:val="single" w:color="9FBDDA" w:sz="4"/>
              <w:left w:val="single" w:color="9FBDDA" w:sz="4"/>
              <w:bottom w:val="single" w:color="9FBDDA" w:sz="4"/>
              <w:right w:val="single" w:color="9FBDDA" w:sz="4"/>
            </w:tcBorders>
            <w:shd w:fill="F4F7FB" w:color="auto" w:val="clear"/>
            <w:tcMar>
              <w:top w:type="dxa" w:w="72"/>
              <w:left w:type="dxa" w:w="96"/>
              <w:bottom w:type="dxa" w:w="72"/>
              <w:right w:type="dxa" w:w="96"/>
            </w:tcMar>
            <w:vAlign w:val="top"/>
          </w:tcPr>
          <w:p>
            <w:pPr>
              <w:spacing w:after="0" w:before="0" w:line="264"/>
              <w:jc w:val="left"/>
            </w:pPr>
            <w:r>
              <w:rPr>
                <w:rFonts w:ascii="Segoe UI" w:eastAsia="Microsoft YaHei" w:hAnsi="Segoe UI"/>
                <w:b w:val="false"/>
                <w:bCs w:val="false"/>
                <w:color w:val="263B54"/>
                <w:sz w:val="18"/>
                <w:szCs w:val="18"/>
              </w:rPr>
              <w:t xml:space="preserve">#E6FAFF 冷白</w:t>
            </w:r>
          </w:p>
        </w:tc>
        <w:tc>
          <w:tcPr>
            <w:tcW w:type="dxa" w:w="3799"/>
            <w:tcBorders>
              <w:top w:val="single" w:color="9FBDDA" w:sz="4"/>
              <w:left w:val="single" w:color="9FBDDA" w:sz="4"/>
              <w:bottom w:val="single" w:color="9FBDDA" w:sz="4"/>
              <w:right w:val="single" w:color="9FBDDA" w:sz="4"/>
            </w:tcBorders>
            <w:shd w:fill="F4F7FB" w:color="auto" w:val="clear"/>
            <w:tcMar>
              <w:top w:type="dxa" w:w="72"/>
              <w:left w:type="dxa" w:w="96"/>
              <w:bottom w:type="dxa" w:w="72"/>
              <w:right w:type="dxa" w:w="96"/>
            </w:tcMar>
            <w:vAlign w:val="top"/>
          </w:tcPr>
          <w:p>
            <w:pPr>
              <w:spacing w:after="0" w:before="0" w:line="264"/>
              <w:jc w:val="left"/>
            </w:pPr>
            <w:r>
              <w:rPr>
                <w:rFonts w:ascii="Segoe UI" w:eastAsia="Microsoft YaHei" w:hAnsi="Segoe UI"/>
                <w:b w:val="false"/>
                <w:bCs w:val="false"/>
                <w:color w:val="263B54"/>
                <w:sz w:val="18"/>
                <w:szCs w:val="18"/>
              </w:rPr>
              <w:t xml:space="preserve">#FFF3E4 暖白</w:t>
            </w:r>
          </w:p>
        </w:tc>
      </w:tr>
      <w:tr>
        <w:trPr>
          <w:cantSplit/>
        </w:trPr>
        <w:tc>
          <w:tcPr>
            <w:tcW w:type="dxa" w:w="2041"/>
            <w:tcBorders>
              <w:top w:val="single" w:color="9FBDDA" w:sz="4"/>
              <w:left w:val="single" w:color="9FBDDA" w:sz="4"/>
              <w:bottom w:val="single" w:color="9FBDDA" w:sz="4"/>
              <w:right w:val="single" w:color="9FBDDA" w:sz="4"/>
            </w:tcBorders>
            <w:shd w:fill="E8EEF6" w:color="auto" w:val="clear"/>
            <w:tcMar>
              <w:top w:type="dxa" w:w="72"/>
              <w:left w:type="dxa" w:w="96"/>
              <w:bottom w:type="dxa" w:w="72"/>
              <w:right w:type="dxa" w:w="96"/>
            </w:tcMar>
            <w:vAlign w:val="top"/>
          </w:tcPr>
          <w:p>
            <w:pPr>
              <w:spacing w:after="0" w:before="0" w:line="264"/>
              <w:jc w:val="left"/>
            </w:pPr>
            <w:r>
              <w:rPr>
                <w:rFonts w:ascii="Segoe UI" w:eastAsia="Microsoft YaHei" w:hAnsi="Segoe UI"/>
                <w:b/>
                <w:bCs/>
                <w:color w:val="2B4868"/>
                <w:sz w:val="18"/>
                <w:szCs w:val="18"/>
              </w:rPr>
              <w:t xml:space="preserve">荧光光晕</w:t>
            </w:r>
          </w:p>
        </w:tc>
        <w:tc>
          <w:tcPr>
            <w:tcW w:type="dxa" w:w="3799"/>
            <w:tcBorders>
              <w:top w:val="single" w:color="9FBDDA" w:sz="4"/>
              <w:left w:val="single" w:color="9FBDDA" w:sz="4"/>
              <w:bottom w:val="single" w:color="9FBDDA" w:sz="4"/>
              <w:right w:val="single" w:color="9FBDDA" w:sz="4"/>
            </w:tcBorders>
            <w:shd w:fill="E8EEF6" w:color="auto" w:val="clear"/>
            <w:tcMar>
              <w:top w:type="dxa" w:w="72"/>
              <w:left w:type="dxa" w:w="96"/>
              <w:bottom w:type="dxa" w:w="72"/>
              <w:right w:type="dxa" w:w="96"/>
            </w:tcMar>
            <w:vAlign w:val="top"/>
          </w:tcPr>
          <w:p>
            <w:pPr>
              <w:spacing w:after="0" w:before="0" w:line="264"/>
              <w:jc w:val="left"/>
            </w:pPr>
            <w:r>
              <w:rPr>
                <w:rFonts w:ascii="Segoe UI" w:eastAsia="Microsoft YaHei" w:hAnsi="Segoe UI"/>
                <w:b w:val="false"/>
                <w:bCs w:val="false"/>
                <w:color w:val="263B54"/>
                <w:sz w:val="18"/>
                <w:szCs w:val="18"/>
              </w:rPr>
              <w:t xml:space="preserve">#38C8FF</w:t>
            </w:r>
          </w:p>
        </w:tc>
        <w:tc>
          <w:tcPr>
            <w:tcW w:type="dxa" w:w="3799"/>
            <w:tcBorders>
              <w:top w:val="single" w:color="9FBDDA" w:sz="4"/>
              <w:left w:val="single" w:color="9FBDDA" w:sz="4"/>
              <w:bottom w:val="single" w:color="9FBDDA" w:sz="4"/>
              <w:right w:val="single" w:color="9FBDDA" w:sz="4"/>
            </w:tcBorders>
            <w:shd w:fill="E8EEF6" w:color="auto" w:val="clear"/>
            <w:tcMar>
              <w:top w:type="dxa" w:w="72"/>
              <w:left w:type="dxa" w:w="96"/>
              <w:bottom w:type="dxa" w:w="72"/>
              <w:right w:type="dxa" w:w="96"/>
            </w:tcMar>
            <w:vAlign w:val="top"/>
          </w:tcPr>
          <w:p>
            <w:pPr>
              <w:spacing w:after="0" w:before="0" w:line="264"/>
              <w:jc w:val="left"/>
            </w:pPr>
            <w:r>
              <w:rPr>
                <w:rFonts w:ascii="Segoe UI" w:eastAsia="Microsoft YaHei" w:hAnsi="Segoe UI"/>
                <w:b w:val="false"/>
                <w:bCs w:val="false"/>
                <w:color w:val="263B54"/>
                <w:sz w:val="18"/>
                <w:szCs w:val="18"/>
              </w:rPr>
              <w:t xml:space="preserve">#FF9F3A 琥珀橙</w:t>
            </w:r>
          </w:p>
        </w:tc>
      </w:tr>
      <w:tr>
        <w:trPr>
          <w:cantSplit/>
        </w:trPr>
        <w:tc>
          <w:tcPr>
            <w:tcW w:type="dxa" w:w="2041"/>
            <w:tcBorders>
              <w:top w:val="single" w:color="9FBDDA" w:sz="4"/>
              <w:left w:val="single" w:color="9FBDDA" w:sz="4"/>
              <w:bottom w:val="single" w:color="9FBDDA" w:sz="4"/>
              <w:right w:val="single" w:color="9FBDDA" w:sz="4"/>
            </w:tcBorders>
            <w:shd w:fill="F4F7FB" w:color="auto" w:val="clear"/>
            <w:tcMar>
              <w:top w:type="dxa" w:w="72"/>
              <w:left w:type="dxa" w:w="96"/>
              <w:bottom w:type="dxa" w:w="72"/>
              <w:right w:type="dxa" w:w="96"/>
            </w:tcMar>
            <w:vAlign w:val="top"/>
          </w:tcPr>
          <w:p>
            <w:pPr>
              <w:spacing w:after="0" w:before="0" w:line="264"/>
              <w:jc w:val="left"/>
            </w:pPr>
            <w:r>
              <w:rPr>
                <w:rFonts w:ascii="Segoe UI" w:eastAsia="Microsoft YaHei" w:hAnsi="Segoe UI"/>
                <w:b/>
                <w:bCs/>
                <w:color w:val="2B4868"/>
                <w:sz w:val="18"/>
                <w:szCs w:val="18"/>
              </w:rPr>
              <w:t xml:space="preserve">最外圈光晕</w:t>
            </w:r>
          </w:p>
        </w:tc>
        <w:tc>
          <w:tcPr>
            <w:tcW w:type="dxa" w:w="3799"/>
            <w:tcBorders>
              <w:top w:val="single" w:color="9FBDDA" w:sz="4"/>
              <w:left w:val="single" w:color="9FBDDA" w:sz="4"/>
              <w:bottom w:val="single" w:color="9FBDDA" w:sz="4"/>
              <w:right w:val="single" w:color="9FBDDA" w:sz="4"/>
            </w:tcBorders>
            <w:shd w:fill="F4F7FB" w:color="auto" w:val="clear"/>
            <w:tcMar>
              <w:top w:type="dxa" w:w="72"/>
              <w:left w:type="dxa" w:w="96"/>
              <w:bottom w:type="dxa" w:w="72"/>
              <w:right w:type="dxa" w:w="96"/>
            </w:tcMar>
            <w:vAlign w:val="top"/>
          </w:tcPr>
          <w:p>
            <w:pPr>
              <w:spacing w:after="0" w:before="0" w:line="264"/>
              <w:jc w:val="left"/>
            </w:pPr>
            <w:r>
              <w:rPr>
                <w:rFonts w:ascii="Segoe UI" w:eastAsia="Microsoft YaHei" w:hAnsi="Segoe UI"/>
                <w:b w:val="false"/>
                <w:bCs w:val="false"/>
                <w:color w:val="263B54"/>
                <w:sz w:val="18"/>
                <w:szCs w:val="18"/>
              </w:rPr>
              <w:t xml:space="preserve">#376392</w:t>
            </w:r>
          </w:p>
        </w:tc>
        <w:tc>
          <w:tcPr>
            <w:tcW w:type="dxa" w:w="3799"/>
            <w:tcBorders>
              <w:top w:val="single" w:color="9FBDDA" w:sz="4"/>
              <w:left w:val="single" w:color="9FBDDA" w:sz="4"/>
              <w:bottom w:val="single" w:color="9FBDDA" w:sz="4"/>
              <w:right w:val="single" w:color="9FBDDA" w:sz="4"/>
            </w:tcBorders>
            <w:shd w:fill="F4F7FB" w:color="auto" w:val="clear"/>
            <w:tcMar>
              <w:top w:type="dxa" w:w="72"/>
              <w:left w:type="dxa" w:w="96"/>
              <w:bottom w:type="dxa" w:w="72"/>
              <w:right w:type="dxa" w:w="96"/>
            </w:tcMar>
            <w:vAlign w:val="top"/>
          </w:tcPr>
          <w:p>
            <w:pPr>
              <w:spacing w:after="0" w:before="0" w:line="264"/>
              <w:jc w:val="left"/>
            </w:pPr>
            <w:r>
              <w:rPr>
                <w:rFonts w:ascii="Segoe UI" w:eastAsia="Microsoft YaHei" w:hAnsi="Segoe UI"/>
                <w:b w:val="false"/>
                <w:bCs w:val="false"/>
                <w:color w:val="263B54"/>
                <w:sz w:val="18"/>
                <w:szCs w:val="18"/>
              </w:rPr>
              <w:t xml:space="preserve">#B8360A 深火焰色</w:t>
            </w:r>
          </w:p>
        </w:tc>
      </w:tr>
    </w:tbl>
    <w:p>
      <w:pPr>
        <w:spacing w:after="100"/>
      </w:pPr>
    </w:p>
    <w:p>
      <w:pPr>
        <w:pStyle w:val="Heading3"/>
        <w:keepNext/>
        <w:keepLines/>
        <w:spacing w:after="80" w:before="160"/>
      </w:pPr>
      <w:r>
        <w:rPr>
          <w:rFonts w:ascii="Segoe UI" w:eastAsia="Microsoft YaHei" w:hAnsi="Segoe UI"/>
          <w:b/>
          <w:bCs/>
          <w:color w:val="2E5076"/>
          <w:sz w:val="21"/>
          <w:szCs w:val="21"/>
        </w:rPr>
        <w:t xml:space="preserve">▍哪些地方会变色</w:t>
      </w:r>
    </w:p>
    <w:p>
      <w:pPr>
        <w:pStyle w:val="ListParagraph"/>
        <w:numPr>
          <w:ilvl w:val="0"/>
          <w:numId w:val="2"/>
        </w:numPr>
        <w:spacing w:after="100" w:before="0" w:line="300"/>
      </w:pPr>
      <w:r>
        <w:rPr>
          <w:rFonts w:ascii="Segoe UI" w:eastAsia="Microsoft YaHei" w:hAnsi="Segoe UI"/>
          <w:color w:val="263B54"/>
          <w:sz w:val="20"/>
          <w:szCs w:val="20"/>
        </w:rPr>
        <w:t xml:space="preserve">跟着变：所有中空英文大标题和英文描述句、加载画面的标题、左上角品牌字、设置里的字体预览，以及标题下方的霓虹按钮（如「开启声音 · 出发」）。</w:t>
      </w:r>
    </w:p>
    <w:p>
      <w:pPr>
        <w:pStyle w:val="ListParagraph"/>
        <w:numPr>
          <w:ilvl w:val="0"/>
          <w:numId w:val="2"/>
        </w:numPr>
        <w:spacing w:after="100" w:before="0" w:line="300"/>
      </w:pPr>
      <w:r>
        <w:rPr>
          <w:rFonts w:ascii="Segoe UI" w:eastAsia="Microsoft YaHei" w:hAnsi="Segoe UI"/>
          <w:color w:val="263B54"/>
          <w:sz w:val="20"/>
          <w:szCs w:val="20"/>
        </w:rPr>
        <w:t xml:space="preserve">保持蓝色：设置面板、滑块、开关这些界面控件。这是我自己定的范围，因为你提的是"英文字体颜色"。如果想让整套界面也一起变橙，告诉我即可。</w:t>
      </w:r>
    </w:p>
    <w:p>
      <w:pPr>
        <w:pStyle w:val="ListParagraph"/>
        <w:numPr>
          <w:ilvl w:val="0"/>
          <w:numId w:val="2"/>
        </w:numPr>
        <w:spacing w:after="100" w:before="0" w:line="300"/>
      </w:pPr>
      <w:r>
        <w:rPr>
          <w:rFonts w:ascii="Segoe UI" w:eastAsia="Microsoft YaHei" w:hAnsi="Segoe UI"/>
          <w:color w:val="263B54"/>
          <w:sz w:val="20"/>
          <w:szCs w:val="20"/>
        </w:rPr>
        <w:t xml:space="preserve">切换时，当前页标题会重新"通电"闪烁一次，并伴随霓虹电流声。</w:t>
      </w:r>
    </w:p>
    <w:p>
      <w:pPr>
        <w:pStyle w:val="Heading3"/>
        <w:keepNext/>
        <w:keepLines/>
        <w:spacing w:after="80" w:before="160"/>
      </w:pPr>
      <w:r>
        <w:rPr>
          <w:rFonts w:ascii="Segoe UI" w:eastAsia="Microsoft YaHei" w:hAnsi="Segoe UI"/>
          <w:b/>
          <w:bCs/>
          <w:color w:val="2E5076"/>
          <w:sz w:val="21"/>
          <w:szCs w:val="21"/>
        </w:rPr>
        <w:t xml:space="preserve">▍审查后修正的问题</w:t>
      </w:r>
    </w:p>
    <w:p>
      <w:pPr>
        <w:spacing w:after="100" w:before="0" w:line="300"/>
      </w:pPr>
      <w:r>
        <w:rPr>
          <w:rFonts w:ascii="Segoe UI" w:eastAsia="Microsoft YaHei" w:hAnsi="Segoe UI"/>
          <w:color w:val="263B54"/>
          <w:sz w:val="20"/>
          <w:szCs w:val="20"/>
        </w:rPr>
        <w:t xml:space="preserve">加完之后我用三个角度审查了改动，每个问题再由独立复核确认，确认了两个问题，都已修复：</w:t>
      </w:r>
    </w:p>
    <w:p>
      <w:pPr>
        <w:pStyle w:val="ListParagraph"/>
        <w:numPr>
          <w:ilvl w:val="0"/>
          <w:numId w:val="2"/>
        </w:numPr>
        <w:spacing w:after="100" w:before="0" w:line="300"/>
      </w:pPr>
      <w:r>
        <w:rPr>
          <w:rFonts w:ascii="Segoe UI" w:eastAsia="Microsoft YaHei" w:hAnsi="Segoe UI"/>
          <w:color w:val="263B54"/>
          <w:sz w:val="20"/>
          <w:szCs w:val="20"/>
        </w:rPr>
        <w:t xml:space="preserve">在设置里点颜色选项时，点击音会叠加播放两次，比其他按钮响一倍。现在只响一次。</w:t>
      </w:r>
    </w:p>
    <w:p>
      <w:pPr>
        <w:pStyle w:val="ListParagraph"/>
        <w:numPr>
          <w:ilvl w:val="0"/>
          <w:numId w:val="2"/>
        </w:numPr>
        <w:spacing w:after="100" w:before="0" w:line="300"/>
      </w:pPr>
      <w:r>
        <w:rPr>
          <w:rFonts w:ascii="Segoe UI" w:eastAsia="Microsoft YaHei" w:hAnsi="Segoe UI"/>
          <w:color w:val="263B54"/>
          <w:sz w:val="20"/>
          <w:szCs w:val="20"/>
        </w:rPr>
        <w:t xml:space="preserve">设置面板里的「恢复默认」按钮在橙色模式下悬停会发出橙光。现在保持蓝色。</w:t>
      </w:r>
    </w:p>
    <w:p>
      <w:pPr>
        <w:spacing w:after="100" w:before="0" w:line="300"/>
      </w:pPr>
      <w:r>
        <w:rPr>
          <w:rFonts w:ascii="Segoe UI" w:eastAsia="Microsoft YaHei" w:hAnsi="Segoe UI"/>
          <w:color w:val="263B54"/>
          <w:sz w:val="20"/>
          <w:szCs w:val="20"/>
        </w:rPr>
        <w:t xml:space="preserve">另外顺手改进了一点：把「文字荧光强度」调到 0 时，原来两种颜色都只剩接近白色的描边，几乎看不出区别。现在描边本身会随荧光减弱而偏向所选颜色，荧光为 0 时就是清晰的橙色或蓝色轮廓。</w:t>
      </w:r>
    </w:p>
    <w:p>
      <w:pPr>
        <w:spacing w:after="100" w:before="0" w:line="300"/>
      </w:pPr>
      <w:r>
        <w:rPr>
          <w:rFonts w:ascii="Segoe UI" w:eastAsia="Microsoft YaHei" w:hAnsi="Segoe UI"/>
          <w:color w:val="263B54"/>
          <w:sz w:val="20"/>
          <w:szCs w:val="20"/>
        </w:rPr>
        <w:t xml:space="preserve">在无界面浏览器里截图检查过：首页、太阳、地球、单色模式下的土星（橙字配蓝色行星）、设置面板和手机布局都正常，控制台没有报错。改动已推送到 claude/confident-newton-eifqx8 分支，docs/solar/ 也同步更新了。</w:t>
      </w:r>
    </w:p>
    <w:p>
      <w:pPr>
        <w:pBdr>
          <w:left w:val="single" w:color="2B4868" w:sz="24" w:space="6"/>
        </w:pBdr>
        <w:shd w:fill="E8EEF6" w:color="auto" w:val="clear"/>
        <w:spacing w:after="100" w:before="120"/>
        <w:ind w:left="140"/>
      </w:pPr>
      <w:r>
        <w:rPr>
          <w:rFonts w:ascii="Segoe UI" w:eastAsia="Microsoft YaHei" w:hAnsi="Segoe UI"/>
          <w:color w:val="263B54"/>
          <w:sz w:val="20"/>
          <w:szCs w:val="20"/>
        </w:rPr>
        <w:t xml:space="preserve">是否需要将本次对话（所有问答，包含我的问题/prompt，原文完整）导出为 Word 文档？（配色：Loyel 渐变蓝）</w:t>
      </w:r>
    </w:p>
    <w:p>
      <w:pPr>
        <w:spacing w:after="100" w:before="0" w:line="300"/>
      </w:pPr>
      <w:r>
        <w:rPr>
          <w:rFonts w:ascii="Segoe UI" w:eastAsia="Microsoft YaHei" w:hAnsi="Segoe UI"/>
          <w:color w:val="263B54"/>
          <w:sz w:val="20"/>
          <w:szCs w:val="20"/>
        </w:rPr>
        <w:t xml:space="preserve">可以继续考虑的 3 个问题：</w:t>
      </w:r>
    </w:p>
    <w:p>
      <w:pPr>
        <w:pStyle w:val="ListParagraph"/>
        <w:numPr>
          <w:ilvl w:val="0"/>
          <w:numId w:val="4"/>
        </w:numPr>
        <w:spacing w:after="100" w:before="0" w:line="300"/>
      </w:pPr>
      <w:r>
        <w:rPr>
          <w:rFonts w:ascii="Segoe UI" w:eastAsia="Microsoft YaHei" w:hAnsi="Segoe UI"/>
          <w:color w:val="263B54"/>
          <w:sz w:val="20"/>
          <w:szCs w:val="20"/>
        </w:rPr>
        <w:t xml:space="preserve">要不要让文字颜色跟着页面自动变化？比如在太阳页和首页自动用橙色，到其他行星页回到蓝色。</w:t>
      </w:r>
    </w:p>
    <w:p>
      <w:pPr>
        <w:pStyle w:val="ListParagraph"/>
        <w:numPr>
          <w:ilvl w:val="0"/>
          <w:numId w:val="4"/>
        </w:numPr>
        <w:spacing w:after="100" w:before="0" w:line="300"/>
      </w:pPr>
      <w:r>
        <w:rPr>
          <w:rFonts w:ascii="Segoe UI" w:eastAsia="Microsoft YaHei" w:hAnsi="Segoe UI"/>
          <w:color w:val="263B54"/>
          <w:sz w:val="20"/>
          <w:szCs w:val="20"/>
        </w:rPr>
        <w:t xml:space="preserve">要不要再加一个跟随当前天体主色的「行星色」选项，比如火星页偏锈红、海王星页偏蔚蓝？</w:t>
      </w:r>
    </w:p>
    <w:p>
      <w:pPr>
        <w:pStyle w:val="ListParagraph"/>
        <w:numPr>
          <w:ilvl w:val="0"/>
          <w:numId w:val="4"/>
        </w:numPr>
        <w:spacing w:after="100" w:before="0" w:line="300"/>
      </w:pPr>
      <w:r>
        <w:rPr>
          <w:rFonts w:ascii="Segoe UI" w:eastAsia="Microsoft YaHei" w:hAnsi="Segoe UI"/>
          <w:color w:val="263B54"/>
          <w:sz w:val="20"/>
          <w:szCs w:val="20"/>
        </w:rPr>
        <w:t xml:space="preserve">橙色模式下，要不要让「声音」「设置」这些界面控件也一起变暖，做成整套的太阳主题？</w:t>
      </w:r>
    </w:p>
    <w:p>
      <w:pPr>
        <w:pStyle w:val="Heading1"/>
        <w:keepNext/>
        <w:keepLines/>
        <w:pageBreakBefore/>
        <w:pBdr>
          <w:bottom w:val="single" w:color="9FBDDA" w:sz="6" w:space="4"/>
        </w:pBdr>
        <w:spacing w:after="160" w:before="120"/>
      </w:pPr>
      <w:r>
        <w:rPr>
          <w:rFonts w:ascii="Segoe UI" w:eastAsia="Microsoft YaHei" w:hAnsi="Segoe UI"/>
          <w:b/>
          <w:bCs/>
          <w:color w:val="2B4868"/>
          <w:sz w:val="28"/>
          <w:szCs w:val="28"/>
        </w:rPr>
        <w:t xml:space="preserve">第三轮 · 导出 Word</w:t>
      </w:r>
    </w:p>
    <w:p>
      <w:pPr>
        <w:pStyle w:val="Heading2"/>
        <w:keepNext/>
        <w:keepLines/>
        <w:spacing w:after="100" w:before="220"/>
      </w:pPr>
      <w:r>
        <w:rPr>
          <w:rFonts w:ascii="Segoe UI" w:eastAsia="Microsoft YaHei" w:hAnsi="Segoe UI"/>
          <w:b/>
          <w:bCs/>
          <w:color w:val="376392"/>
          <w:sz w:val="24"/>
          <w:szCs w:val="24"/>
        </w:rPr>
        <w:t xml:space="preserve">用户提问（原文）</w:t>
      </w:r>
    </w:p>
    <w:p>
      <w:pPr>
        <w:pBdr>
          <w:left w:val="single" w:color="6C9AC4" w:sz="24" w:space="6"/>
        </w:pBdr>
        <w:shd w:fill="F4F7FB" w:color="auto" w:val="clear"/>
        <w:spacing w:after="120" w:before="40"/>
        <w:ind w:left="140"/>
      </w:pPr>
      <w:r>
        <w:rPr>
          <w:rFonts w:ascii="Segoe UI" w:eastAsia="Microsoft YaHei" w:hAnsi="Segoe UI"/>
          <w:color w:val="263B54"/>
          <w:sz w:val="20"/>
          <w:szCs w:val="20"/>
        </w:rPr>
        <w:t xml:space="preserve">是的 需要</w:t>
      </w:r>
    </w:p>
    <w:p>
      <w:pPr>
        <w:pStyle w:val="Heading2"/>
        <w:keepNext/>
        <w:keepLines/>
        <w:spacing w:after="100" w:before="220"/>
      </w:pPr>
      <w:r>
        <w:rPr>
          <w:rFonts w:ascii="Segoe UI" w:eastAsia="Microsoft YaHei" w:hAnsi="Segoe UI"/>
          <w:b/>
          <w:bCs/>
          <w:color w:val="376392"/>
          <w:sz w:val="24"/>
          <w:szCs w:val="24"/>
        </w:rPr>
        <w:t xml:space="preserve">Claude 回复</w:t>
      </w:r>
    </w:p>
    <w:p>
      <w:pPr>
        <w:pBdr>
          <w:left w:val="single" w:color="2B4868" w:sz="24" w:space="6"/>
        </w:pBdr>
        <w:shd w:fill="E8EEF6" w:color="auto" w:val="clear"/>
        <w:spacing w:after="120" w:before="60"/>
        <w:ind w:left="140"/>
      </w:pPr>
      <w:r>
        <w:rPr>
          <w:rFonts w:ascii="Segoe UI" w:eastAsia="Microsoft YaHei" w:hAnsi="Segoe UI"/>
          <w:b/>
          <w:bCs/>
          <w:color w:val="2B4868"/>
          <w:sz w:val="20"/>
          <w:szCs w:val="20"/>
        </w:rPr>
        <w:t xml:space="preserve">【说明】</w:t>
      </w:r>
      <w:r>
        <w:rPr>
          <w:rFonts w:ascii="Segoe UI" w:eastAsia="Microsoft YaHei" w:hAnsi="Segoe UI"/>
          <w:color w:val="263B54"/>
          <w:sz w:val="20"/>
          <w:szCs w:val="20"/>
        </w:rPr>
        <w:t xml:space="preserve">本文档即为本次导出的产物，内容基线为上述两轮对话中的用户提问与 Claude 的最终回复。第一轮的执行过程以摘要形式收录，其余均为原文。</w:t>
      </w:r>
    </w:p>
    <w:sectPr>
      <w:headerReference w:type="default" r:id="rId7"/>
      <w:footerReference w:type="default" r:id="rId8"/>
      <w:pgSz w:w="11906" w:h="16838" w:orient="portrait"/>
      <w:pgMar w:top="1077" w:right="1134" w:bottom="1021" w:left="1134" w:header="50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eastAsia="Microsoft YaHei" w:hAnsi="Segoe UI"/>
        <w:color w:val="2E5076"/>
        <w:sz w:val="16"/>
        <w:szCs w:val="16"/>
      </w:rPr>
      <w:t xml:space="preserve">v1.0 · 2026-10-12 · 第 </w:t>
    </w:r>
    <w:r>
      <w:rPr>
        <w:rFonts w:ascii="Segoe UI" w:eastAsia="Microsoft YaHei" w:hAnsi="Segoe UI"/>
        <w:color w:val="2E5076"/>
        <w:sz w:val="16"/>
        <w:szCs w:val="16"/>
      </w:rPr>
      <w:fldChar w:fldCharType="begin"/>
      <w:instrText xml:space="preserve">PAGE</w:instrText>
      <w:fldChar w:fldCharType="separate"/>
      <w:fldChar w:fldCharType="end"/>
    </w:r>
    <w:r>
      <w:rPr>
        <w:rFonts w:ascii="Segoe UI" w:eastAsia="Microsoft YaHei" w:hAnsi="Segoe UI"/>
        <w:color w:val="2E5076"/>
        <w:sz w:val="16"/>
        <w:szCs w:val="16"/>
      </w:rPr>
      <w:t xml:space="preserve"> / </w:t>
    </w:r>
    <w:r>
      <w:rPr>
        <w:rFonts w:ascii="Segoe UI" w:eastAsia="Microsoft YaHei" w:hAnsi="Segoe UI"/>
        <w:color w:val="2E5076"/>
        <w:sz w:val="16"/>
        <w:szCs w:val="16"/>
      </w:rPr>
      <w:fldChar w:fldCharType="begin"/>
      <w:instrText xml:space="preserve">NUMPAGES</w:instrText>
      <w:fldChar w:fldCharType="separate"/>
      <w:fldChar w:fldCharType="end"/>
    </w:r>
    <w:r>
      <w:rPr>
        <w:rFonts w:ascii="Segoe UI" w:eastAsia="Microsoft YaHei" w:hAnsi="Segoe UI"/>
        <w:color w:val="2E5076"/>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BEB" w:sz="4" w:space="4"/>
      </w:pBdr>
      <w:jc w:val="right"/>
    </w:pPr>
    <w:r>
      <w:rPr>
        <w:rFonts w:ascii="Segoe UI" w:eastAsia="Microsoft YaHei" w:hAnsi="Segoe UI"/>
        <w:color w:val="376392"/>
        <w:sz w:val="16"/>
        <w:szCs w:val="16"/>
      </w:rPr>
      <w:t xml:space="preserve">粒子太阳系 · 对话记录 · Particle Solar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376392"/>
      </w:rPr>
    </w:lvl>
  </w:abstractNum>
  <w:abstractNum w:abstractNumId="3" w15:restartNumberingAfterBreak="0">
    <w:multiLevelType w:val="hybridMultilevel"/>
    <w:lvl w:ilvl="0" w15:tentative="1">
      <w:start w:val="1"/>
      <w:numFmt w:val="decimal"/>
      <w:lvlText w:val="%1."/>
      <w:lvlJc w:val="left"/>
      <w:pPr>
        <w:ind w:left="460" w:hanging="320"/>
      </w:pPr>
      <w:rPr>
        <w:b/>
        <w:bCs/>
        <w:color w:val="37639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eastAsia="Microsoft YaHei" w:hAnsi="Segoe UI"/>
        <w:color w:val="263B5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粒子太阳系 · 对话记录</dc:title>
  <dc:creator>Claude</dc:creator>
  <cp:lastModifiedBy>Un-named</cp:lastModifiedBy>
  <cp:revision>1</cp:revision>
  <dcterms:created xsi:type="dcterms:W3CDTF">2026-10-12T04:11:25.882Z</dcterms:created>
  <dcterms:modified xsi:type="dcterms:W3CDTF">2026-10-12T04:11:25.882Z</dcterms:modified>
</cp:coreProperties>
</file>

<file path=docProps/custom.xml><?xml version="1.0" encoding="utf-8"?>
<Properties xmlns="http://schemas.openxmlformats.org/officeDocument/2006/custom-properties" xmlns:vt="http://schemas.openxmlformats.org/officeDocument/2006/docPropsVTypes"/>
</file>