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52"/>
        </w:rPr>
        <w:t>智能预问诊系统 — 技术总结文档</w:t>
      </w:r>
    </w:p>
    <w:p>
      <w:pPr>
        <w:jc w:val="center"/>
      </w:pPr>
      <w:r>
        <w:rPr>
          <w:color w:val="666666"/>
          <w:sz w:val="24"/>
        </w:rPr>
        <w:t>生成日期：2026-06-08</w:t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t>智能预问诊系统是一个基于规则引擎与 AI（DeepSeek）辅助的患者预问诊与分诊系统。系统通过智能化的症状采集和鉴别诊断推理，自动计算疾病概率并推荐就诊科室，帮助患者在挂号前完成预问诊流程，提升导诊准确率与就诊效率。</w:t>
      </w:r>
    </w:p>
    <w:p>
      <w:pPr>
        <w:pStyle w:val="Heading2"/>
      </w:pPr>
      <w:r>
        <w:t>项目定位</w:t>
      </w:r>
    </w:p>
    <w:p>
      <w:pPr>
        <w:pStyle w:val="ListBullet"/>
      </w:pPr>
      <w:r>
        <w:t>替代传统人工导诊台，实现智能分诊</w:t>
      </w:r>
    </w:p>
    <w:p>
      <w:pPr>
        <w:pStyle w:val="ListBullet"/>
      </w:pPr>
      <w:r>
        <w:t>采集患者结构化症状数据，辅助医生决策</w:t>
      </w:r>
    </w:p>
    <w:p>
      <w:pPr>
        <w:pStyle w:val="ListBullet"/>
      </w:pPr>
      <w:r>
        <w:t>支持 14 个科室、34 种常见疾病的鉴别诊断</w:t>
      </w:r>
    </w:p>
    <w:p>
      <w:pPr>
        <w:pStyle w:val="Heading2"/>
      </w:pPr>
      <w:r>
        <w:t>核心功能模块</w:t>
      </w:r>
    </w:p>
    <w:p>
      <w:pPr>
        <w:pStyle w:val="ListBullet"/>
      </w:pPr>
      <w:r>
        <w:t>预问诊：症状采集 → 推理引擎 → 追问 → 疾病评分 → 科室推荐</w:t>
      </w:r>
    </w:p>
    <w:p>
      <w:pPr>
        <w:pStyle w:val="ListBullet"/>
      </w:pPr>
      <w:r>
        <w:t>挂号：科室/医生/时段选择，支持当日挂号</w:t>
      </w:r>
    </w:p>
    <w:p>
      <w:pPr>
        <w:pStyle w:val="ListBullet"/>
      </w:pPr>
      <w:r>
        <w:t>医生端：今日患者列表、问诊报告、诊断反馈</w:t>
      </w:r>
    </w:p>
    <w:p>
      <w:pPr>
        <w:pStyle w:val="ListBullet"/>
      </w:pPr>
      <w:r>
        <w:t>管理端：症状/疾病/规则 CRUD、统计仪表盘</w:t>
      </w:r>
    </w:p>
    <w:p>
      <w:pPr>
        <w:pStyle w:val="Heading1"/>
      </w:pPr>
      <w:r>
        <w:t>2. 技术栈</w:t>
      </w:r>
    </w:p>
    <w:p>
      <w:pPr>
        <w:pStyle w:val="Heading2"/>
      </w:pPr>
      <w:r>
        <w:t>2.1 后端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0.111.0</w:t>
            </w:r>
          </w:p>
        </w:tc>
        <w:tc>
          <w:tcPr>
            <w:tcW w:type="dxa" w:w="2880"/>
          </w:tcPr>
          <w:p>
            <w:r>
              <w:t>异步 Python Web 框架</w:t>
            </w:r>
          </w:p>
        </w:tc>
      </w:tr>
      <w:tr>
        <w:tc>
          <w:tcPr>
            <w:tcW w:type="dxa" w:w="2880"/>
          </w:tcPr>
          <w:p>
            <w:r>
              <w:t>Uvicorn</w:t>
            </w:r>
          </w:p>
        </w:tc>
        <w:tc>
          <w:tcPr>
            <w:tcW w:type="dxa" w:w="2880"/>
          </w:tcPr>
          <w:p>
            <w:r>
              <w:t>0.29.0</w:t>
            </w:r>
          </w:p>
        </w:tc>
        <w:tc>
          <w:tcPr>
            <w:tcW w:type="dxa" w:w="2880"/>
          </w:tcPr>
          <w:p>
            <w:r>
              <w:t>ASGI 服务器</w:t>
            </w:r>
          </w:p>
        </w:tc>
      </w:tr>
      <w:tr>
        <w:tc>
          <w:tcPr>
            <w:tcW w:type="dxa" w:w="2880"/>
          </w:tcPr>
          <w:p>
            <w:r>
              <w:t>SQLAlchemy</w:t>
            </w:r>
          </w:p>
        </w:tc>
        <w:tc>
          <w:tcPr>
            <w:tcW w:type="dxa" w:w="2880"/>
          </w:tcPr>
          <w:p>
            <w:r>
              <w:t>2.0.30</w:t>
            </w:r>
          </w:p>
        </w:tc>
        <w:tc>
          <w:tcPr>
            <w:tcW w:type="dxa" w:w="2880"/>
          </w:tcPr>
          <w:p>
            <w:r>
              <w:t>ORM 与数据库抽象层</w:t>
            </w:r>
          </w:p>
        </w:tc>
      </w:tr>
      <w:tr>
        <w:tc>
          <w:tcPr>
            <w:tcW w:type="dxa" w:w="2880"/>
          </w:tcPr>
          <w:p>
            <w:r>
              <w:t>PyMySQL</w:t>
            </w:r>
          </w:p>
        </w:tc>
        <w:tc>
          <w:tcPr>
            <w:tcW w:type="dxa" w:w="2880"/>
          </w:tcPr>
          <w:p>
            <w:r>
              <w:t>1.1.0</w:t>
            </w:r>
          </w:p>
        </w:tc>
        <w:tc>
          <w:tcPr>
            <w:tcW w:type="dxa" w:w="2880"/>
          </w:tcPr>
          <w:p>
            <w:r>
              <w:t>MySQL 驱动</w:t>
            </w:r>
          </w:p>
        </w:tc>
      </w:tr>
      <w:tr>
        <w:tc>
          <w:tcPr>
            <w:tcW w:type="dxa" w:w="2880"/>
          </w:tcPr>
          <w:p>
            <w:r>
              <w:t>python-jose</w:t>
            </w:r>
          </w:p>
        </w:tc>
        <w:tc>
          <w:tcPr>
            <w:tcW w:type="dxa" w:w="2880"/>
          </w:tcPr>
          <w:p>
            <w:r>
              <w:t>3.3.0</w:t>
            </w:r>
          </w:p>
        </w:tc>
        <w:tc>
          <w:tcPr>
            <w:tcW w:type="dxa" w:w="2880"/>
          </w:tcPr>
          <w:p>
            <w:r>
              <w:t>JWT 令牌生成/验证</w:t>
            </w:r>
          </w:p>
        </w:tc>
      </w:tr>
      <w:tr>
        <w:tc>
          <w:tcPr>
            <w:tcW w:type="dxa" w:w="2880"/>
          </w:tcPr>
          <w:p>
            <w:r>
              <w:t>bcrypt</w:t>
            </w:r>
          </w:p>
        </w:tc>
        <w:tc>
          <w:tcPr>
            <w:tcW w:type="dxa" w:w="2880"/>
          </w:tcPr>
          <w:p>
            <w:r>
              <w:t>4.2.1</w:t>
            </w:r>
          </w:p>
        </w:tc>
        <w:tc>
          <w:tcPr>
            <w:tcW w:type="dxa" w:w="2880"/>
          </w:tcPr>
          <w:p>
            <w:r>
              <w:t>密码哈希</w:t>
            </w:r>
          </w:p>
        </w:tc>
      </w:tr>
      <w:tr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2.7.3</w:t>
            </w:r>
          </w:p>
        </w:tc>
        <w:tc>
          <w:tcPr>
            <w:tcW w:type="dxa" w:w="2880"/>
          </w:tcPr>
          <w:p>
            <w:r>
              <w:t>请求/响应校验</w:t>
            </w:r>
          </w:p>
        </w:tc>
      </w:tr>
      <w:tr>
        <w:tc>
          <w:tcPr>
            <w:tcW w:type="dxa" w:w="2880"/>
          </w:tcPr>
          <w:p>
            <w:r>
              <w:t>Pydantic-Settings</w:t>
            </w:r>
          </w:p>
        </w:tc>
        <w:tc>
          <w:tcPr>
            <w:tcW w:type="dxa" w:w="2880"/>
          </w:tcPr>
          <w:p>
            <w:r>
              <w:t>2.3.0</w:t>
            </w:r>
          </w:p>
        </w:tc>
        <w:tc>
          <w:tcPr>
            <w:tcW w:type="dxa" w:w="2880"/>
          </w:tcPr>
          <w:p>
            <w:r>
              <w:t>配置管理（环境变量）</w:t>
            </w:r>
          </w:p>
        </w:tc>
      </w:tr>
      <w:tr>
        <w:tc>
          <w:tcPr>
            <w:tcW w:type="dxa" w:w="2880"/>
          </w:tcPr>
          <w:p>
            <w:r>
              <w:t>APScheduler</w:t>
            </w:r>
          </w:p>
        </w:tc>
        <w:tc>
          <w:tcPr>
            <w:tcW w:type="dxa" w:w="2880"/>
          </w:tcPr>
          <w:p>
            <w:r>
              <w:t>3.10.4</w:t>
            </w:r>
          </w:p>
        </w:tc>
        <w:tc>
          <w:tcPr>
            <w:tcW w:type="dxa" w:w="2880"/>
          </w:tcPr>
          <w:p>
            <w:r>
              <w:t>后台任务调度</w:t>
            </w:r>
          </w:p>
        </w:tc>
      </w:tr>
      <w:tr>
        <w:tc>
          <w:tcPr>
            <w:tcW w:type="dxa" w:w="2880"/>
          </w:tcPr>
          <w:p>
            <w:r>
              <w:t>httpx</w:t>
            </w:r>
          </w:p>
        </w:tc>
        <w:tc>
          <w:tcPr>
            <w:tcW w:type="dxa" w:w="2880"/>
          </w:tcPr>
          <w:p>
            <w:r>
              <w:t>0.27.0</w:t>
            </w:r>
          </w:p>
        </w:tc>
        <w:tc>
          <w:tcPr>
            <w:tcW w:type="dxa" w:w="2880"/>
          </w:tcPr>
          <w:p>
            <w:r>
              <w:t>异步 HTTP 客户端（DeepSeek API）</w:t>
            </w:r>
          </w:p>
        </w:tc>
      </w:tr>
      <w:tr>
        <w:tc>
          <w:tcPr>
            <w:tcW w:type="dxa" w:w="2880"/>
          </w:tcPr>
          <w:p>
            <w:r>
              <w:t>Transformers</w:t>
            </w:r>
          </w:p>
        </w:tc>
        <w:tc>
          <w:tcPr>
            <w:tcW w:type="dxa" w:w="2880"/>
          </w:tcPr>
          <w:p>
            <w:r>
              <w:t>&gt;=4.40.0</w:t>
            </w:r>
          </w:p>
        </w:tc>
        <w:tc>
          <w:tcPr>
            <w:tcW w:type="dxa" w:w="2880"/>
          </w:tcPr>
          <w:p>
            <w:r>
              <w:t>BERT NER 模型</w:t>
            </w:r>
          </w:p>
        </w:tc>
      </w:tr>
      <w:tr>
        <w:tc>
          <w:tcPr>
            <w:tcW w:type="dxa" w:w="2880"/>
          </w:tcPr>
          <w:p>
            <w:r>
              <w:t>PyTorch</w:t>
            </w:r>
          </w:p>
        </w:tc>
        <w:tc>
          <w:tcPr>
            <w:tcW w:type="dxa" w:w="2880"/>
          </w:tcPr>
          <w:p>
            <w:r>
              <w:t>&gt;=2.0.0</w:t>
            </w:r>
          </w:p>
        </w:tc>
        <w:tc>
          <w:tcPr>
            <w:tcW w:type="dxa" w:w="2880"/>
          </w:tcPr>
          <w:p>
            <w:r>
              <w:t>深度学习框架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&gt;=2.0.0</w:t>
            </w:r>
          </w:p>
        </w:tc>
        <w:tc>
          <w:tcPr>
            <w:tcW w:type="dxa" w:w="2880"/>
          </w:tcPr>
          <w:p>
            <w:r>
              <w:t>机器学习（特性标志后）</w:t>
            </w:r>
          </w:p>
        </w:tc>
      </w:tr>
    </w:tbl>
    <w:p>
      <w:pPr>
        <w:pStyle w:val="Heading2"/>
      </w:pPr>
      <w:r>
        <w:t>2.2 前端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Vue 3</w:t>
            </w:r>
          </w:p>
        </w:tc>
        <w:tc>
          <w:tcPr>
            <w:tcW w:type="dxa" w:w="2880"/>
          </w:tcPr>
          <w:p>
            <w:r>
              <w:t>^3.5.34</w:t>
            </w:r>
          </w:p>
        </w:tc>
        <w:tc>
          <w:tcPr>
            <w:tcW w:type="dxa" w:w="2880"/>
          </w:tcPr>
          <w:p>
            <w:r>
              <w:t>前端框架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^8.0.12</w:t>
            </w:r>
          </w:p>
        </w:tc>
        <w:tc>
          <w:tcPr>
            <w:tcW w:type="dxa" w:w="2880"/>
          </w:tcPr>
          <w:p>
            <w:r>
              <w:t>构建工具</w:t>
            </w:r>
          </w:p>
        </w:tc>
      </w:tr>
      <w:tr>
        <w:tc>
          <w:tcPr>
            <w:tcW w:type="dxa" w:w="2880"/>
          </w:tcPr>
          <w:p>
            <w:r>
              <w:t>Pinia</w:t>
            </w:r>
          </w:p>
        </w:tc>
        <w:tc>
          <w:tcPr>
            <w:tcW w:type="dxa" w:w="2880"/>
          </w:tcPr>
          <w:p>
            <w:r>
              <w:t>^3.0.4</w:t>
            </w:r>
          </w:p>
        </w:tc>
        <w:tc>
          <w:tcPr>
            <w:tcW w:type="dxa" w:w="2880"/>
          </w:tcPr>
          <w:p>
            <w:r>
              <w:t>状态管理</w:t>
            </w:r>
          </w:p>
        </w:tc>
      </w:tr>
      <w:tr>
        <w:tc>
          <w:tcPr>
            <w:tcW w:type="dxa" w:w="2880"/>
          </w:tcPr>
          <w:p>
            <w:r>
              <w:t>Vue Router</w:t>
            </w:r>
          </w:p>
        </w:tc>
        <w:tc>
          <w:tcPr>
            <w:tcW w:type="dxa" w:w="2880"/>
          </w:tcPr>
          <w:p>
            <w:r>
              <w:t>^4.6.4</w:t>
            </w:r>
          </w:p>
        </w:tc>
        <w:tc>
          <w:tcPr>
            <w:tcW w:type="dxa" w:w="2880"/>
          </w:tcPr>
          <w:p>
            <w:r>
              <w:t>客户端路由</w:t>
            </w:r>
          </w:p>
        </w:tc>
      </w:tr>
      <w:tr>
        <w:tc>
          <w:tcPr>
            <w:tcW w:type="dxa" w:w="2880"/>
          </w:tcPr>
          <w:p>
            <w:r>
              <w:t>Element Plus</w:t>
            </w:r>
          </w:p>
        </w:tc>
        <w:tc>
          <w:tcPr>
            <w:tcW w:type="dxa" w:w="2880"/>
          </w:tcPr>
          <w:p>
            <w:r>
              <w:t>^2.14.1</w:t>
            </w:r>
          </w:p>
        </w:tc>
        <w:tc>
          <w:tcPr>
            <w:tcW w:type="dxa" w:w="2880"/>
          </w:tcPr>
          <w:p>
            <w:r>
              <w:t>UI 组件库</w:t>
            </w:r>
          </w:p>
        </w:tc>
      </w:tr>
      <w:tr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^1.17.0</w:t>
            </w:r>
          </w:p>
        </w:tc>
        <w:tc>
          <w:tcPr>
            <w:tcW w:type="dxa" w:w="2880"/>
          </w:tcPr>
          <w:p>
            <w:r>
              <w:t>HTTP 客户端</w:t>
            </w:r>
          </w:p>
        </w:tc>
      </w:tr>
    </w:tbl>
    <w:p>
      <w:pPr>
        <w:pStyle w:val="Heading2"/>
      </w:pPr>
      <w:r>
        <w:t>2.3 基础设施</w:t>
      </w:r>
    </w:p>
    <w:p>
      <w:pPr>
        <w:pStyle w:val="ListBullet"/>
      </w:pPr>
      <w:r>
        <w:t>数据库：MySQL 8.0（utf8mb4）</w:t>
      </w:r>
    </w:p>
    <w:p>
      <w:pPr>
        <w:pStyle w:val="ListBullet"/>
      </w:pPr>
      <w:r>
        <w:t>容器化：Docker Compose（MySQL + Backend + Frontend）</w:t>
      </w:r>
    </w:p>
    <w:p>
      <w:pPr>
        <w:pStyle w:val="ListBullet"/>
      </w:pPr>
      <w:r>
        <w:t>AI 接口：DeepSeek API（deepseek-v4-flash 模型）</w:t>
      </w:r>
    </w:p>
    <w:p>
      <w:pPr>
        <w:pStyle w:val="ListBullet"/>
      </w:pPr>
      <w:r>
        <w:t>HuggingFace 镜像：hf-mirror.com（国内加速）</w:t>
      </w:r>
    </w:p>
    <w:p>
      <w:pPr>
        <w:pStyle w:val="Heading1"/>
      </w:pPr>
      <w:r>
        <w:t>3. 数据库模型</w:t>
      </w:r>
    </w:p>
    <w:p>
      <w:r>
        <w:t>系统共 13 张数据表，实体关系如下：</w:t>
      </w:r>
    </w:p>
    <w:p>
      <w:pPr>
        <w:pStyle w:val="Heading2"/>
      </w:pPr>
      <w:r>
        <w:t>3.1 核心业务表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关键字段</w:t>
            </w:r>
          </w:p>
        </w:tc>
      </w:tr>
      <w:tr>
        <w:tc>
          <w:tcPr>
            <w:tcW w:type="dxa" w:w="2880"/>
          </w:tcPr>
          <w:p>
            <w:r>
              <w:t>symptom_dict</w:t>
            </w:r>
          </w:p>
        </w:tc>
        <w:tc>
          <w:tcPr>
            <w:tcW w:type="dxa" w:w="2880"/>
          </w:tcPr>
          <w:p>
            <w:r>
              <w:t>症状字典（62 个症状）</w:t>
            </w:r>
          </w:p>
        </w:tc>
        <w:tc>
          <w:tcPr>
            <w:tcW w:type="dxa" w:w="2880"/>
          </w:tcPr>
          <w:p>
            <w:r>
              <w:t>name(UNIQUE), aliases, category, level</w:t>
            </w:r>
          </w:p>
        </w:tc>
      </w:tr>
      <w:tr>
        <w:tc>
          <w:tcPr>
            <w:tcW w:type="dxa" w:w="2880"/>
          </w:tcPr>
          <w:p>
            <w:r>
              <w:t>symptom_synonym</w:t>
            </w:r>
          </w:p>
        </w:tc>
        <w:tc>
          <w:tcPr>
            <w:tcW w:type="dxa" w:w="2880"/>
          </w:tcPr>
          <w:p>
            <w:r>
              <w:t>症状同义词（~70 条）</w:t>
            </w:r>
          </w:p>
        </w:tc>
        <w:tc>
          <w:tcPr>
            <w:tcW w:type="dxa" w:w="2880"/>
          </w:tcPr>
          <w:p>
            <w:r>
              <w:t>symptom_id(FK), term, weight</w:t>
            </w:r>
          </w:p>
        </w:tc>
      </w:tr>
      <w:tr>
        <w:tc>
          <w:tcPr>
            <w:tcW w:type="dxa" w:w="2880"/>
          </w:tcPr>
          <w:p>
            <w:r>
              <w:t>disease</w:t>
            </w:r>
          </w:p>
        </w:tc>
        <w:tc>
          <w:tcPr>
            <w:tcW w:type="dxa" w:w="2880"/>
          </w:tcPr>
          <w:p>
            <w:r>
              <w:t>疾病（34 种）</w:t>
            </w:r>
          </w:p>
        </w:tc>
        <w:tc>
          <w:tcPr>
            <w:tcW w:type="dxa" w:w="2880"/>
          </w:tcPr>
          <w:p>
            <w:r>
              <w:t>name(UNIQUE), icd_code(UNIQUE), urgency, department_id</w:t>
            </w:r>
          </w:p>
        </w:tc>
      </w:tr>
      <w:tr>
        <w:tc>
          <w:tcPr>
            <w:tcW w:type="dxa" w:w="2880"/>
          </w:tcPr>
          <w:p>
            <w:r>
              <w:t>symptom_disease</w:t>
            </w:r>
          </w:p>
        </w:tc>
        <w:tc>
          <w:tcPr>
            <w:tcW w:type="dxa" w:w="2880"/>
          </w:tcPr>
          <w:p>
            <w:r>
              <w:t>症状-疾病多对多关联</w:t>
            </w:r>
          </w:p>
        </w:tc>
        <w:tc>
          <w:tcPr>
            <w:tcW w:type="dxa" w:w="2880"/>
          </w:tcPr>
          <w:p>
            <w:r>
              <w:t>weight, is_required, is_positive, is_discriminative</w:t>
            </w:r>
          </w:p>
        </w:tc>
      </w:tr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科室（14 个）</w:t>
            </w:r>
          </w:p>
        </w:tc>
        <w:tc>
          <w:tcPr>
            <w:tcW w:type="dxa" w:w="2880"/>
          </w:tcPr>
          <w:p>
            <w:r>
              <w:t>name(UNIQUE), parent_id(自引用)</w:t>
            </w:r>
          </w:p>
        </w:tc>
      </w:tr>
      <w:tr>
        <w:tc>
          <w:tcPr>
            <w:tcW w:type="dxa" w:w="2880"/>
          </w:tcPr>
          <w:p>
            <w:r>
              <w:t>differential_rule</w:t>
            </w:r>
          </w:p>
        </w:tc>
        <w:tc>
          <w:tcPr>
            <w:tcW w:type="dxa" w:w="2880"/>
          </w:tcPr>
          <w:p>
            <w:r>
              <w:t>鉴别诊断规则（10 条）</w:t>
            </w:r>
          </w:p>
        </w:tc>
        <w:tc>
          <w:tcPr>
            <w:tcW w:type="dxa" w:w="2880"/>
          </w:tcPr>
          <w:p>
            <w:r>
              <w:t>condition_json, result_json, priority</w:t>
            </w:r>
          </w:p>
        </w:tc>
      </w:tr>
      <w:tr>
        <w:tc>
          <w:tcPr>
            <w:tcW w:type="dxa" w:w="2880"/>
          </w:tcPr>
          <w:p>
            <w:r>
              <w:t>disease_confuser</w:t>
            </w:r>
          </w:p>
        </w:tc>
        <w:tc>
          <w:tcPr>
            <w:tcW w:type="dxa" w:w="2880"/>
          </w:tcPr>
          <w:p>
            <w:r>
              <w:t>易混淆疾病对（14 对）</w:t>
            </w:r>
          </w:p>
        </w:tc>
        <w:tc>
          <w:tcPr>
            <w:tcW w:type="dxa" w:w="2880"/>
          </w:tcPr>
          <w:p>
            <w:r>
              <w:t>disease_a_id, disease_b_id, distinguishing_symptom_ids</w:t>
            </w:r>
          </w:p>
        </w:tc>
      </w:tr>
    </w:tbl>
    <w:p>
      <w:pPr>
        <w:pStyle w:val="Heading2"/>
      </w:pPr>
      <w:r>
        <w:t>3.2 会话与流程表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关键字段</w:t>
            </w:r>
          </w:p>
        </w:tc>
      </w:tr>
      <w:tr>
        <w:tc>
          <w:tcPr>
            <w:tcW w:type="dxa" w:w="2880"/>
          </w:tcPr>
          <w:p>
            <w:r>
              <w:t>consultation_session</w:t>
            </w:r>
          </w:p>
        </w:tc>
        <w:tc>
          <w:tcPr>
            <w:tcW w:type="dxa" w:w="2880"/>
          </w:tcPr>
          <w:p>
            <w:r>
              <w:t>问诊会话（状态机）</w:t>
            </w:r>
          </w:p>
        </w:tc>
        <w:tc>
          <w:tcPr>
            <w:tcW w:type="dxa" w:w="2880"/>
          </w:tcPr>
          <w:p>
            <w:r>
              <w:t>id(UUID), status(状态机), collected_data(JSON), candidate_diseases, asked_symptoms</w:t>
            </w:r>
          </w:p>
        </w:tc>
      </w:tr>
      <w:tr>
        <w:tc>
          <w:tcPr>
            <w:tcW w:type="dxa" w:w="2880"/>
          </w:tcPr>
          <w:p>
            <w:r>
              <w:t>question_record</w:t>
            </w:r>
          </w:p>
        </w:tc>
        <w:tc>
          <w:tcPr>
            <w:tcW w:type="dxa" w:w="2880"/>
          </w:tcPr>
          <w:p>
            <w:r>
              <w:t>问答记录</w:t>
            </w:r>
          </w:p>
        </w:tc>
        <w:tc>
          <w:tcPr>
            <w:tcW w:type="dxa" w:w="2880"/>
          </w:tcPr>
          <w:p>
            <w:r>
              <w:t>consultation_id(FK), round, symptom_id, question_text, answer(YES/NO/UNKNOWN)</w:t>
            </w:r>
          </w:p>
        </w:tc>
      </w:tr>
      <w:tr>
        <w:tc>
          <w:tcPr>
            <w:tcW w:type="dxa" w:w="2880"/>
          </w:tcPr>
          <w:p>
            <w:r>
              <w:t>registration</w:t>
            </w:r>
          </w:p>
        </w:tc>
        <w:tc>
          <w:tcPr>
            <w:tcW w:type="dxa" w:w="2880"/>
          </w:tcPr>
          <w:p>
            <w:r>
              <w:t>挂号记录</w:t>
            </w:r>
          </w:p>
        </w:tc>
        <w:tc>
          <w:tcPr>
            <w:tcW w:type="dxa" w:w="2880"/>
          </w:tcPr>
          <w:p>
            <w:r>
              <w:t>patient_id, doctor_id, department_id, registration_date, time_slot, status</w:t>
            </w:r>
          </w:p>
        </w:tc>
      </w:tr>
      <w:tr>
        <w:tc>
          <w:tcPr>
            <w:tcW w:type="dxa" w:w="2880"/>
          </w:tcPr>
          <w:p>
            <w:r>
              <w:t>diagnosis_feedback</w:t>
            </w:r>
          </w:p>
        </w:tc>
        <w:tc>
          <w:tcPr>
            <w:tcW w:type="dxa" w:w="2880"/>
          </w:tcPr>
          <w:p>
            <w:r>
              <w:t>医生诊断反馈</w:t>
            </w:r>
          </w:p>
        </w:tc>
        <w:tc>
          <w:tcPr>
            <w:tcW w:type="dxa" w:w="2880"/>
          </w:tcPr>
          <w:p>
            <w:r>
              <w:t>registration_id, recommended_dept, actual_dept, is_correct, error_reason</w:t>
            </w:r>
          </w:p>
        </w:tc>
      </w:tr>
    </w:tbl>
    <w:p>
      <w:pPr>
        <w:pStyle w:val="Heading2"/>
      </w:pPr>
      <w:r>
        <w:t>3.3 用户与角色表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关键字段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用户（patient/doctor/admin）</w:t>
            </w:r>
          </w:p>
        </w:tc>
        <w:tc>
          <w:tcPr>
            <w:tcW w:type="dxa" w:w="2880"/>
          </w:tcPr>
          <w:p>
            <w:r>
              <w:t>username(UNIQUE), password(bcrypt), role, doctor_id(FK)</w:t>
            </w:r>
          </w:p>
        </w:tc>
      </w:tr>
      <w:tr>
        <w:tc>
          <w:tcPr>
            <w:tcW w:type="dxa" w:w="2880"/>
          </w:tcPr>
          <w:p>
            <w:r>
              <w:t>doctor</w:t>
            </w:r>
          </w:p>
        </w:tc>
        <w:tc>
          <w:tcPr>
            <w:tcW w:type="dxa" w:w="2880"/>
          </w:tcPr>
          <w:p>
            <w:r>
              <w:t>医生信息</w:t>
            </w:r>
          </w:p>
        </w:tc>
        <w:tc>
          <w:tcPr>
            <w:tcW w:type="dxa" w:w="2880"/>
          </w:tcPr>
          <w:p>
            <w:r>
              <w:t>name, title, department_id, introduction, max_patients_per_session</w:t>
            </w:r>
          </w:p>
        </w:tc>
      </w:tr>
    </w:tbl>
    <w:p>
      <w:pPr>
        <w:pStyle w:val="Heading1"/>
      </w:pPr>
      <w:r>
        <w:t>4. 架构与模块设计</w:t>
      </w:r>
    </w:p>
    <w:p>
      <w:pPr>
        <w:pStyle w:val="Heading2"/>
      </w:pPr>
      <w:r>
        <w:t>4.1 后端分层</w:t>
      </w:r>
    </w:p>
    <w:p>
      <w:pPr>
        <w:pStyle w:val="ListBullet"/>
      </w:pPr>
      <w:r>
        <w:t>API 层 (api/)：路由处理、权限校验、请求/响应序列化</w:t>
      </w:r>
    </w:p>
    <w:p>
      <w:pPr>
        <w:pStyle w:val="ListBullet"/>
      </w:pPr>
      <w:r>
        <w:t>服务层 (services/)：业务逻辑（推理引擎、DeepSeek 客户端、评分融合、症状提取）</w:t>
      </w:r>
    </w:p>
    <w:p>
      <w:pPr>
        <w:pStyle w:val="ListBullet"/>
      </w:pPr>
      <w:r>
        <w:t>模型层 (models/)：SQLAlchemy ORM 数据模型</w:t>
      </w:r>
    </w:p>
    <w:p>
      <w:pPr>
        <w:pStyle w:val="ListBullet"/>
      </w:pPr>
      <w:r>
        <w:t>模式层 (schemas/)：Pydantic 请求/响应模型</w:t>
      </w:r>
    </w:p>
    <w:p>
      <w:pPr>
        <w:pStyle w:val="Heading2"/>
      </w:pPr>
      <w:r>
        <w:t>4.2 前后端交互</w:t>
      </w:r>
    </w:p>
    <w:p>
      <w:r>
        <w:t>前端 Vue 3 应用使用 Hash 路由模式，通过 Axios 与后端 REST API 通信。JWT 令牌存储在 localStorage，通过 Axios 拦截器自动注入 Authorization 头。后端 CORS 全开（*），便于开发调试。</w:t>
      </w:r>
    </w:p>
    <w:p>
      <w:pPr>
        <w:pStyle w:val="Heading2"/>
      </w:pPr>
      <w:r>
        <w:t>4.3 API 路由设计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前缀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端点数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认证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角色</w:t>
            </w:r>
          </w:p>
        </w:tc>
      </w:tr>
      <w:tr>
        <w:tc>
          <w:tcPr>
            <w:tcW w:type="dxa" w:w="2160"/>
          </w:tcPr>
          <w:p>
            <w:r>
              <w:t>/api/auth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部分</w:t>
            </w:r>
          </w:p>
        </w:tc>
        <w:tc>
          <w:tcPr>
            <w:tcW w:type="dxa" w:w="2160"/>
          </w:tcPr>
          <w:p>
            <w:r>
              <w:t>无 / Bearer</w:t>
            </w:r>
          </w:p>
        </w:tc>
      </w:tr>
      <w:tr>
        <w:tc>
          <w:tcPr>
            <w:tcW w:type="dxa" w:w="2160"/>
          </w:tcPr>
          <w:p>
            <w:r>
              <w:t>/api/consultation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Bearer</w:t>
            </w:r>
          </w:p>
        </w:tc>
        <w:tc>
          <w:tcPr>
            <w:tcW w:type="dxa" w:w="2160"/>
          </w:tcPr>
          <w:p>
            <w:r>
              <w:t>patient（部分无限制）</w:t>
            </w:r>
          </w:p>
        </w:tc>
      </w:tr>
      <w:tr>
        <w:tc>
          <w:tcPr>
            <w:tcW w:type="dxa" w:w="2160"/>
          </w:tcPr>
          <w:p>
            <w:r>
              <w:t>/api/doctor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Bearer</w:t>
            </w:r>
          </w:p>
        </w:tc>
        <w:tc>
          <w:tcPr>
            <w:tcW w:type="dxa" w:w="2160"/>
          </w:tcPr>
          <w:p>
            <w:r>
              <w:t>doctor</w:t>
            </w:r>
          </w:p>
        </w:tc>
      </w:tr>
      <w:tr>
        <w:tc>
          <w:tcPr>
            <w:tcW w:type="dxa" w:w="2160"/>
          </w:tcPr>
          <w:p>
            <w:r>
              <w:t>/api/admin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Bearer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</w:tbl>
    <w:p>
      <w:pPr>
        <w:pStyle w:val="Heading1"/>
      </w:pPr>
      <w:r>
        <w:t>5. 核心算法与逻辑</w:t>
      </w:r>
    </w:p>
    <w:p>
      <w:pPr>
        <w:pStyle w:val="Heading2"/>
      </w:pPr>
      <w:r>
        <w:t>5.1 疾病评分引擎</w:t>
      </w:r>
    </w:p>
    <w:p>
      <w:r>
        <w:t>score = (positive_matched_weight × 1.0 + negative_met_weight × 0.6) / total_weight</w:t>
      </w:r>
    </w:p>
    <w:p>
      <w:pPr>
        <w:pStyle w:val="ListBullet"/>
      </w:pPr>
      <w:r>
        <w:t>鉴别症状（is_discriminative）：权重 ×1.5</w:t>
      </w:r>
    </w:p>
    <w:p>
      <w:pPr>
        <w:pStyle w:val="ListBullet"/>
      </w:pPr>
      <w:r>
        <w:t>阳性症状匹配：全额加分</w:t>
      </w:r>
    </w:p>
    <w:p>
      <w:pPr>
        <w:pStyle w:val="ListBullet"/>
      </w:pPr>
      <w:r>
        <w:t>阴性症状（is_positive=False）：答"否"时权重 ×0.6，未提及则 ×0.3</w:t>
      </w:r>
    </w:p>
    <w:p>
      <w:pPr>
        <w:pStyle w:val="Heading2"/>
      </w:pPr>
      <w:r>
        <w:t>5.2 症状追问选择算法</w:t>
      </w:r>
    </w:p>
    <w:p>
      <w:pPr>
        <w:pStyle w:val="ListBullet"/>
      </w:pPr>
      <w:r>
        <w:t>对每个未问症状 s，计算鉴别力：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disc(s) = Σ|weight(s,di) - weight(s,dj)| × score(di) × score(dj)</w:t>
        <w:br/>
        <w:t xml:space="preserve">        对每对疾病(di, dj)求和</w:t>
      </w:r>
    </w:p>
    <w:p>
      <w:pPr>
        <w:pStyle w:val="ListBullet"/>
      </w:pPr>
      <w:r>
        <w:t>放大系数：疾病混淆对 ×1.5 / 鉴别标记 ×1.3 / 必要条件 ×2.0 / 阴性症状 ×0.8</w:t>
      </w:r>
    </w:p>
    <w:p>
      <w:pPr>
        <w:pStyle w:val="Heading2"/>
      </w:pPr>
      <w:r>
        <w:t>5.3 状态机（问诊生命周期）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INITIAL → QUESTIONING → RECOMMENDING → BOOKING → COMPLETED</w:t>
        <w:br/>
        <w:t xml:space="preserve">            ↑ max 5 轮          ↓                      ↘</w:t>
        <w:br/>
        <w:t xml:space="preserve">    候选 ≤ 3 或轮次 ≥ 5    无更多症状           CANCELLED</w:t>
      </w:r>
    </w:p>
    <w:p>
      <w:pPr>
        <w:pStyle w:val="Heading2"/>
      </w:pPr>
      <w:r>
        <w:t>5.4 DeepSeek 评分融合</w:t>
      </w:r>
    </w:p>
    <w:p>
      <w:pPr>
        <w:pStyle w:val="ListBullet"/>
      </w:pPr>
      <w:r>
        <w:t>规则引擎权重 55% + DeepSeek 权重 45%</w:t>
      </w:r>
    </w:p>
    <w:p>
      <w:pPr>
        <w:pStyle w:val="ListBullet"/>
      </w:pPr>
      <w:r>
        <w:t>一致性 &gt; 0.7（Kendall Tau 简化版）：统一加成 0.1</w:t>
      </w:r>
    </w:p>
    <w:p>
      <w:pPr>
        <w:pStyle w:val="ListBullet"/>
      </w:pPr>
      <w:r>
        <w:t>评分差异 &gt; 0.3：标记为冲突</w:t>
      </w:r>
    </w:p>
    <w:p>
      <w:pPr>
        <w:pStyle w:val="ListBullet"/>
      </w:pPr>
      <w:r>
        <w:t>安全覆盖：紧急疾病强制前 3，规则分 &gt; 0.6 的疾病不可移除</w:t>
      </w:r>
    </w:p>
    <w:p>
      <w:pPr>
        <w:pStyle w:val="Heading2"/>
      </w:pPr>
      <w:r>
        <w:t>5.5 症状提取管道</w:t>
      </w:r>
    </w:p>
    <w:p>
      <w:pPr>
        <w:pStyle w:val="ListBullet"/>
      </w:pPr>
      <w:r>
        <w:t>优先使用微调 BERT NER 模型（shibing624/bert4ner-base-chinese）</w:t>
      </w:r>
    </w:p>
    <w:p>
      <w:pPr>
        <w:pStyle w:val="ListBullet"/>
      </w:pPr>
      <w:r>
        <w:t>BERT 不可用时回退到关键词匹配（症状名称 + 别名 + 同义词表）</w:t>
      </w:r>
    </w:p>
    <w:p>
      <w:pPr>
        <w:pStyle w:val="ListBullet"/>
      </w:pPr>
      <w:r>
        <w:t>输入防护：Prompt 注入黑名单拦截 + 2000 字符截断</w:t>
      </w:r>
    </w:p>
    <w:p>
      <w:pPr>
        <w:pStyle w:val="Heading1"/>
      </w:pPr>
      <w:r>
        <w:t>6. 开发中遇到的 Bug 与踩坑记录</w:t>
      </w:r>
    </w:p>
    <w:p>
      <w:r>
        <w:t>以下整理了开发过程中遇到的所有已知问题、修复与决策，按模块分类。</w:t>
      </w:r>
    </w:p>
    <w:p>
      <w:pPr>
        <w:pStyle w:val="Heading2"/>
      </w:pPr>
      <w:r>
        <w:t>6.1 后端配置与集成</w:t>
      </w:r>
    </w:p>
    <w:p>
      <w:pPr>
        <w:pStyle w:val="Heading3"/>
      </w:pPr>
      <w:r>
        <w:t>[Bug] DeepSeek 默认禁用导致 AI 融合不生效</w:t>
      </w:r>
    </w:p>
    <w:p>
      <w:pPr>
        <w:pStyle w:val="ListBullet"/>
      </w:pPr>
      <w:r>
        <w:rPr>
          <w:b/>
        </w:rPr>
        <w:t>即使配置了 DEEPSEEK_API_KEY，AI 模式仍走 degrade_only（纯规则引擎）</w:t>
      </w:r>
      <w:r>
        <w:t>现象：</w:t>
      </w:r>
    </w:p>
    <w:p>
      <w:pPr>
        <w:pStyle w:val="ListBullet"/>
      </w:pPr>
      <w:r>
        <w:rPr>
          <w:b/>
        </w:rPr>
        <w:t>config.py 中 DEEPSEEK_ENABLED 默认值 = False</w:t>
      </w:r>
      <w:r>
        <w:t>根因：</w:t>
      </w:r>
    </w:p>
    <w:p>
      <w:pPr>
        <w:pStyle w:val="ListBullet"/>
      </w:pPr>
      <w:r>
        <w:rPr>
          <w:b/>
        </w:rPr>
        <w:t>提交 7c3ee61，将默认值改为 True</w:t>
      </w:r>
      <w:r>
        <w:t>修复：</w:t>
      </w:r>
    </w:p>
    <w:p>
      <w:pPr>
        <w:pStyle w:val="ListBullet"/>
      </w:pPr>
      <w:r>
        <w:rPr>
          <w:b/>
        </w:rPr>
        <w:t>特性标志默认值应与命名语义一致，测试需覆盖启用/禁用两种路径</w:t>
      </w:r>
      <w:r>
        <w:t>教训：</w:t>
      </w:r>
    </w:p>
    <w:p>
      <w:pPr>
        <w:pStyle w:val="Heading3"/>
      </w:pPr>
      <w:r>
        <w:t>[问题] Prompt 注入防护双刃剑</w:t>
      </w:r>
    </w:p>
    <w:p>
      <w:pPr>
        <w:pStyle w:val="ListBullet"/>
      </w:pPr>
      <w:r>
        <w:rPr>
          <w:b/>
        </w:rPr>
        <w:t>用户输入含"系统"、"指令"等关键词时被误拦截截断</w:t>
      </w:r>
      <w:r>
        <w:t>现象：</w:t>
      </w:r>
    </w:p>
    <w:p>
      <w:pPr>
        <w:pStyle w:val="ListBullet"/>
      </w:pPr>
      <w:r>
        <w:rPr>
          <w:b/>
        </w:rPr>
        <w:t>黑名单包含中英文关键词（"系统"、"system"、"指令"、"override"等），医疗场景下"系统"为高频正常用词</w:t>
      </w:r>
      <w:r>
        <w:t>分析：</w:t>
      </w:r>
    </w:p>
    <w:p>
      <w:pPr>
        <w:pStyle w:val="ListBullet"/>
      </w:pPr>
      <w:r>
        <w:rPr>
          <w:b/>
        </w:rPr>
        <w:t>拦截时仅截断而非拒绝，保留前 200 字符</w:t>
      </w:r>
      <w:r>
        <w:t>妥协方案：</w:t>
      </w:r>
    </w:p>
    <w:p>
      <w:pPr>
        <w:pStyle w:val="ListBullet"/>
      </w:pPr>
      <w:r>
        <w:rPr>
          <w:b/>
        </w:rPr>
        <w:t>黑名单过滤在医疗领域误报率高，需考虑上下文感知或改为白名单+语义检测</w:t>
      </w:r>
      <w:r>
        <w:t>教训：</w:t>
      </w:r>
    </w:p>
    <w:p>
      <w:pPr>
        <w:pStyle w:val="Heading3"/>
      </w:pPr>
      <w:r>
        <w:t>[问题] DeepSeek JSON 解析脆弱性</w:t>
      </w:r>
    </w:p>
    <w:p>
      <w:pPr>
        <w:pStyle w:val="ListBullet"/>
      </w:pPr>
      <w:r>
        <w:rPr>
          <w:b/>
        </w:rPr>
        <w:t>LLM 返回非标准 JSON（含 Markdown 代码块、额外文字等），解析失败</w:t>
      </w:r>
      <w:r>
        <w:t>现象：</w:t>
      </w:r>
    </w:p>
    <w:p>
      <w:pPr>
        <w:pStyle w:val="ListBullet"/>
      </w:pPr>
      <w:r>
        <w:rPr>
          <w:b/>
        </w:rPr>
        <w:t>两阶段解析：先正则匹配 {...}，再首尾大括号截取；失败返回默认值</w:t>
      </w:r>
      <w:r>
        <w:t>方案：</w:t>
      </w:r>
    </w:p>
    <w:p>
      <w:pPr>
        <w:pStyle w:val="ListBullet"/>
      </w:pPr>
      <w:r>
        <w:rPr>
          <w:b/>
        </w:rPr>
        <w:t>无重试机制，一次解析失败直接走 degrade 路径</w:t>
      </w:r>
      <w:r>
        <w:t>遗留：</w:t>
      </w:r>
    </w:p>
    <w:p>
      <w:pPr>
        <w:pStyle w:val="Heading2"/>
      </w:pPr>
      <w:r>
        <w:t>6.2 推理引擎</w:t>
      </w:r>
    </w:p>
    <w:p>
      <w:pPr>
        <w:pStyle w:val="Heading3"/>
      </w:pPr>
      <w:r>
        <w:t>[Bug] 必要条件剪枝策略过于激进</w:t>
      </w:r>
    </w:p>
    <w:p>
      <w:pPr>
        <w:pStyle w:val="ListBullet"/>
      </w:pPr>
      <w:r>
        <w:rPr>
          <w:b/>
        </w:rPr>
        <w:t>prune_by_required 逻辑：required_met=False 且 score=0 时剔除。但某些疾病必要条件被否定时仍可能有部分匹配得分(score&gt;0)，应保留</w:t>
      </w:r>
      <w:r>
        <w:t>问题：</w:t>
      </w:r>
    </w:p>
    <w:p>
      <w:pPr>
        <w:pStyle w:val="ListBullet"/>
      </w:pPr>
      <w:r>
        <w:rPr>
          <w:b/>
        </w:rPr>
        <w:t>已在 prune_by_required 中保留 score&gt;0 的病例 ("score&gt;0" 条件)</w:t>
      </w:r>
      <w:r>
        <w:t>处理：</w:t>
      </w:r>
    </w:p>
    <w:p>
      <w:pPr>
        <w:pStyle w:val="ListBullet"/>
      </w:pPr>
      <w:r>
        <w:rPr>
          <w:b/>
        </w:rPr>
        <w:t>必要条件(如"发热"标记为 is_required=True)被回答 NO 后疾病得分降为 0，即使其他症状高度匹配也会被完全排除</w:t>
      </w:r>
      <w:r>
        <w:t>剩余风险：</w:t>
      </w:r>
    </w:p>
    <w:p>
      <w:pPr>
        <w:pStyle w:val="Heading3"/>
      </w:pPr>
      <w:r>
        <w:t>[Bug] 鉴别力评分中罕见症状被忽略</w:t>
      </w:r>
    </w:p>
    <w:p>
      <w:pPr>
        <w:pStyle w:val="ListBullet"/>
      </w:pPr>
      <w:r>
        <w:rPr>
          <w:b/>
        </w:rPr>
        <w:t>select_next_symptom 只取 top 10 疾病做两两比较，不属于 top 10 的疾病关联症状不会被纳入追问候选</w:t>
      </w:r>
      <w:r>
        <w:t>问题：</w:t>
      </w:r>
    </w:p>
    <w:p>
      <w:pPr>
        <w:pStyle w:val="ListBullet"/>
      </w:pPr>
      <w:r>
        <w:rPr>
          <w:b/>
        </w:rPr>
        <w:t>早期轮次小概率疾病的相关症状不会被问到，可能导致漏诊</w:t>
      </w:r>
      <w:r>
        <w:t>影响：</w:t>
      </w:r>
    </w:p>
    <w:p>
      <w:pPr>
        <w:pStyle w:val="ListBullet"/>
      </w:pPr>
      <w:r>
        <w:rPr>
          <w:b/>
        </w:rPr>
        <w:t>无修复记录，属已知设计取舍</w:t>
      </w:r>
      <w:r>
        <w:t>跟踪：</w:t>
      </w:r>
    </w:p>
    <w:p>
      <w:pPr>
        <w:pStyle w:val="Heading3"/>
      </w:pPr>
      <w:r>
        <w:t>[Bug] 鉴别规则条件 severity 字段命名歧义</w:t>
      </w:r>
    </w:p>
    <w:p>
      <w:pPr>
        <w:pStyle w:val="ListBullet"/>
      </w:pPr>
      <w:r>
        <w:rPr>
          <w:b/>
        </w:rPr>
        <w:t>规则 JSON 中使用 "severity_gte"/"severity_lt"，但 seed_data.py 中传入 {"severity_gte": 0} 导致 &gt;=0 永远为 True</w:t>
      </w:r>
      <w:r>
        <w:t>问题：</w:t>
      </w:r>
    </w:p>
    <w:p>
      <w:pPr>
        <w:pStyle w:val="ListBullet"/>
      </w:pPr>
      <w:r>
        <w:rPr>
          <w:b/>
        </w:rPr>
        <w:t>seed_data.py 规则"咳嗽持续&gt;咳嗽3周+消瘦 - 结核排查"使用了 severity_gte: 0，使条件无条件匹配</w:t>
      </w:r>
      <w:r>
        <w:t>分析：</w:t>
      </w:r>
    </w:p>
    <w:p>
      <w:pPr>
        <w:pStyle w:val="ListBullet"/>
      </w:pPr>
      <w:r>
        <w:rPr>
          <w:b/>
        </w:rPr>
        <w:t>该鉴别规则未按预期工作——始终触发调整</w:t>
      </w:r>
      <w:r>
        <w:t>影响：</w:t>
      </w:r>
    </w:p>
    <w:p>
      <w:pPr>
        <w:pStyle w:val="Heading3"/>
      </w:pPr>
      <w:r>
        <w:t>[Bug] 阴性症状(negative symptom)评分逻辑疑问</w:t>
      </w:r>
    </w:p>
    <w:p>
      <w:pPr>
        <w:pStyle w:val="ListBullet"/>
      </w:pPr>
      <w:r>
        <w:rPr>
          <w:b/>
        </w:rPr>
        <w:t>calculate_disease_scores 中 is_positive=False 的症状：若被否定(negative_symptom_names)则加分×0.6，若未提及则加×0.3</w:t>
      </w:r>
      <w:r>
        <w:t>问题：</w:t>
      </w:r>
    </w:p>
    <w:p>
      <w:pPr>
        <w:pStyle w:val="ListBullet"/>
      </w:pPr>
      <w:r>
        <w:rPr>
          <w:b/>
        </w:rPr>
        <w:t>逻辑假设"未提及=轻微否定"，但临床上"未提及"不等于"无此症状"，可能导致假阴性偏向</w:t>
      </w:r>
      <w:r>
        <w:t>分析：</w:t>
      </w:r>
    </w:p>
    <w:p>
      <w:pPr>
        <w:pStyle w:val="ListBullet"/>
      </w:pPr>
      <w:r>
        <w:rPr>
          <w:b/>
        </w:rPr>
        <w:t>这是有意的保守设计，侧重于对阴性症状降权而非排除</w:t>
      </w:r>
      <w:r>
        <w:t>说明：</w:t>
      </w:r>
    </w:p>
    <w:p>
      <w:pPr>
        <w:pStyle w:val="Heading2"/>
      </w:pPr>
      <w:r>
        <w:t>6.3 BERT NER 症状提取</w:t>
      </w:r>
    </w:p>
    <w:p>
      <w:pPr>
        <w:pStyle w:val="Heading3"/>
      </w:pPr>
      <w:r>
        <w:t>[Bug] predict_ner.py 中的 ID 自增覆写问题</w:t>
      </w:r>
    </w:p>
    <w:p>
      <w:pPr>
        <w:pStyle w:val="ListBullet"/>
      </w:pPr>
      <w:r>
        <w:rPr>
          <w:b/>
        </w:rPr>
        <w:t>模型尚未微调或输出目录不存在时，_load_model 回退到原始 bert4ner-base-chinese，但使用 ignore_mismatched_sizes=True</w:t>
      </w:r>
      <w:r>
        <w:t>现象：</w:t>
      </w:r>
    </w:p>
    <w:p>
      <w:pPr>
        <w:pStyle w:val="ListBullet"/>
      </w:pPr>
      <w:r>
        <w:rPr>
          <w:b/>
        </w:rPr>
        <w:t>原始模型输出 3 个标签(B-SYMPTOM/I-SYMPTOM/O)，但微调模型可能有不同标签体系，大小不匹配静默忽略可能导致预测混乱</w:t>
      </w:r>
      <w:r>
        <w:t>风险：</w:t>
      </w:r>
    </w:p>
    <w:p>
      <w:pPr>
        <w:pStyle w:val="Heading3"/>
      </w:pPr>
      <w:r>
        <w:t>[Bug] map_to_symptom_dict 中的低置信度部分匹配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if text not in {sym.name for sym in symptoms}:</w:t>
        <w:br/>
        <w:t xml:space="preserve">    for sym in symptoms:</w:t>
        <w:br/>
        <w:t xml:space="preserve">        if sym.name and text in sym.name:</w:t>
        <w:br/>
        <w:t xml:space="preserve">            results.append(...confidence=0.4)</w:t>
      </w:r>
    </w:p>
    <w:p>
      <w:pPr>
        <w:pStyle w:val="ListBullet"/>
      </w:pPr>
      <w:r>
        <w:rPr>
          <w:b/>
        </w:rPr>
        <w:t>"头痛"可能在疾病数据里匹配到"偏头痛"症状。使用子串匹配(text in sym.name)过于宽松</w:t>
      </w:r>
      <w:r>
        <w:t>问题：</w:t>
      </w:r>
    </w:p>
    <w:p>
      <w:pPr>
        <w:pStyle w:val="ListBullet"/>
      </w:pPr>
      <w:r>
        <w:rPr>
          <w:b/>
        </w:rPr>
        <w:t>患者描述"头痛"，可能被匹配到"头痛"（正确）或"偏头痛"（作为别名正确，但在逻辑中走 partial 路径，confidence 0.4）</w:t>
      </w:r>
      <w:r>
        <w:t>举例：</w:t>
      </w:r>
    </w:p>
    <w:p>
      <w:pPr>
        <w:pStyle w:val="Heading3"/>
      </w:pPr>
      <w:r>
        <w:t>[Bug] 症状提取后初始得分计算差异</w:t>
      </w:r>
    </w:p>
    <w:p>
      <w:pPr>
        <w:pStyle w:val="ListBullet"/>
      </w:pPr>
      <w:r>
        <w:rPr>
          <w:b/>
        </w:rPr>
        <w:t>description 经过 BERT 提取出的症状和直接填写症状走不同路径（extract_from_description vs standardize_symptoms），两者解析结果可能不一致</w:t>
      </w:r>
      <w:r>
        <w:t>问题：</w:t>
      </w:r>
    </w:p>
    <w:p>
      <w:pPr>
        <w:pStyle w:val="ListBullet"/>
      </w:pPr>
      <w:r>
        <w:rPr>
          <w:b/>
        </w:rPr>
        <w:t>同一患者用自然语言描述 vs 罗列关键词，可能得到不同症状集合和初始得分</w:t>
      </w:r>
      <w:r>
        <w:t>影响：</w:t>
      </w:r>
    </w:p>
    <w:p>
      <w:pPr>
        <w:pStyle w:val="Heading2"/>
      </w:pPr>
      <w:r>
        <w:t>6.4 前端</w:t>
      </w:r>
    </w:p>
    <w:p>
      <w:pPr>
        <w:pStyle w:val="Heading3"/>
      </w:pPr>
      <w:r>
        <w:t>[Bug] 挂号日期默认值为"明天"</w:t>
      </w:r>
    </w:p>
    <w:p>
      <w:pPr>
        <w:pStyle w:val="ListBullet"/>
      </w:pPr>
      <w:r>
        <w:rPr>
          <w:b/>
        </w:rPr>
        <w:t>患者打开挂号确认页面时，日期默认选中第二天</w:t>
      </w:r>
      <w:r>
        <w:t>现象：</w:t>
      </w:r>
    </w:p>
    <w:p>
      <w:pPr>
        <w:pStyle w:val="ListBullet"/>
      </w:pPr>
      <w:r>
        <w:rPr>
          <w:b/>
        </w:rPr>
        <w:t>RegistrationConfirm.vue 中 form.reg_date = new Date(Date.now() + 86400000)</w:t>
      </w:r>
      <w:r>
        <w:t>根因：</w:t>
      </w:r>
    </w:p>
    <w:p>
      <w:pPr>
        <w:pStyle w:val="ListBullet"/>
      </w:pPr>
      <w:r>
        <w:rPr>
          <w:b/>
        </w:rPr>
        <w:t>提交 bdd1ac9，改为 new Date()</w:t>
      </w:r>
      <w:r>
        <w:t>修复：</w:t>
      </w:r>
    </w:p>
    <w:p>
      <w:pPr>
        <w:pStyle w:val="ListBullet"/>
      </w:pPr>
      <w:r>
        <w:rPr>
          <w:b/>
        </w:rPr>
        <w:t>日期默认值应与业务场景一致——大多数患者期望"今天"</w:t>
      </w:r>
      <w:r>
        <w:t>教训：</w:t>
      </w:r>
    </w:p>
    <w:p>
      <w:pPr>
        <w:pStyle w:val="Heading3"/>
      </w:pPr>
      <w:r>
        <w:t>[Bug] 患者角色标签无样式</w:t>
      </w:r>
    </w:p>
    <w:p>
      <w:pPr>
        <w:pStyle w:val="ListBullet"/>
      </w:pPr>
      <w:r>
        <w:rPr>
          <w:b/>
        </w:rPr>
        <w:t>Profile.vue 中患者标签显示为纯文本无背景色</w:t>
      </w:r>
      <w:r>
        <w:t>现象：</w:t>
      </w:r>
    </w:p>
    <w:p>
      <w:pPr>
        <w:pStyle w:val="ListBullet"/>
      </w:pPr>
      <w:r>
        <w:rPr>
          <w:b/>
        </w:rPr>
        <w:t>el-tag type="" 空字符串导致 Element Plus 不应用任何样式</w:t>
      </w:r>
      <w:r>
        <w:t>根因：</w:t>
      </w:r>
    </w:p>
    <w:p>
      <w:pPr>
        <w:pStyle w:val="ListBullet"/>
      </w:pPr>
      <w:r>
        <w:rPr>
          <w:b/>
        </w:rPr>
        <w:t>提交 bdd1ac9，patient 角色 type 改为 "info"</w:t>
      </w:r>
      <w:r>
        <w:t>修复：</w:t>
      </w:r>
    </w:p>
    <w:p>
      <w:pPr>
        <w:pStyle w:val="ListBullet"/>
      </w:pPr>
      <w:r>
        <w:rPr>
          <w:b/>
        </w:rPr>
        <w:t>枚举映射应覆盖所有可能值，或提供安全的默认回退</w:t>
      </w:r>
      <w:r>
        <w:t>教训：</w:t>
      </w:r>
    </w:p>
    <w:p>
      <w:pPr>
        <w:pStyle w:val="Heading3"/>
      </w:pPr>
      <w:r>
        <w:t>[Bug] Vite IPv4 访问受限</w:t>
      </w:r>
    </w:p>
    <w:p>
      <w:pPr>
        <w:pStyle w:val="ListBullet"/>
      </w:pPr>
      <w:r>
        <w:rPr>
          <w:b/>
        </w:rPr>
        <w:t>局域网设备无法访问前端（仅 localhost 可用）</w:t>
      </w:r>
      <w:r>
        <w:t>现象：</w:t>
      </w:r>
    </w:p>
    <w:p>
      <w:pPr>
        <w:pStyle w:val="ListBullet"/>
      </w:pPr>
      <w:r>
        <w:rPr>
          <w:b/>
        </w:rPr>
        <w:t>vite.config.js 未设置 host: "0.0.0.0"，Vite 默认绑定 IPv6 localhost</w:t>
      </w:r>
      <w:r>
        <w:t>根因：</w:t>
      </w:r>
    </w:p>
    <w:p>
      <w:pPr>
        <w:pStyle w:val="ListBullet"/>
      </w:pPr>
      <w:r>
        <w:rPr>
          <w:b/>
        </w:rPr>
        <w:t>提交 1233b8a，添加 host: "0.0.0.0"</w:t>
      </w:r>
      <w:r>
        <w:t>修复：</w:t>
      </w:r>
    </w:p>
    <w:p>
      <w:pPr>
        <w:pStyle w:val="ListBullet"/>
      </w:pPr>
      <w:r>
        <w:rPr>
          <w:b/>
        </w:rPr>
        <w:t>容器化/局域网环境下必须显式指定 host 绑定</w:t>
      </w:r>
      <w:r>
        <w:t>教训：</w:t>
      </w:r>
    </w:p>
    <w:p>
      <w:pPr>
        <w:pStyle w:val="Heading3"/>
      </w:pPr>
      <w:r>
        <w:t>[Bug] 前端路由守卫缺失</w:t>
      </w:r>
    </w:p>
    <w:p>
      <w:pPr>
        <w:pStyle w:val="ListBullet"/>
      </w:pPr>
      <w:r>
        <w:rPr>
          <w:b/>
        </w:rPr>
        <w:t>router/index.js 中部分路由（Consultation、Result、RegistrationConfirm）缺少 role 守卫，未登录用户可能访问敏感页面</w:t>
      </w:r>
      <w:r>
        <w:t>现象：</w:t>
      </w:r>
    </w:p>
    <w:p>
      <w:pPr>
        <w:pStyle w:val="ListBullet"/>
      </w:pPr>
      <w:r>
        <w:rPr>
          <w:b/>
        </w:rPr>
        <w:t>后端有 JWT 鉴权兜底，但前端缺少 401 拦截友好的重定向逻辑</w:t>
      </w:r>
      <w:r>
        <w:t>说明：</w:t>
      </w:r>
    </w:p>
    <w:p>
      <w:pPr>
        <w:pStyle w:val="ListBullet"/>
      </w:pPr>
      <w:r>
        <w:rPr>
          <w:b/>
        </w:rPr>
        <w:t>后端返回 401 时，Axios 拦截器自动 logout 并 redirect 到 /login</w:t>
      </w:r>
      <w:r>
        <w:t>妥协：</w:t>
      </w:r>
    </w:p>
    <w:p>
      <w:pPr>
        <w:pStyle w:val="Heading3"/>
      </w:pPr>
      <w:r>
        <w:t>[Bug] Axios 响应拦截器返回 res.data 导致错误处理复杂</w:t>
      </w:r>
    </w:p>
    <w:p>
      <w:pPr>
        <w:pStyle w:val="ListBullet"/>
      </w:pPr>
      <w:r>
        <w:rPr>
          <w:b/>
        </w:rPr>
        <w:t>api/index.js 中 response 拦截器直接返回 res.data，导致调用方无法区分 HTTP 状态码和响应体</w:t>
      </w:r>
      <w:r>
        <w:t>问题：</w:t>
      </w:r>
    </w:p>
    <w:p>
      <w:pPr>
        <w:pStyle w:val="ListBullet"/>
      </w:pPr>
      <w:r>
        <w:rPr>
          <w:b/>
        </w:rPr>
        <w:t>错误处理全靠 err.response?.data?.detail，部分端点返回不同格式错误时前端可能显示 undefined</w:t>
      </w:r>
      <w:r>
        <w:t>影响：</w:t>
      </w:r>
    </w:p>
    <w:p>
      <w:pPr>
        <w:pStyle w:val="Heading2"/>
      </w:pPr>
      <w:r>
        <w:t>6.5 种子数据</w:t>
      </w:r>
    </w:p>
    <w:p>
      <w:pPr>
        <w:pStyle w:val="Heading3"/>
      </w:pPr>
      <w:r>
        <w:t>[Bug] 症状同义词插入前存在重复判断逻辑缺陷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for sname, term, weight in synonym_list:</w:t>
        <w:br/>
        <w:t xml:space="preserve">    if sname in symptoms and term in symptoms:</w:t>
        <w:br/>
        <w:t xml:space="preserve">        pass  # term也在症状中就跳过——但这时应该使用sname的ID</w:t>
      </w:r>
    </w:p>
    <w:p>
      <w:pPr>
        <w:pStyle w:val="ListBullet"/>
      </w:pPr>
      <w:r>
        <w:rPr>
          <w:b/>
        </w:rPr>
        <w:t>当 synonym 的 term 也是 symptom 名称时(如"偏头痛"既是症状又是"头痛"的别名)，该同义词记录被静默跳过未插入</w:t>
      </w:r>
      <w:r>
        <w:t>问题：</w:t>
      </w:r>
    </w:p>
    <w:p>
      <w:pPr>
        <w:pStyle w:val="ListBullet"/>
      </w:pPr>
      <w:r>
        <w:rPr>
          <w:b/>
        </w:rPr>
        <w:t>部分同义词映射缺失，影响关键词匹配召回率</w:t>
      </w:r>
      <w:r>
        <w:t>影响：</w:t>
      </w:r>
    </w:p>
    <w:p>
      <w:pPr>
        <w:pStyle w:val="ListBullet"/>
      </w:pPr>
      <w:r>
        <w:rPr>
          <w:b/>
        </w:rPr>
        <w:t>此逻辑实际影响较小，因为此类 term 已在 symptom_dict 中可作为独立症状匹配</w:t>
      </w:r>
      <w:r>
        <w:t>例外：</w:t>
      </w:r>
    </w:p>
    <w:p>
      <w:pPr>
        <w:pStyle w:val="Heading3"/>
      </w:pPr>
      <w:r>
        <w:t>[问题] 测试账户密码耦合于用户名</w:t>
      </w:r>
    </w:p>
    <w:p>
      <w:pPr>
        <w:pStyle w:val="ListBullet"/>
      </w:pPr>
      <w:r>
        <w:rPr>
          <w:b/>
        </w:rPr>
        <w:t>seed_users() 中密码基于用户名动态生成：pwd = username.split("_")[1][:4] + "123"</w:t>
      </w:r>
      <w:r>
        <w:t>现象：</w:t>
      </w:r>
    </w:p>
    <w:p>
      <w:pPr>
        <w:pStyle w:val="ListBullet"/>
      </w:pPr>
      <w:r>
        <w:rPr>
          <w:b/>
        </w:rPr>
        <w:t>任何知道此生成规则的人可直接推导所有医生账户密码</w:t>
      </w:r>
      <w:r>
        <w:t>风险：</w:t>
      </w:r>
    </w:p>
    <w:p>
      <w:pPr>
        <w:pStyle w:val="ListBullet"/>
      </w:pPr>
      <w:r>
        <w:rPr>
          <w:b/>
        </w:rPr>
        <w:t>系统为原型/演示用途，生成规则仅用于方便</w:t>
      </w:r>
      <w:r>
        <w:t>说明：</w:t>
      </w:r>
    </w:p>
    <w:p>
      <w:pPr>
        <w:pStyle w:val="Heading2"/>
      </w:pPr>
      <w:r>
        <w:t>6.6 测试</w:t>
      </w:r>
    </w:p>
    <w:p>
      <w:pPr>
        <w:pStyle w:val="Heading3"/>
      </w:pPr>
      <w:r>
        <w:t>[Bug] 测试用例剪枝逻辑覆盖不足</w:t>
      </w:r>
    </w:p>
    <w:p>
      <w:pPr>
        <w:pStyle w:val="ListBullet"/>
      </w:pPr>
      <w:r>
        <w:rPr>
          <w:b/>
        </w:rPr>
        <w:t>test_reasoning_engine.py 中 TestPruneByRequired 的 test_score_keeps_partial 测试了一个 required_met=False 但 score=0.5 的疾病应该保留</w:t>
      </w:r>
      <w:r>
        <w:t>问题：</w:t>
      </w:r>
    </w:p>
    <w:p>
      <w:pPr>
        <w:pStyle w:val="ListBullet"/>
      </w:pPr>
      <w:r>
        <w:rPr>
          <w:b/>
        </w:rPr>
        <w:t>未测试 required_met=False 且 score=0 的边缘情况——该情况应该被剔除</w:t>
      </w:r>
      <w:r>
        <w:t>缺口：</w:t>
      </w:r>
    </w:p>
    <w:p>
      <w:pPr>
        <w:pStyle w:val="ListBullet"/>
      </w:pPr>
      <w:r>
        <w:rPr>
          <w:b/>
        </w:rPr>
        <w:t>功能实际正确，但缺少回归测试保护</w:t>
      </w:r>
      <w:r>
        <w:t>结果：</w:t>
      </w:r>
    </w:p>
    <w:p>
      <w:pPr>
        <w:pStyle w:val="Heading3"/>
      </w:pPr>
      <w:r>
        <w:t>[Bug] 测试数据中鉴别规则与种子数据不完全一致</w:t>
      </w:r>
    </w:p>
    <w:p>
      <w:pPr>
        <w:pStyle w:val="ListBullet"/>
      </w:pPr>
      <w:r>
        <w:rPr>
          <w:b/>
        </w:rPr>
        <w:t>conftest.py 的规则 condition_json={"symptoms": ["发热", "头痛", "呕吐"]}，但 symptom_disease 关联中"呕吐"未关联到"普通感冒"</w:t>
      </w:r>
      <w:r>
        <w:t>现象：</w:t>
      </w:r>
    </w:p>
    <w:p>
      <w:pPr>
        <w:pStyle w:val="ListBullet"/>
      </w:pPr>
      <w:r>
        <w:rPr>
          <w:b/>
        </w:rPr>
        <w:t>测试中 rule 调整"普通感冒"-0.1 时其 score 从 0.4 降至 0.3（测试正确），但若添加更多疾病可能暴露关联缺失问题</w:t>
      </w:r>
      <w:r>
        <w:t>影响：</w:t>
      </w:r>
    </w:p>
    <w:p>
      <w:pPr>
        <w:pStyle w:val="Heading1"/>
      </w:pPr>
      <w:r>
        <w:t>7. 架构决策记录（ADR）</w:t>
      </w:r>
    </w:p>
    <w:p>
      <w:pPr>
        <w:pStyle w:val="Heading2"/>
      </w:pPr>
      <w:r>
        <w:t>ADR-1: 规则引擎为主 + AI 为辅的混合架构</w:t>
      </w:r>
    </w:p>
    <w:p>
      <w:pPr>
        <w:pStyle w:val="ListBullet"/>
      </w:pPr>
      <w:r>
        <w:rPr>
          <w:b/>
        </w:rPr>
        <w:t>需要保证核心功能离线可用，同时利用 LLM 提升准确率</w:t>
      </w:r>
      <w:r>
        <w:t>背景：</w:t>
      </w:r>
    </w:p>
    <w:p>
      <w:pPr>
        <w:pStyle w:val="ListBullet"/>
      </w:pPr>
      <w:r>
        <w:rPr>
          <w:b/>
        </w:rPr>
        <w:t>规则引擎权重 55% + DeepSeek 45%，设 degrade 降级模式</w:t>
      </w:r>
      <w:r>
        <w:t>决策：</w:t>
      </w:r>
    </w:p>
    <w:p>
      <w:pPr>
        <w:pStyle w:val="ListBullet"/>
      </w:pPr>
      <w:r>
        <w:rPr>
          <w:b/>
        </w:rPr>
        <w:t>DeepSeek 不可用时自动降级为纯规则引擎，系统不中断</w:t>
      </w:r>
      <w:r>
        <w:t>结果：</w:t>
      </w:r>
    </w:p>
    <w:p>
      <w:pPr>
        <w:pStyle w:val="Heading2"/>
      </w:pPr>
      <w:r>
        <w:t>ADR-2: JSON 字段存储会话状态</w:t>
      </w:r>
    </w:p>
    <w:p>
      <w:pPr>
        <w:pStyle w:val="ListBullet"/>
      </w:pPr>
      <w:r>
        <w:rPr>
          <w:b/>
        </w:rPr>
        <w:t>问诊会话的数据结构频繁变更且高度动态</w:t>
      </w:r>
      <w:r>
        <w:t>背景：</w:t>
      </w:r>
    </w:p>
    <w:p>
      <w:pPr>
        <w:pStyle w:val="ListBullet"/>
      </w:pPr>
      <w:r>
        <w:rPr>
          <w:b/>
        </w:rPr>
        <w:t>consultation_session 使用 MySQL JSON 类型存储 collected_data、candidate_diseases、asked_symptoms 等</w:t>
      </w:r>
      <w:r>
        <w:t>决策：</w:t>
      </w:r>
    </w:p>
    <w:p>
      <w:pPr>
        <w:pStyle w:val="ListBullet"/>
      </w:pPr>
      <w:r>
        <w:rPr>
          <w:b/>
        </w:rPr>
        <w:t>无法在数据库层面做关联查询和索引优化；JSON 字段类型变更不兼容</w:t>
      </w:r>
      <w:r>
        <w:t>代价：</w:t>
      </w:r>
    </w:p>
    <w:p>
      <w:pPr>
        <w:pStyle w:val="Heading2"/>
      </w:pPr>
      <w:r>
        <w:t>ADR-3: 前端 Hash 路由</w:t>
      </w:r>
    </w:p>
    <w:p>
      <w:pPr>
        <w:pStyle w:val="ListBullet"/>
      </w:pPr>
      <w:r>
        <w:rPr>
          <w:b/>
        </w:rPr>
        <w:t>前端为单页应用，部署在容器/反向代理下</w:t>
      </w:r>
      <w:r>
        <w:t>背景：</w:t>
      </w:r>
    </w:p>
    <w:p>
      <w:pPr>
        <w:pStyle w:val="ListBullet"/>
      </w:pPr>
      <w:r>
        <w:rPr>
          <w:b/>
        </w:rPr>
        <w:t>使用 Hash 模式路由而非 History 模式，避免服务端路由配置</w:t>
      </w:r>
      <w:r>
        <w:t>决策：</w:t>
      </w:r>
    </w:p>
    <w:p>
      <w:pPr>
        <w:pStyle w:val="ListBullet"/>
      </w:pPr>
      <w:r>
        <w:rPr>
          <w:b/>
        </w:rPr>
        <w:t>URL 带 # 符号，SEO 不友好（对内部系统可接受）</w:t>
      </w:r>
      <w:r>
        <w:t>代价：</w:t>
      </w:r>
    </w:p>
    <w:p>
      <w:pPr>
        <w:pStyle w:val="Heading2"/>
      </w:pPr>
      <w:r>
        <w:t>ADR-4: 状态机在数据库层持久化</w:t>
      </w:r>
    </w:p>
    <w:p>
      <w:pPr>
        <w:pStyle w:val="ListBullet"/>
      </w:pPr>
      <w:r>
        <w:rPr>
          <w:b/>
        </w:rPr>
        <w:t>问诊流程有明确的状态转换和并发控制需求</w:t>
      </w:r>
      <w:r>
        <w:t>背景：</w:t>
      </w:r>
    </w:p>
    <w:p>
      <w:pPr>
        <w:pStyle w:val="ListBullet"/>
      </w:pPr>
      <w:r>
        <w:rPr>
          <w:b/>
        </w:rPr>
        <w:t>状态字段存储在数据库，通过轮次(round)唯一约束防重复提交</w:t>
      </w:r>
      <w:r>
        <w:t>决策：</w:t>
      </w:r>
    </w:p>
    <w:p>
      <w:pPr>
        <w:pStyle w:val="ListBullet"/>
      </w:pPr>
      <w:r>
        <w:rPr>
          <w:b/>
        </w:rPr>
        <w:t>缺少乐观锁/版本号，高并发下可能状态覆盖</w:t>
      </w:r>
      <w:r>
        <w:t>问题：</w:t>
      </w:r>
    </w:p>
    <w:p>
      <w:pPr>
        <w:pStyle w:val="Heading1"/>
      </w:pPr>
      <w:r>
        <w:t>8. 已知问题与改进方向</w:t>
      </w:r>
    </w:p>
    <w:p>
      <w:pPr>
        <w:pStyle w:val="Heading2"/>
      </w:pPr>
      <w:r>
        <w:t>8.1 功能缺陷</w:t>
      </w:r>
    </w:p>
    <w:p>
      <w:pPr>
        <w:pStyle w:val="ListBullet"/>
      </w:pPr>
      <w:r>
        <w:rPr>
          <w:b/>
        </w:rPr>
        <w:t>问诊会话无乐观锁，可能状态覆盖</w:t>
      </w:r>
      <w:r>
        <w:t>缺乏并发控制：</w:t>
      </w:r>
    </w:p>
    <w:p>
      <w:pPr>
        <w:pStyle w:val="ListBullet"/>
      </w:pPr>
      <w:r>
        <w:rPr>
          <w:b/>
        </w:rPr>
        <w:t>DeepSeek 请求在请求-响应周期内同步等待（10s 超时），阻塞工作线程</w:t>
      </w:r>
      <w:r>
        <w:t>无异步任务队列：</w:t>
      </w:r>
    </w:p>
    <w:p>
      <w:pPr>
        <w:pStyle w:val="ListBullet"/>
      </w:pPr>
      <w:r>
        <w:rPr>
          <w:b/>
        </w:rPr>
        <w:t>JWT_SECRET 明文在配置中，无密钥轮换机制</w:t>
      </w:r>
      <w:r>
        <w:t>缺乏数据加密：</w:t>
      </w:r>
    </w:p>
    <w:p>
      <w:pPr>
        <w:pStyle w:val="ListBullet"/>
      </w:pPr>
      <w:r>
        <w:rPr>
          <w:b/>
        </w:rPr>
        <w:t>部分端点返回 data 直接，部分嵌套在对象中</w:t>
      </w:r>
      <w:r>
        <w:t>API 响应格式不统一：</w:t>
      </w:r>
    </w:p>
    <w:p>
      <w:pPr>
        <w:pStyle w:val="ListBullet"/>
      </w:pPr>
      <w:r>
        <w:rPr>
          <w:b/>
        </w:rPr>
        <w:t>无防刷机制，DeepSeek API 调用可能产生意外费用</w:t>
      </w:r>
      <w:r>
        <w:t>无 Rate Limiting：</w:t>
      </w:r>
    </w:p>
    <w:p>
      <w:pPr>
        <w:pStyle w:val="Heading2"/>
      </w:pPr>
      <w:r>
        <w:t>8.2 测试覆盖</w:t>
      </w:r>
    </w:p>
    <w:p>
      <w:pPr>
        <w:pStyle w:val="ListBullet"/>
      </w:pPr>
      <w:r>
        <w:t>只有推理引擎的 12 个单元测试，覆盖率不足 20%</w:t>
      </w:r>
    </w:p>
    <w:p>
      <w:pPr>
        <w:pStyle w:val="ListBullet"/>
      </w:pPr>
      <w:r>
        <w:t>无前端的 E2E 测试</w:t>
      </w:r>
    </w:p>
    <w:p>
      <w:pPr>
        <w:pStyle w:val="ListBullet"/>
      </w:pPr>
      <w:r>
        <w:t>无 DeepSeek 集成的集成测试</w:t>
      </w:r>
    </w:p>
    <w:p>
      <w:pPr>
        <w:pStyle w:val="ListBullet"/>
      </w:pPr>
      <w:r>
        <w:t>无 API 契约测试</w:t>
      </w:r>
    </w:p>
    <w:p>
      <w:pPr>
        <w:pStyle w:val="Heading2"/>
      </w:pPr>
      <w:r>
        <w:t>8.3 改进建议</w:t>
      </w:r>
    </w:p>
    <w:p>
      <w:pPr>
        <w:pStyle w:val="ListBullet"/>
      </w:pPr>
      <w:r>
        <w:t>引入 Celery 或 APScheduler 异步任务队列处理 AI 请求</w:t>
      </w:r>
    </w:p>
    <w:p>
      <w:pPr>
        <w:pStyle w:val="ListBullet"/>
      </w:pPr>
      <w:r>
        <w:t>为问诊会话添加乐观锁（version 字段）</w:t>
      </w:r>
    </w:p>
    <w:p>
      <w:pPr>
        <w:pStyle w:val="ListBullet"/>
      </w:pPr>
      <w:r>
        <w:t>配置从环境变量读取敏感信息，运行态加密存储</w:t>
      </w:r>
    </w:p>
    <w:p>
      <w:pPr>
        <w:pStyle w:val="ListBullet"/>
      </w:pPr>
      <w:r>
        <w:t>添加前端路由守卫统一拦截 + 全局 401 重定向</w:t>
      </w:r>
    </w:p>
    <w:p>
      <w:pPr>
        <w:pStyle w:val="ListBullet"/>
      </w:pPr>
      <w:r>
        <w:t>引入 pytest-cov 并设置覆盖率目标（≥70%）</w:t>
      </w:r>
    </w:p>
    <w:p>
      <w:pPr>
        <w:pStyle w:val="Heading1"/>
      </w:pPr>
      <w:r>
        <w:t>9. 项目统计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后端 Python 代码（行数）</w:t>
            </w:r>
          </w:p>
        </w:tc>
        <w:tc>
          <w:tcPr>
            <w:tcW w:type="dxa" w:w="4320"/>
          </w:tcPr>
          <w:p>
            <w:r>
              <w:t>约 3,800</w:t>
            </w:r>
          </w:p>
        </w:tc>
      </w:tr>
      <w:tr>
        <w:tc>
          <w:tcPr>
            <w:tcW w:type="dxa" w:w="4320"/>
          </w:tcPr>
          <w:p>
            <w:r>
              <w:t>前端 Vue/JS 代码（行数）</w:t>
            </w:r>
          </w:p>
        </w:tc>
        <w:tc>
          <w:tcPr>
            <w:tcW w:type="dxa" w:w="4320"/>
          </w:tcPr>
          <w:p>
            <w:r>
              <w:t>约 1,500</w:t>
            </w:r>
          </w:p>
        </w:tc>
      </w:tr>
      <w:tr>
        <w:tc>
          <w:tcPr>
            <w:tcW w:type="dxa" w:w="4320"/>
          </w:tcPr>
          <w:p>
            <w:r>
              <w:t>数据表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API 端点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前端页面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单元测试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Git 提交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Bug 修复提交</w:t>
            </w:r>
          </w:p>
        </w:tc>
        <w:tc>
          <w:tcPr>
            <w:tcW w:type="dxa" w:w="4320"/>
          </w:tcPr>
          <w:p>
            <w:r>
              <w:t>3（显式标记）</w:t>
            </w:r>
          </w:p>
        </w:tc>
      </w:tr>
      <w:tr>
        <w:tc>
          <w:tcPr>
            <w:tcW w:type="dxa" w:w="4320"/>
          </w:tcPr>
          <w:p>
            <w:r>
              <w:t>参与开发者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开发周期</w:t>
            </w:r>
          </w:p>
        </w:tc>
        <w:tc>
          <w:tcPr>
            <w:tcW w:type="dxa" w:w="4320"/>
          </w:tcPr>
          <w:p>
            <w:r>
              <w:t>约 2 天（密集开发）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