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2405" cy="3331845"/>
            <wp:effectExtent l="0" t="0" r="63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计算机组成与体系结构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数据的表示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计算机结构</w:t>
      </w:r>
    </w:p>
    <w:p>
      <w:r>
        <w:drawing>
          <wp:inline distT="0" distB="0" distL="114300" distR="114300">
            <wp:extent cx="4823460" cy="2933700"/>
            <wp:effectExtent l="0" t="0" r="762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这里的主机只是  主存储器＋cpu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累加寄存器：做运算时存储东西，减法时也会用到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Psw 在运算过程中   标志位  溢出  中断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Pc  了解下一条指令在哪里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需要了解哪些是运算器，哪些是控制器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Flynn分类法</w:t>
      </w:r>
    </w:p>
    <w:p>
      <w:r>
        <w:drawing>
          <wp:inline distT="0" distB="0" distL="114300" distR="114300">
            <wp:extent cx="4846320" cy="291084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依据</w:t>
      </w:r>
      <w:r>
        <w:rPr>
          <w:rFonts w:hint="eastAsia"/>
          <w:b/>
          <w:bCs/>
          <w:lang w:val="en-US" w:eastAsia="zh-CN"/>
        </w:rPr>
        <w:t>指令流</w:t>
      </w:r>
      <w:r>
        <w:rPr>
          <w:rFonts w:hint="eastAsia"/>
          <w:lang w:val="en-US" w:eastAsia="zh-CN"/>
        </w:rPr>
        <w:t>和</w:t>
      </w:r>
      <w:r>
        <w:rPr>
          <w:rFonts w:hint="eastAsia"/>
          <w:b/>
          <w:bCs/>
          <w:lang w:val="en-US" w:eastAsia="zh-CN"/>
        </w:rPr>
        <w:t>数据流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这是哪一种体系结构？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指令 数据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单   单 386  486  单片机系统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单   多        阵列处理机  处理数组，二维数组，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多   单    理论模型  无实际价值  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多   多    非常常见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CISC与RISC</w:t>
      </w:r>
    </w:p>
    <w:p>
      <w:r>
        <w:drawing>
          <wp:inline distT="0" distB="0" distL="114300" distR="114300">
            <wp:extent cx="5269230" cy="2426970"/>
            <wp:effectExtent l="0" t="0" r="3810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2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哪些说法是对的？特点？区别比较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Cisc 计算机未大规模  定制计算机  不同用户不用指令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Risc  数量少，频度接近 大量寄存器（速度极快）寻址方式（硬件，比软件高效）适合流水线  支持高级程序语言  主流  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流水线技术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792980" cy="339852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298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计算问题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流水线   空闲时间片利用起来  </w:t>
      </w:r>
    </w:p>
    <w:p>
      <w:r>
        <w:drawing>
          <wp:inline distT="0" distB="0" distL="114300" distR="114300">
            <wp:extent cx="5227320" cy="34747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1条指令执行的时间： 2+2+1=5ns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流水线周期（执行时间最长的一段）：2ns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分成2部分，流水线建立时间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理论公式</w:t>
      </w:r>
      <w:r>
        <w:rPr>
          <w:rFonts w:hint="eastAsia"/>
          <w:lang w:val="en-US" w:eastAsia="zh-CN"/>
        </w:rPr>
        <w:t>：5+（100 - 1）* 2=203          80%</w:t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实践公式</w:t>
      </w:r>
      <w:r>
        <w:rPr>
          <w:rFonts w:hint="eastAsia"/>
          <w:lang w:val="en-US" w:eastAsia="zh-CN"/>
        </w:rPr>
        <w:t>：（3+100-1）*2 = 204   K就是分几段      20%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考试中，没有理论公式，则用实践公式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036820" cy="3406140"/>
            <wp:effectExtent l="0" t="0" r="762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存储系统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总线系统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可靠性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校验码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计算机网络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七层模型</w:t>
      </w:r>
      <w:bookmarkStart w:id="0" w:name="_GoBack"/>
      <w:bookmarkEnd w:id="0"/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网络技术标准与协议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网络类型与拓扑结构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网络规划与设计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Ip地址与子网划分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特殊含义ip地址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6D30A2E"/>
    <w:rsid w:val="341347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117</TotalTime>
  <ScaleCrop>false</ScaleCrop>
  <LinksUpToDate>false</LinksUpToDate>
  <CharactersWithSpaces>0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小一</dc:creator>
  <cp:lastModifiedBy>WPS_571281247</cp:lastModifiedBy>
  <dcterms:modified xsi:type="dcterms:W3CDTF">2020-09-06T10:59:15Z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