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782F31">
      <w:pPr>
        <w:pStyle w:val="2"/>
        <w:bidi w:val="0"/>
        <w:jc w:val="center"/>
        <w:rPr>
          <w:rFonts w:hint="eastAsia"/>
        </w:rPr>
      </w:pPr>
      <w:r>
        <w:rPr>
          <w:rFonts w:hint="eastAsia"/>
        </w:rPr>
        <w:t>《隐</w:t>
      </w:r>
      <w:bookmarkStart w:id="0" w:name="_GoBack"/>
      <w:bookmarkEnd w:id="0"/>
      <w:r>
        <w:rPr>
          <w:rFonts w:hint="eastAsia"/>
        </w:rPr>
        <w:t>私政策》</w:t>
      </w:r>
    </w:p>
    <w:p w14:paraId="0EB8B9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大嘀科技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（以下简称 “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”）充分尊重您的隐私权，致力保护您的隐私和个人资讯安全。在系统整个业务运作过程中，我们仅出于特定目的收集、储存和使用您的个人信息。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使用这些信息的最终目的是为您提供服务，在任何情况下，我们都不会出售您的个人信息。</w:t>
      </w:r>
    </w:p>
    <w:p w14:paraId="2CBFDCD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</w:p>
    <w:p w14:paraId="092ED95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一、</w:t>
      </w:r>
      <w:r>
        <w:rPr>
          <w:rFonts w:hint="eastAsia"/>
          <w:color w:val="000000"/>
          <w:sz w:val="24"/>
          <w:szCs w:val="24"/>
          <w:lang w:eastAsia="zh-CN"/>
        </w:rPr>
        <w:t>益信通</w:t>
      </w:r>
      <w:r>
        <w:rPr>
          <w:color w:val="000000"/>
          <w:sz w:val="24"/>
          <w:szCs w:val="24"/>
        </w:rPr>
        <w:t>收集的资料种类</w:t>
      </w:r>
    </w:p>
    <w:p w14:paraId="021CE5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</w:p>
    <w:p w14:paraId="1615A6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主要收集的个人资料包括以下类型：</w:t>
      </w:r>
    </w:p>
    <w:p w14:paraId="006F2D0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rightChars="0" w:firstLine="480" w:firstLineChars="200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1.</w:t>
      </w:r>
      <w:r>
        <w:rPr>
          <w:color w:val="000000"/>
          <w:sz w:val="24"/>
          <w:szCs w:val="24"/>
        </w:rPr>
        <w:t>个人基本信息，如姓名、身份证号、手机号、通信地址等；</w:t>
      </w:r>
    </w:p>
    <w:p w14:paraId="6319398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rightChars="0" w:firstLine="480" w:firstLineChars="200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2.</w:t>
      </w:r>
      <w:r>
        <w:rPr>
          <w:color w:val="000000"/>
          <w:sz w:val="24"/>
          <w:szCs w:val="24"/>
        </w:rPr>
        <w:t>个人银行卡信息，如银行卡号、所属银行等。</w:t>
      </w:r>
    </w:p>
    <w:p w14:paraId="27B1D7C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</w:p>
    <w:p w14:paraId="66D619B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二、收集您个人资料的原因</w:t>
      </w:r>
    </w:p>
    <w:p w14:paraId="19B4E3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</w:p>
    <w:p w14:paraId="038DF2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收集您个人资料的主要目的，是根据您的申请进行风控评估、用户管理、用户营销，为您提供合适的产品和精准的金融服务。我们收集的资料仅与该目的相关。</w:t>
      </w:r>
    </w:p>
    <w:p w14:paraId="16FD5C5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</w:p>
    <w:p w14:paraId="212A6B6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三、收集资料的方式</w:t>
      </w:r>
    </w:p>
    <w:p w14:paraId="44801E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</w:p>
    <w:p w14:paraId="5D9008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仅通过小程序中您填写的信息，并经过您的同意后获取您的资料。</w:t>
      </w:r>
    </w:p>
    <w:p w14:paraId="00D070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您在系统中申请相关服务时，我们可能会要求您提供相关的个人信息；如果您不提交相关申请，则无需向我们提供对应资料。</w:t>
      </w:r>
    </w:p>
    <w:p w14:paraId="5403DE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您知悉并同意，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可基于开展业务目的，自行或从第三方数据服务商【如：百融至信（北京）科技有限公司、银联商务支付股份有限公司、朴道征信有限公司】处查询您的信息，并同意前述第三方数据服务商采集、获取、存储、处理、提供、传输、披露您的个人信息（包括但不限于姓名、身份证号码、手机号码、用户银行账户信息）和企业信息（若有），并对您的信息进行必要的数据处理。</w:t>
      </w:r>
    </w:p>
    <w:p w14:paraId="07806D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获取的您的信息仅可按照本政策约定的范围使用，未经您授权同意不得向其他无关第三方提供，但下列情况除外：（法律条款中的相关规定）</w:t>
      </w:r>
    </w:p>
    <w:p w14:paraId="0DBFB51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</w:p>
    <w:p w14:paraId="7116A94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四、确保您的个人资料安全</w:t>
      </w:r>
    </w:p>
    <w:p w14:paraId="296D98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</w:p>
    <w:p w14:paraId="63BC1C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我们非常重视您个人资料的安全，并致力保护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所收集的资料。我们采用严密的安全措施和先进的设备，以确保平台收集的客户资料不会遗失、被误用或更改。</w:t>
      </w:r>
    </w:p>
    <w:p w14:paraId="7FE3BD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然而，互联网或任何无线网络上的资料传输无法保证百分百安全，即使我们竭尽所能保护您的个人资料，仍无法保证所有您发送给我们、或从我们网上产品或服务获取的资讯的安全性，您须自行承担相关风险。</w:t>
      </w:r>
    </w:p>
    <w:p w14:paraId="35F5DD1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</w:p>
    <w:p w14:paraId="54967D5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五、接受本隐私保护政策</w:t>
      </w:r>
    </w:p>
    <w:p w14:paraId="3DD629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</w:p>
    <w:p w14:paraId="40A869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浏览并勾选本政策，即表示您已接受本隐私保护政策的条款和条件，我们有权按照本政策所说明的方式使用您的资讯。</w:t>
      </w:r>
    </w:p>
    <w:p w14:paraId="1E8ACB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我们保留随时修改隐私保护政策的权利。如果您在我们单独通知或在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发布更改通告后，仍继续浏览并使用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，则表示您已接受这些变更。</w:t>
      </w:r>
    </w:p>
    <w:p w14:paraId="2C4B5D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本隐私保护政策仅适用于我们通过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收集的资料，不适用于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通过其他方式或来源收集的资讯。</w:t>
      </w:r>
    </w:p>
    <w:p w14:paraId="34D16F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</w:p>
    <w:p w14:paraId="548EC3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</w:pPr>
      <w:r>
        <w:rPr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以上内容最终解释权归点汇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益信通</w:t>
      </w:r>
      <w:r>
        <w:rPr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所有。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4A62EFB"/>
    <w:rsid w:val="310149B3"/>
    <w:rsid w:val="4B371379"/>
    <w:rsid w:val="682018A5"/>
    <w:rsid w:val="68FF2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6335</Words>
  <Characters>6449</Characters>
  <Lines>0</Lines>
  <Paragraphs>0</Paragraphs>
  <TotalTime>0</TotalTime>
  <ScaleCrop>false</ScaleCrop>
  <LinksUpToDate>false</LinksUpToDate>
  <CharactersWithSpaces>6517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2026-01-05T09:43:00Z</dcterms:created>
  <dc:creator>ningzhong</dc:creator>
  <cp:lastModifiedBy>WPS_1719803103</cp:lastModifiedBy>
  <dcterms:modified xsi:type="dcterms:W3CDTF">2026-03-26T06:46:49Z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eyJoZGlkIjoiYjdlNmUxNDZmOWJhOGRiZDAxNmE5NDQyN2ZhN2FhODUiLCJ1c2VySWQiOiIxNjEwNjg5Nzg3In0=</vt:lpwstr>
  </property>
  <property fmtid="{D5CDD505-2E9C-101B-9397-08002B2CF9AE}" pid="4" name="ICV">
    <vt:lpwstr>82609348F4964528BECFFEFDE88ACFDF_12</vt:lpwstr>
  </property>
</Properties>
</file>