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733C9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10452100</wp:posOffset>
            </wp:positionV>
            <wp:extent cx="419100" cy="342900"/>
            <wp:effectExtent l="0" t="0" r="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机密★启用前</w:t>
      </w:r>
    </w:p>
    <w:p w14:paraId="303F2D6E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年天津市初中学业水平考试</w:t>
      </w:r>
    </w:p>
    <w:p w14:paraId="2F8056A8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语文</w:t>
      </w:r>
    </w:p>
    <w:p w14:paraId="18F99ABE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本试卷分为第Ⅰ卷（选择题）、第Ⅱ卷（非选择题）两部分。第Ⅰ卷为第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页至第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页，第Ⅱ卷为第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页至第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页。试卷满分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分。考试时间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分钟。</w:t>
      </w:r>
    </w:p>
    <w:p w14:paraId="3C05D50A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答卷前，请务必将自己的姓名、考生号、考点校、考场号、座位号填写在“答题卡”上，并在规定位置粘贴考试用条形码。答题时，务必将答案涂写在“答题卡”上，答案答在试卷上无效。考试结束后，将本试卷和“答题卡”一并交回。</w:t>
      </w:r>
    </w:p>
    <w:p w14:paraId="34ADC8E1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祝你考试顺利！</w:t>
      </w:r>
    </w:p>
    <w:p w14:paraId="1099354F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第Ⅰ卷</w:t>
      </w:r>
    </w:p>
    <w:p w14:paraId="38CB694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3C94951E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.每题选出答案后，用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铅笔把“答题卡”上对应题目的答案标号的信息点涂黑。如需改动，用橡皮擦干净后，再选涂其他答案标号的信息点。</w:t>
      </w:r>
    </w:p>
    <w:p w14:paraId="51F3CB0A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.本卷共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11</w:t>
      </w:r>
      <w:r>
        <w:rPr>
          <w:rFonts w:ascii="宋体" w:hAnsi="宋体" w:eastAsia="宋体" w:cs="宋体"/>
          <w:b/>
          <w:color w:val="auto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29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13E8FBC7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11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29</w:t>
      </w:r>
      <w:r>
        <w:rPr>
          <w:rFonts w:ascii="宋体" w:hAnsi="宋体" w:eastAsia="宋体" w:cs="宋体"/>
          <w:b/>
          <w:color w:val="auto"/>
          <w:sz w:val="24"/>
        </w:rPr>
        <w:t>分。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小题，每题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分；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11</w:t>
      </w:r>
      <w:r>
        <w:rPr>
          <w:rFonts w:ascii="宋体" w:hAnsi="宋体" w:eastAsia="宋体" w:cs="宋体"/>
          <w:b/>
          <w:color w:val="auto"/>
          <w:sz w:val="24"/>
        </w:rPr>
        <w:t>小题，每题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7DEA27DA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（一）积累与运用</w:t>
      </w:r>
    </w:p>
    <w:p w14:paraId="09B0C924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 xml:space="preserve">下面各组词语中加点字的注音，完全正确的一项是（ </w:t>
      </w:r>
      <w:r>
        <w:rPr>
          <w:rFonts w:hint="eastAsia" w:ascii="宋体" w:hAnsi="宋体" w:cs="宋体"/>
          <w:color w:val="auto"/>
          <w:lang w:val="en-US" w:eastAsia="zh-CN"/>
        </w:rPr>
        <w:t>D</w:t>
      </w:r>
      <w:r>
        <w:rPr>
          <w:rFonts w:ascii="宋体" w:hAnsi="宋体" w:eastAsia="宋体" w:cs="宋体"/>
          <w:color w:val="auto"/>
        </w:rPr>
        <w:t xml:space="preserve">  ）</w:t>
      </w:r>
    </w:p>
    <w:p w14:paraId="68F78C5C"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热</w:t>
      </w:r>
      <w:r>
        <w:rPr>
          <w:rFonts w:ascii="宋体" w:hAnsi="宋体" w:eastAsia="宋体" w:cs="宋体"/>
          <w:color w:val="auto"/>
          <w:em w:val="dot"/>
        </w:rPr>
        <w:t>忱</w: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>chén</w:t>
      </w:r>
      <w:r>
        <w:rPr>
          <w:rFonts w:ascii="宋体" w:hAnsi="宋体" w:eastAsia="宋体" w:cs="宋体"/>
          <w:color w:val="auto"/>
        </w:rPr>
        <w:t>）</w:t>
      </w:r>
      <w:r>
        <w:rPr>
          <w:color w:val="auto"/>
        </w:rPr>
        <w:t xml:space="preserve">            </w:t>
      </w:r>
      <w:r>
        <w:rPr>
          <w:rFonts w:ascii="宋体" w:hAnsi="宋体" w:eastAsia="宋体" w:cs="宋体"/>
          <w:color w:val="auto"/>
        </w:rPr>
        <w:t>婆</w:t>
      </w:r>
      <w:r>
        <w:rPr>
          <w:rFonts w:ascii="宋体" w:hAnsi="宋体" w:eastAsia="宋体" w:cs="宋体"/>
          <w:color w:val="auto"/>
          <w:em w:val="dot"/>
        </w:rPr>
        <w:t>娑</w: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>suō</w:t>
      </w:r>
      <w:r>
        <w:rPr>
          <w:rFonts w:ascii="宋体" w:hAnsi="宋体" w:eastAsia="宋体" w:cs="宋体"/>
          <w:color w:val="auto"/>
        </w:rPr>
        <w:t>）</w:t>
      </w:r>
      <w:r>
        <w:rPr>
          <w:color w:val="auto"/>
        </w:rPr>
        <w:t xml:space="preserve">            </w:t>
      </w:r>
      <w:r>
        <w:rPr>
          <w:rFonts w:ascii="宋体" w:hAnsi="宋体" w:eastAsia="宋体" w:cs="宋体"/>
          <w:color w:val="auto"/>
          <w:em w:val="dot"/>
        </w:rPr>
        <w:t>锲</w:t>
      </w:r>
      <w:r>
        <w:rPr>
          <w:rFonts w:ascii="宋体" w:hAnsi="宋体" w:eastAsia="宋体" w:cs="宋体"/>
          <w:color w:val="auto"/>
        </w:rPr>
        <w:t>而不舍（</w:t>
      </w:r>
      <w:r>
        <w:rPr>
          <w:rFonts w:ascii="Times New Roman" w:hAnsi="Times New Roman" w:eastAsia="Times New Roman" w:cs="Times New Roman"/>
          <w:color w:val="auto"/>
        </w:rPr>
        <w:t>qì</w:t>
      </w:r>
      <w:r>
        <w:rPr>
          <w:rFonts w:ascii="宋体" w:hAnsi="宋体" w:eastAsia="宋体" w:cs="宋体"/>
          <w:color w:val="auto"/>
        </w:rPr>
        <w:t>）</w:t>
      </w:r>
    </w:p>
    <w:p w14:paraId="6DACB266"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  <w:em w:val="dot"/>
        </w:rPr>
        <w:t>锃</w:t>
      </w:r>
      <w:r>
        <w:rPr>
          <w:rFonts w:ascii="宋体" w:hAnsi="宋体" w:eastAsia="宋体" w:cs="宋体"/>
          <w:color w:val="auto"/>
        </w:rPr>
        <w:t>亮（</w:t>
      </w:r>
      <w:r>
        <w:rPr>
          <w:rFonts w:ascii="Times New Roman" w:hAnsi="Times New Roman" w:eastAsia="Times New Roman" w:cs="Times New Roman"/>
          <w:color w:val="auto"/>
        </w:rPr>
        <w:t>zèng</w:t>
      </w:r>
      <w:r>
        <w:rPr>
          <w:rFonts w:ascii="宋体" w:hAnsi="宋体" w:eastAsia="宋体" w:cs="宋体"/>
          <w:color w:val="auto"/>
        </w:rPr>
        <w:t>）</w:t>
      </w:r>
      <w:r>
        <w:rPr>
          <w:color w:val="auto"/>
        </w:rPr>
        <w:t xml:space="preserve">            </w:t>
      </w:r>
      <w:r>
        <w:rPr>
          <w:rFonts w:ascii="宋体" w:hAnsi="宋体" w:eastAsia="宋体" w:cs="宋体"/>
          <w:color w:val="auto"/>
          <w:em w:val="dot"/>
        </w:rPr>
        <w:t>憔</w:t>
      </w:r>
      <w:r>
        <w:rPr>
          <w:rFonts w:ascii="宋体" w:hAnsi="宋体" w:eastAsia="宋体" w:cs="宋体"/>
          <w:color w:val="auto"/>
        </w:rPr>
        <w:t>悴（</w:t>
      </w:r>
      <w:r>
        <w:rPr>
          <w:rFonts w:ascii="Times New Roman" w:hAnsi="Times New Roman" w:eastAsia="Times New Roman" w:cs="Times New Roman"/>
          <w:color w:val="auto"/>
        </w:rPr>
        <w:t>jiāo</w:t>
      </w:r>
      <w:r>
        <w:rPr>
          <w:rFonts w:ascii="宋体" w:hAnsi="宋体" w:eastAsia="宋体" w:cs="宋体"/>
          <w:color w:val="auto"/>
        </w:rPr>
        <w:t>）</w:t>
      </w:r>
      <w:r>
        <w:rPr>
          <w:color w:val="auto"/>
        </w:rPr>
        <w:t xml:space="preserve">            </w:t>
      </w:r>
      <w:r>
        <w:rPr>
          <w:rFonts w:ascii="宋体" w:hAnsi="宋体" w:eastAsia="宋体" w:cs="宋体"/>
          <w:color w:val="auto"/>
        </w:rPr>
        <w:t>根深</w:t>
      </w:r>
      <w:r>
        <w:rPr>
          <w:rFonts w:ascii="宋体" w:hAnsi="宋体" w:eastAsia="宋体" w:cs="宋体"/>
          <w:color w:val="auto"/>
          <w:em w:val="dot"/>
        </w:rPr>
        <w:t>蒂</w:t>
      </w:r>
      <w:r>
        <w:rPr>
          <w:rFonts w:ascii="宋体" w:hAnsi="宋体" w:eastAsia="宋体" w:cs="宋体"/>
          <w:color w:val="auto"/>
        </w:rPr>
        <w:t>固（</w:t>
      </w:r>
      <w:r>
        <w:rPr>
          <w:rFonts w:ascii="Times New Roman" w:hAnsi="Times New Roman" w:eastAsia="Times New Roman" w:cs="Times New Roman"/>
          <w:color w:val="auto"/>
        </w:rPr>
        <w:t>dì</w:t>
      </w:r>
      <w:r>
        <w:rPr>
          <w:rFonts w:ascii="宋体" w:hAnsi="宋体" w:eastAsia="宋体" w:cs="宋体"/>
          <w:color w:val="auto"/>
        </w:rPr>
        <w:t>）</w:t>
      </w:r>
    </w:p>
    <w:p w14:paraId="387D7012"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  <w:em w:val="dot"/>
        </w:rPr>
        <w:t>遁</w:t>
      </w:r>
      <w:r>
        <w:rPr>
          <w:rFonts w:ascii="宋体" w:hAnsi="宋体" w:eastAsia="宋体" w:cs="宋体"/>
          <w:color w:val="auto"/>
        </w:rPr>
        <w:t>形（</w:t>
      </w:r>
      <w:r>
        <w:rPr>
          <w:rFonts w:ascii="Times New Roman" w:hAnsi="Times New Roman" w:eastAsia="Times New Roman" w:cs="Times New Roman"/>
          <w:color w:val="auto"/>
        </w:rPr>
        <w:t>dùn</w:t>
      </w:r>
      <w:r>
        <w:rPr>
          <w:rFonts w:ascii="宋体" w:hAnsi="宋体" w:eastAsia="宋体" w:cs="宋体"/>
          <w:color w:val="auto"/>
        </w:rPr>
        <w:t>）</w:t>
      </w:r>
      <w:r>
        <w:rPr>
          <w:color w:val="auto"/>
        </w:rPr>
        <w:t xml:space="preserve">            </w:t>
      </w:r>
      <w:r>
        <w:rPr>
          <w:rFonts w:ascii="宋体" w:hAnsi="宋体" w:eastAsia="宋体" w:cs="宋体"/>
          <w:color w:val="auto"/>
          <w:em w:val="dot"/>
        </w:rPr>
        <w:t>恪</w:t>
      </w:r>
      <w:r>
        <w:rPr>
          <w:rFonts w:ascii="宋体" w:hAnsi="宋体" w:eastAsia="宋体" w:cs="宋体"/>
          <w:color w:val="auto"/>
        </w:rPr>
        <w:t>守（</w:t>
      </w:r>
      <w:r>
        <w:rPr>
          <w:rFonts w:ascii="Times New Roman" w:hAnsi="Times New Roman" w:eastAsia="Times New Roman" w:cs="Times New Roman"/>
          <w:color w:val="auto"/>
        </w:rPr>
        <w:t>kè</w:t>
      </w:r>
      <w:r>
        <w:rPr>
          <w:rFonts w:ascii="宋体" w:hAnsi="宋体" w:eastAsia="宋体" w:cs="宋体"/>
          <w:color w:val="auto"/>
        </w:rPr>
        <w:t>）</w:t>
      </w:r>
      <w:r>
        <w:rPr>
          <w:color w:val="auto"/>
        </w:rPr>
        <w:t xml:space="preserve">            </w:t>
      </w:r>
      <w:r>
        <w:rPr>
          <w:rFonts w:ascii="宋体" w:hAnsi="宋体" w:eastAsia="宋体" w:cs="宋体"/>
          <w:color w:val="auto"/>
        </w:rPr>
        <w:t>无可</w:t>
      </w:r>
      <w:r>
        <w:rPr>
          <w:rFonts w:ascii="宋体" w:hAnsi="宋体" w:eastAsia="宋体" w:cs="宋体"/>
          <w:color w:val="auto"/>
          <w:em w:val="dot"/>
        </w:rPr>
        <w:t>奈</w:t>
      </w:r>
      <w:r>
        <w:rPr>
          <w:rFonts w:ascii="宋体" w:hAnsi="宋体" w:eastAsia="宋体" w:cs="宋体"/>
          <w:color w:val="auto"/>
        </w:rPr>
        <w:t>何（</w:t>
      </w:r>
      <w:r>
        <w:rPr>
          <w:rFonts w:ascii="Times New Roman" w:hAnsi="Times New Roman" w:eastAsia="Times New Roman" w:cs="Times New Roman"/>
          <w:color w:val="auto"/>
        </w:rPr>
        <w:t>nài</w:t>
      </w:r>
      <w:r>
        <w:rPr>
          <w:rFonts w:ascii="宋体" w:hAnsi="宋体" w:eastAsia="宋体" w:cs="宋体"/>
          <w:color w:val="auto"/>
        </w:rPr>
        <w:t>）</w:t>
      </w:r>
    </w:p>
    <w:p w14:paraId="02115328">
      <w:pPr>
        <w:spacing w:line="360" w:lineRule="auto"/>
        <w:jc w:val="left"/>
        <w:textAlignment w:val="center"/>
        <w:rPr>
          <w:color w:val="000000"/>
        </w:rPr>
      </w:pPr>
      <w:r>
        <w:t>D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 w:cs="宋体"/>
          <w:color w:val="auto"/>
          <w:em w:val="dot"/>
        </w:rPr>
        <w:t>蜷</w:t>
      </w:r>
      <w:r>
        <w:rPr>
          <w:rFonts w:ascii="宋体" w:hAnsi="宋体" w:eastAsia="宋体" w:cs="宋体"/>
          <w:color w:val="auto"/>
        </w:rPr>
        <w:t>伏（</w:t>
      </w:r>
      <w:r>
        <w:rPr>
          <w:rFonts w:ascii="Times New Roman" w:hAnsi="Times New Roman" w:eastAsia="Times New Roman" w:cs="Times New Roman"/>
          <w:color w:val="auto"/>
        </w:rPr>
        <w:t>juǎn</w:t>
      </w:r>
      <w:r>
        <w:rPr>
          <w:rFonts w:ascii="宋体" w:hAnsi="宋体" w:eastAsia="宋体" w:cs="宋体"/>
          <w:color w:val="auto"/>
        </w:rPr>
        <w:t>）</w:t>
      </w:r>
      <w:r>
        <w:rPr>
          <w:color w:val="auto"/>
        </w:rPr>
        <w:t xml:space="preserve">            </w:t>
      </w:r>
      <w:r>
        <w:rPr>
          <w:rFonts w:ascii="宋体" w:hAnsi="宋体" w:eastAsia="宋体" w:cs="宋体"/>
          <w:color w:val="auto"/>
          <w:em w:val="dot"/>
        </w:rPr>
        <w:t>褶</w:t>
      </w:r>
      <w:r>
        <w:rPr>
          <w:rFonts w:ascii="宋体" w:hAnsi="宋体" w:eastAsia="宋体" w:cs="宋体"/>
          <w:color w:val="auto"/>
        </w:rPr>
        <w:t>皱（</w:t>
      </w:r>
      <w:r>
        <w:rPr>
          <w:rFonts w:ascii="Times New Roman" w:hAnsi="Times New Roman" w:eastAsia="Times New Roman" w:cs="Times New Roman"/>
          <w:color w:val="auto"/>
        </w:rPr>
        <w:t>zhě</w:t>
      </w:r>
      <w:r>
        <w:rPr>
          <w:rFonts w:ascii="宋体" w:hAnsi="宋体" w:eastAsia="宋体" w:cs="宋体"/>
          <w:color w:val="auto"/>
        </w:rPr>
        <w:t>）</w:t>
      </w:r>
      <w:r>
        <w:rPr>
          <w:color w:val="auto"/>
        </w:rPr>
        <w:t xml:space="preserve">            </w:t>
      </w:r>
      <w:r>
        <w:rPr>
          <w:rFonts w:ascii="宋体" w:hAnsi="宋体" w:eastAsia="宋体" w:cs="宋体"/>
          <w:color w:val="auto"/>
        </w:rPr>
        <w:t>抑扬顿</w:t>
      </w:r>
      <w:r>
        <w:rPr>
          <w:rFonts w:ascii="宋体" w:hAnsi="宋体" w:eastAsia="宋体" w:cs="宋体"/>
          <w:color w:val="auto"/>
          <w:em w:val="dot"/>
        </w:rPr>
        <w:t>挫</w: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>cuò</w:t>
      </w:r>
      <w:r>
        <w:rPr>
          <w:rFonts w:ascii="宋体" w:hAnsi="宋体" w:eastAsia="宋体" w:cs="宋体"/>
          <w:color w:val="auto"/>
        </w:rPr>
        <w:t>）</w:t>
      </w:r>
    </w:p>
    <w:p w14:paraId="279C3C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 xml:space="preserve">依次填入下面一段文字横线处的词语，最恰当的一项是（ </w:t>
      </w:r>
      <w:r>
        <w:rPr>
          <w:rFonts w:hint="eastAsia" w:ascii="宋体" w:hAnsi="宋体" w:cs="宋体"/>
          <w:color w:val="000000"/>
          <w:lang w:val="en-US" w:eastAsia="zh-CN"/>
        </w:rPr>
        <w:t>B</w:t>
      </w:r>
      <w:r>
        <w:rPr>
          <w:rFonts w:ascii="宋体" w:hAnsi="宋体" w:eastAsia="宋体" w:cs="宋体"/>
          <w:color w:val="000000"/>
        </w:rPr>
        <w:t xml:space="preserve">  ）</w:t>
      </w:r>
    </w:p>
    <w:p w14:paraId="294080AB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文化是一个民族的灵魂，高度的文化自信是实现中华民族伟大复兴的重要基础。从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国潮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火爆盛行，到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国服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______风尚，年轻一代对中华民族灿烂文明愈加______，传承中华文化基因愈加自觉，民族自豪感显著______。正是因为有着坚定的文化自信，中国青年才有了拥抱世界的信心，也有了一份胜不骄、败不馁的从容。</w:t>
      </w:r>
    </w:p>
    <w:p w14:paraId="4412BA8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引发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赞同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增强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引领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认同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增强</w:t>
      </w:r>
    </w:p>
    <w:p w14:paraId="2DF2159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引发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认同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增加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引领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赞同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增加</w:t>
      </w:r>
    </w:p>
    <w:p w14:paraId="28DDA9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 xml:space="preserve">下面一段文字中有语病的一项是（  </w:t>
      </w:r>
      <w:r>
        <w:rPr>
          <w:rFonts w:hint="eastAsia" w:ascii="宋体" w:hAnsi="宋体" w:cs="宋体"/>
          <w:color w:val="000000"/>
          <w:lang w:val="en-US" w:eastAsia="zh-CN"/>
        </w:rPr>
        <w:t>C</w:t>
      </w:r>
      <w:r>
        <w:rPr>
          <w:rFonts w:ascii="宋体" w:hAnsi="宋体" w:eastAsia="宋体" w:cs="宋体"/>
          <w:color w:val="000000"/>
        </w:rPr>
        <w:t xml:space="preserve"> ）</w:t>
      </w:r>
    </w:p>
    <w:p w14:paraId="37426E88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虚拟数字人是通过数字技术创造的、具有人类特征的数字化形象。②它有属于自己的外貌和性格。③随着计算机图形学技术的不断进步，虚拟数字人的逼真程度和智能水平得到了极大增长。④如今，虚拟数字人已被广泛应用于娱乐、教育、医疗等领域。</w:t>
      </w:r>
    </w:p>
    <w:p w14:paraId="2B2E20B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第①句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第②句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第③句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第④句</w:t>
      </w:r>
    </w:p>
    <w:p w14:paraId="25B560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 xml:space="preserve">依次填入下面一段文字方框内的标点符号，最恰当的一项是（  </w:t>
      </w:r>
      <w:r>
        <w:rPr>
          <w:rFonts w:hint="eastAsia" w:ascii="宋体" w:hAnsi="宋体" w:cs="宋体"/>
          <w:color w:val="000000"/>
          <w:lang w:val="en-US" w:eastAsia="zh-CN"/>
        </w:rPr>
        <w:t>C</w:t>
      </w:r>
      <w:r>
        <w:rPr>
          <w:rFonts w:ascii="宋体" w:hAnsi="宋体" w:eastAsia="宋体" w:cs="宋体"/>
          <w:color w:val="000000"/>
        </w:rPr>
        <w:t xml:space="preserve"> ）</w:t>
      </w:r>
    </w:p>
    <w:p w14:paraId="68F12380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农历，让中国人在寒来暑往</w:t>
      </w:r>
      <w:r>
        <w:rPr>
          <w:rFonts w:hint="eastAsia" w:ascii="楷体" w:hAnsi="楷体" w:eastAsia="楷体" w:cs="楷体"/>
          <w:color w:val="000000"/>
          <w:lang w:eastAsia="zh-CN"/>
        </w:rPr>
        <w:t>□</w:t>
      </w:r>
      <w:r>
        <w:rPr>
          <w:rFonts w:ascii="楷体" w:hAnsi="楷体" w:eastAsia="楷体" w:cs="楷体"/>
          <w:color w:val="000000"/>
        </w:rPr>
        <w:t>斗转星移间，营造出中国式的诗意。唐代诗人杜牧就曾吟咏□清明时节雨纷纷，路上行人欲断魂。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这样的诗句脍炙人口，彰显出中国传统文化的独特魅力。农历，承载着生活的浪漫记忆，让每一个日子都寄寓着美好的愿景</w:t>
      </w:r>
      <w:r>
        <w:rPr>
          <w:rFonts w:hint="eastAsia" w:ascii="楷体" w:hAnsi="楷体" w:eastAsia="楷体" w:cs="楷体"/>
          <w:color w:val="000000"/>
          <w:lang w:eastAsia="zh-CN"/>
        </w:rPr>
        <w:t>□</w:t>
      </w:r>
      <w:r>
        <w:rPr>
          <w:rFonts w:ascii="楷体" w:hAnsi="楷体" w:eastAsia="楷体" w:cs="楷体"/>
          <w:color w:val="000000"/>
        </w:rPr>
        <w:t>农历，蕴含着丰富的文化宝藏，让每一个日子都显示出悠长的意韵。</w:t>
      </w:r>
    </w:p>
    <w:p w14:paraId="15F6FBE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、    ：“    ；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，    ：“    ，</w:t>
      </w:r>
    </w:p>
    <w:p w14:paraId="5F616C7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，    ，“    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、    ，“    ，</w:t>
      </w:r>
    </w:p>
    <w:p w14:paraId="0C3CD3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（二）诗词鉴赏</w:t>
      </w:r>
    </w:p>
    <w:p w14:paraId="72132A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下面对《渔家傲·秋思》一词的赏析，</w:t>
      </w:r>
      <w:r>
        <w:rPr>
          <w:rFonts w:ascii="宋体" w:hAnsi="宋体" w:eastAsia="宋体" w:cs="宋体"/>
          <w:color w:val="000000"/>
          <w:em w:val="dot"/>
        </w:rPr>
        <w:t>不恰当</w:t>
      </w:r>
      <w:r>
        <w:rPr>
          <w:rFonts w:ascii="宋体" w:hAnsi="宋体" w:eastAsia="宋体" w:cs="宋体"/>
          <w:color w:val="000000"/>
        </w:rPr>
        <w:t xml:space="preserve">的一项是（  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  <w:r>
        <w:rPr>
          <w:rFonts w:ascii="宋体" w:hAnsi="宋体" w:eastAsia="宋体" w:cs="宋体"/>
          <w:color w:val="000000"/>
        </w:rPr>
        <w:t xml:space="preserve"> ）</w:t>
      </w:r>
    </w:p>
    <w:p w14:paraId="4D8EFF01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渔家傲·秋思</w:t>
      </w:r>
    </w:p>
    <w:p w14:paraId="0E6AE3F7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范仲淹</w:t>
      </w:r>
    </w:p>
    <w:p w14:paraId="48752C22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塞下秋来风景异，衡阳雁去无留意。四面边声连角起，千嶂里，长烟落日孤城闭。浊酒一杯家万里，燕然未勒归无计。羌管悠悠霜满地，人不寐，将军白发征夫泪。</w:t>
      </w:r>
    </w:p>
    <w:p w14:paraId="34B9258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首句点明地域与季节，“异”字统领全部景物特点，突出了塞下秋景与中原的迥然不同。</w:t>
      </w:r>
    </w:p>
    <w:p w14:paraId="4F0275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“四面边声连角起，千嶂里，长烟落日孤城闭”把所闻与所见结合起来，描绘出一幅充满肃杀之气的战地风光画面。</w:t>
      </w:r>
    </w:p>
    <w:p w14:paraId="081F6C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“浊酒一杯家万里，燕然未勒归无计”是全词的核心，揭示了词人和征人们虽然想家却又不甘无功而返的矛盾心理。</w:t>
      </w:r>
    </w:p>
    <w:p w14:paraId="27C336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结句“人不寐，将军白发征夫泪”直抒胸臆，表达了词人对自身年华老去的忧虑之情。</w:t>
      </w:r>
    </w:p>
    <w:p w14:paraId="0CB59A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（三）实用类文本阅读</w:t>
      </w:r>
    </w:p>
    <w:p w14:paraId="3A6D2B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阅读《啄木鸟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什么不会得脑震荡》一文，完成下面小题。</w:t>
      </w:r>
    </w:p>
    <w:p w14:paraId="1568DAF9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b/>
          <w:color w:val="000000"/>
        </w:rPr>
        <w:t>啄木鸟为什么不会得脑震荡</w:t>
      </w:r>
    </w:p>
    <w:p w14:paraId="1EFBFA84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徐婧</w:t>
      </w:r>
    </w:p>
    <w:p w14:paraId="2E6B3E8B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①今天，安全帽早已成为在建筑工地、矿山和生产车间等场所作业的工人必备的安全装备。提起安全帽的发明，还要提及一种鸟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楷体" w:hAnsi="楷体" w:eastAsia="楷体" w:cs="楷体"/>
          <w:color w:val="000000"/>
        </w:rPr>
        <w:t>啄木鸟。</w:t>
      </w:r>
    </w:p>
    <w:p w14:paraId="07CA6F72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②对于啄木鸟来说，啄击树木这样的行为有着多重意义：它们可以找到藏身树木中的虫子，获取食物；可以凿出自己的巢穴；甚至还能以此吸引配偶。</w:t>
      </w:r>
      <w:r>
        <w:rPr>
          <w:rFonts w:ascii="楷体" w:hAnsi="楷体" w:eastAsia="楷体" w:cs="楷体"/>
          <w:color w:val="000000"/>
          <w:u w:val="single"/>
        </w:rPr>
        <w:t>据粗略统计，啄木鸟以每秒</w:t>
      </w:r>
      <w:r>
        <w:rPr>
          <w:rFonts w:ascii="Times New Roman" w:hAnsi="Times New Roman" w:eastAsia="Times New Roman" w:cs="Times New Roman"/>
          <w:color w:val="000000"/>
          <w:u w:val="single"/>
        </w:rPr>
        <w:t>20</w:t>
      </w:r>
      <w:r>
        <w:rPr>
          <w:rFonts w:ascii="楷体" w:hAnsi="楷体" w:eastAsia="楷体" w:cs="楷体"/>
          <w:color w:val="000000"/>
          <w:u w:val="single"/>
        </w:rPr>
        <w:t>次的频率啄击树木，每天最多啄击</w:t>
      </w:r>
      <w:r>
        <w:rPr>
          <w:rFonts w:ascii="Times New Roman" w:hAnsi="Times New Roman" w:eastAsia="Times New Roman" w:cs="Times New Roman"/>
          <w:color w:val="000000"/>
          <w:u w:val="single"/>
        </w:rPr>
        <w:t>1</w:t>
      </w:r>
      <w:r>
        <w:rPr>
          <w:rFonts w:ascii="楷体" w:hAnsi="楷体" w:eastAsia="楷体" w:cs="楷体"/>
          <w:color w:val="000000"/>
          <w:u w:val="single"/>
        </w:rPr>
        <w:t>万次，少的也有</w:t>
      </w:r>
      <w:r>
        <w:rPr>
          <w:rFonts w:ascii="Times New Roman" w:hAnsi="Times New Roman" w:eastAsia="Times New Roman" w:cs="Times New Roman"/>
          <w:color w:val="000000"/>
          <w:u w:val="single"/>
        </w:rPr>
        <w:t>500</w:t>
      </w:r>
      <w:r>
        <w:rPr>
          <w:rFonts w:ascii="楷体" w:hAnsi="楷体" w:eastAsia="楷体" w:cs="楷体"/>
          <w:color w:val="000000"/>
          <w:u w:val="single"/>
        </w:rPr>
        <w:t>次。</w:t>
      </w:r>
      <w:r>
        <w:rPr>
          <w:rFonts w:ascii="楷体" w:hAnsi="楷体" w:eastAsia="楷体" w:cs="楷体"/>
          <w:color w:val="000000"/>
        </w:rPr>
        <w:t>这么大的工作量，啄木鸟难道不会得脑震荡吗？</w:t>
      </w:r>
    </w:p>
    <w:p w14:paraId="2F476BF1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③我们可以先了解一下啄木鸟的头部结构。以大斑啄木鸟为例，它的大脑很小，只有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楷体" w:hAnsi="楷体" w:eastAsia="楷体" w:cs="楷体"/>
          <w:color w:val="000000"/>
        </w:rPr>
        <w:t>克</w:t>
      </w:r>
      <w:r>
        <w:rPr>
          <w:rFonts w:ascii="楷体" w:hAnsi="楷体" w:eastAsia="楷体" w:cs="楷体"/>
          <w:color w:val="000000"/>
          <w:em w:val="dot"/>
        </w:rPr>
        <w:t>左右</w:t>
      </w:r>
      <w:r>
        <w:rPr>
          <w:rFonts w:ascii="楷体" w:hAnsi="楷体" w:eastAsia="楷体" w:cs="楷体"/>
          <w:color w:val="000000"/>
        </w:rPr>
        <w:t>，但是大脑与头骨的接触面积很大，这样，撞击力更容易被分散。另外，大斑啄木鸟的头骨中有很多小空隙，就像海绵一样，可以起到减震的作用。当然，这些结构在鸟类中很常见，因为它们平时在地面啄食，都是靠着这套减震系统，以保护自己的头部安全。但啄木鸟这么大力度、高频次地啄击树木，光有这样一个头部结构还不足以保护它的安全。与其他鸟类相比，啄木鸟还有更科学的保护系统。</w:t>
      </w:r>
    </w:p>
    <w:p w14:paraId="7A26A956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④啄木鸟在啄击时并不是直线运动，而是旋转运动，这样整个身体都承受冲击，就会分散头部的冲击力。而且，为了防止因冲击力太大导致眼球蹦出眼窝，啄木鸟在啄树前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楷体" w:hAnsi="楷体" w:eastAsia="楷体" w:cs="楷体"/>
          <w:color w:val="000000"/>
        </w:rPr>
        <w:t>毫秒，眼睛内的透明瞬膜会及时闭上，同时肌肉也会发生收缩，起到缓冲作用，使撞击力不经过大脑，直接传递于头骨底部与后部，从而保护大脑。</w:t>
      </w:r>
    </w:p>
    <w:p w14:paraId="105A92A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⑤更为神奇的是，啄木鸟有一根与众不同的舌头。它的舌头</w:t>
      </w:r>
      <w:r>
        <w:rPr>
          <w:rFonts w:ascii="楷体" w:hAnsi="楷体" w:eastAsia="楷体" w:cs="楷体"/>
          <w:color w:val="000000"/>
          <w:em w:val="dot"/>
        </w:rPr>
        <w:t>几乎</w:t>
      </w:r>
      <w:r>
        <w:rPr>
          <w:rFonts w:ascii="楷体" w:hAnsi="楷体" w:eastAsia="楷体" w:cs="楷体"/>
          <w:color w:val="000000"/>
        </w:rPr>
        <w:t>和身体等长，就像一个弯曲的弹簧，舌头底部一分为二，环绕着大脑。在撞击树木时，啄木鸟的舌头会迅速弹出以缓冲撞击，就像给大脑系上了安全带，使大脑免受冲击。</w:t>
      </w:r>
    </w:p>
    <w:p w14:paraId="02D7109B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⑥啄木鸟强大的减震装置，给人们带来了灵感，人们得以设计出安全帽、汽车座椅安全带等生产、生活用品。安全帽模仿啄木鸟的头部结构，利用托带在帽子与头骨之间形成一个空隙层，起到减震作用。而汽车安全带就像啄木鸟环绕大脑的舌头，能有效降低撞击时对我们的伤害。</w:t>
      </w:r>
    </w:p>
    <w:p w14:paraId="522B49BF"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（选自《科普时报》，有删改）</w:t>
      </w:r>
    </w:p>
    <w:p w14:paraId="476F1E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对“啄木鸟不会得脑震荡”原因的分析，下面说法</w:t>
      </w:r>
      <w:r>
        <w:rPr>
          <w:rFonts w:ascii="宋体" w:hAnsi="宋体" w:eastAsia="宋体" w:cs="宋体"/>
          <w:color w:val="000000"/>
          <w:em w:val="dot"/>
        </w:rPr>
        <w:t>不恰当</w:t>
      </w:r>
      <w:r>
        <w:rPr>
          <w:rFonts w:ascii="宋体" w:hAnsi="宋体" w:eastAsia="宋体" w:cs="宋体"/>
          <w:color w:val="000000"/>
        </w:rPr>
        <w:t xml:space="preserve">的一项是（  </w:t>
      </w:r>
      <w:r>
        <w:rPr>
          <w:rFonts w:hint="eastAsia" w:ascii="宋体" w:hAnsi="宋体" w:cs="宋体"/>
          <w:color w:val="000000"/>
          <w:lang w:val="en-US" w:eastAsia="zh-CN"/>
        </w:rPr>
        <w:t>B</w:t>
      </w:r>
      <w:r>
        <w:rPr>
          <w:rFonts w:ascii="宋体" w:hAnsi="宋体" w:eastAsia="宋体" w:cs="宋体"/>
          <w:color w:val="000000"/>
        </w:rPr>
        <w:t xml:space="preserve"> ）</w:t>
      </w:r>
    </w:p>
    <w:p w14:paraId="782C94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啄木鸟啄击树木的目的是获取食物，凿出自己的巢穴，甚至以此吸引配偶。</w:t>
      </w:r>
    </w:p>
    <w:p w14:paraId="0F49F3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啄木鸟大脑与头骨接触面积很大，撞击力更容易被分散；头骨中有很多小空隙，可以起到减震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作用。</w:t>
      </w:r>
    </w:p>
    <w:p w14:paraId="22BE21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啄木鸟在啄击时是旋转运动，整个身体都承受冲击，会分散头部的冲击力。</w:t>
      </w:r>
    </w:p>
    <w:p w14:paraId="3442CB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啄木鸟在撞击树木时，与众不同的舌头会迅速弹出以缓冲撞击，从而使大脑免受冲击。</w:t>
      </w:r>
    </w:p>
    <w:p w14:paraId="0BF89D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 xml:space="preserve">下面对文章第⑥段内容的概括，最准确的一项是（ 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  <w:r>
        <w:rPr>
          <w:rFonts w:ascii="宋体" w:hAnsi="宋体" w:eastAsia="宋体" w:cs="宋体"/>
          <w:color w:val="000000"/>
        </w:rPr>
        <w:t xml:space="preserve">  ）</w:t>
      </w:r>
    </w:p>
    <w:p w14:paraId="67584F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啄木鸟强大的减震装置能保护它的头部安全。</w:t>
      </w:r>
    </w:p>
    <w:p w14:paraId="65813B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安全帽模仿啄木鸟的头部结构，利用托带在帽子与头骨之间形成空隙层，起到减震作用。</w:t>
      </w:r>
    </w:p>
    <w:p w14:paraId="7FEF26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汽车安全带就像啄木鸟环绕大脑的舌头，能有效降低撞击时对我们的伤害。</w:t>
      </w:r>
    </w:p>
    <w:p w14:paraId="400500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人们从啄木鸟的减震装置获得灵感，设计出保护人们的生产、生活用品。</w:t>
      </w:r>
    </w:p>
    <w:p w14:paraId="7A5B07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下面对文章的理解分析，</w:t>
      </w:r>
      <w:r>
        <w:rPr>
          <w:rFonts w:ascii="宋体" w:hAnsi="宋体" w:eastAsia="宋体" w:cs="宋体"/>
          <w:color w:val="000000"/>
          <w:em w:val="dot"/>
        </w:rPr>
        <w:t>不正确</w:t>
      </w:r>
      <w:r>
        <w:rPr>
          <w:rFonts w:ascii="宋体" w:hAnsi="宋体" w:eastAsia="宋体" w:cs="宋体"/>
          <w:color w:val="000000"/>
        </w:rPr>
        <w:t xml:space="preserve">的一项是（ 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  <w:r>
        <w:rPr>
          <w:rFonts w:ascii="宋体" w:hAnsi="宋体" w:eastAsia="宋体" w:cs="宋体"/>
          <w:color w:val="000000"/>
        </w:rPr>
        <w:t xml:space="preserve">  ）</w:t>
      </w:r>
    </w:p>
    <w:p w14:paraId="29676D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文章用疑问句作为标题，既明确了说明内容，又容易引起读者的阅读兴趣。</w:t>
      </w:r>
    </w:p>
    <w:p w14:paraId="1D436A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第②段画线句使用列数字的说明方法，说明啄木鸟啄击树木频率快，工作量大。</w:t>
      </w:r>
    </w:p>
    <w:p w14:paraId="43BF936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第③段和第⑤段加点词“左右”“几乎”，体现了说明文语言准确、严密的特点。</w:t>
      </w:r>
    </w:p>
    <w:p w14:paraId="599418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本文是一篇事物说明文，以时间顺序条理清晰地向读者普及了科学知识。</w:t>
      </w:r>
    </w:p>
    <w:p w14:paraId="546F6C5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1"/>
        </w:rPr>
        <w:t>（四）课内文言文阅读</w:t>
      </w:r>
    </w:p>
    <w:p w14:paraId="15048B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阅读《桃花源记》一文，完成下面小题。</w:t>
      </w:r>
    </w:p>
    <w:p w14:paraId="1A6A6B52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桃花源记</w:t>
      </w:r>
    </w:p>
    <w:p w14:paraId="1EC9086A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陶渊明</w:t>
      </w:r>
    </w:p>
    <w:p w14:paraId="5EA1C319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①晋太元中，武陵人捕鱼为业。缘溪行，忘路之远近。忽逢桃花林，夹岸数百步，中无杂树，芳草鲜美，落英缤纷。渔人甚异之，复前行，欲穷其林。</w:t>
      </w:r>
    </w:p>
    <w:p w14:paraId="34A47BFA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②林尽水源，便得一山，山有小口，仿佛若有光。便舍船，从口入。初极狭，才通人。复行数十步，豁然开朗。土地平旷，屋舍俨然，有良田、美池、桑竹之属。阡陌交通，鸡犬相闻。其中往来种作，男女衣着，悉如外人。黄发垂髫，并怡然自乐。</w:t>
      </w:r>
    </w:p>
    <w:p w14:paraId="73F123AC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③见渔人，乃大惊，问所从来。具答之。便要还家，设酒杀鸡作食。村中闻有此人，咸来问讯。自云先世避秦时乱，率妻子邑人来此绝境，不复出焉，遂与外人间隔。问今是何世，乃不知有汉，无论魏晋。此人一一为具言所闻，皆叹惋。余人各复延至其家，皆出酒食。停数日，辞去。此中人语云：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不足为外人道也。</w:t>
      </w:r>
      <w:r>
        <w:rPr>
          <w:rFonts w:ascii="宋体" w:hAnsi="宋体" w:eastAsia="宋体" w:cs="宋体"/>
          <w:color w:val="000000"/>
        </w:rPr>
        <w:t>”</w:t>
      </w:r>
    </w:p>
    <w:p w14:paraId="452EF5FA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④既出，得其船，便扶向路，处处志之。及郡下，诣太守，说如此。太守即遣人随其往，寻向所志，遂迷，不复得路。</w:t>
      </w:r>
    </w:p>
    <w:p w14:paraId="7A580827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⑤南阳刘子骥，高尚士也，闻之，欣然规往。未果，寻病终。后遂无问津者。</w:t>
      </w:r>
    </w:p>
    <w:p w14:paraId="628DE2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下面句子中加点词的解释，</w:t>
      </w:r>
      <w:r>
        <w:rPr>
          <w:rFonts w:ascii="宋体" w:hAnsi="宋体" w:eastAsia="宋体" w:cs="宋体"/>
          <w:color w:val="000000"/>
          <w:em w:val="dot"/>
        </w:rPr>
        <w:t>不正确</w:t>
      </w:r>
      <w:r>
        <w:rPr>
          <w:rFonts w:ascii="宋体" w:hAnsi="宋体" w:eastAsia="宋体" w:cs="宋体"/>
          <w:color w:val="000000"/>
        </w:rPr>
        <w:t xml:space="preserve">的一项是（  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  <w:r>
        <w:rPr>
          <w:rFonts w:ascii="宋体" w:hAnsi="宋体" w:eastAsia="宋体" w:cs="宋体"/>
          <w:color w:val="000000"/>
        </w:rPr>
        <w:t xml:space="preserve"> ）</w:t>
      </w:r>
    </w:p>
    <w:p w14:paraId="09DE6BF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  <w:em w:val="dot"/>
        </w:rPr>
        <w:t>缘</w:t>
      </w:r>
      <w:r>
        <w:rPr>
          <w:rFonts w:ascii="宋体" w:hAnsi="宋体" w:eastAsia="宋体" w:cs="宋体"/>
          <w:color w:val="000000"/>
        </w:rPr>
        <w:t>溪行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缘：沿着，顺着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  <w:em w:val="dot"/>
        </w:rPr>
        <w:t>具</w:t>
      </w:r>
      <w:r>
        <w:rPr>
          <w:rFonts w:ascii="宋体" w:hAnsi="宋体" w:eastAsia="宋体" w:cs="宋体"/>
          <w:color w:val="000000"/>
        </w:rPr>
        <w:t>答之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具：详细</w:t>
      </w:r>
    </w:p>
    <w:p w14:paraId="0D37E0F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  <w:em w:val="dot"/>
        </w:rPr>
        <w:t>诣</w:t>
      </w:r>
      <w:r>
        <w:rPr>
          <w:rFonts w:ascii="宋体" w:hAnsi="宋体" w:eastAsia="宋体" w:cs="宋体"/>
          <w:color w:val="000000"/>
        </w:rPr>
        <w:t>太守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诣：拜访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  <w:em w:val="dot"/>
        </w:rPr>
        <w:t>寻</w:t>
      </w:r>
      <w:r>
        <w:rPr>
          <w:rFonts w:ascii="宋体" w:hAnsi="宋体" w:eastAsia="宋体" w:cs="宋体"/>
          <w:color w:val="000000"/>
        </w:rPr>
        <w:t>病终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寻：寻找</w:t>
      </w:r>
    </w:p>
    <w:p w14:paraId="6CC607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 xml:space="preserve">下面句子中有通假字的一项是（ </w:t>
      </w:r>
      <w:r>
        <w:rPr>
          <w:rFonts w:hint="eastAsia" w:ascii="宋体" w:hAnsi="宋体" w:cs="宋体"/>
          <w:color w:val="000000"/>
          <w:lang w:val="en-US" w:eastAsia="zh-CN"/>
        </w:rPr>
        <w:t>C</w:t>
      </w:r>
      <w:r>
        <w:rPr>
          <w:rFonts w:ascii="宋体" w:hAnsi="宋体" w:eastAsia="宋体" w:cs="宋体"/>
          <w:color w:val="000000"/>
        </w:rPr>
        <w:t xml:space="preserve">  ）</w:t>
      </w:r>
    </w:p>
    <w:p w14:paraId="09AF877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仿佛若有光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便要还家</w:t>
      </w:r>
    </w:p>
    <w:p w14:paraId="65E90C6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不足为外人道也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后遂无问津者</w:t>
      </w:r>
    </w:p>
    <w:p w14:paraId="2080E5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下面对文章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理解分析，</w:t>
      </w:r>
      <w:r>
        <w:rPr>
          <w:rFonts w:ascii="宋体" w:hAnsi="宋体" w:eastAsia="宋体" w:cs="宋体"/>
          <w:color w:val="000000"/>
          <w:em w:val="dot"/>
        </w:rPr>
        <w:t>不正确</w:t>
      </w:r>
      <w:r>
        <w:rPr>
          <w:rFonts w:ascii="宋体" w:hAnsi="宋体" w:eastAsia="宋体" w:cs="宋体"/>
          <w:color w:val="000000"/>
        </w:rPr>
        <w:t xml:space="preserve">的一项是（ 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  <w:r>
        <w:rPr>
          <w:rFonts w:ascii="宋体" w:hAnsi="宋体" w:eastAsia="宋体" w:cs="宋体"/>
          <w:color w:val="000000"/>
        </w:rPr>
        <w:t xml:space="preserve">  ）</w:t>
      </w:r>
    </w:p>
    <w:p w14:paraId="055BBE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文中桃花源百姓劳作、穿戴与“外人”无异，老人和小孩都安闲快乐。</w:t>
      </w:r>
    </w:p>
    <w:p w14:paraId="73F75D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文中渔人“便扶向路，处处志之”的做法是为了方便桃花源人走出“绝境”。</w:t>
      </w:r>
    </w:p>
    <w:p w14:paraId="7F4FFC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作者虚构了一个与黑暗现实社会相对立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世外桃源，表达了对美好生活的向往。</w:t>
      </w:r>
    </w:p>
    <w:p w14:paraId="3FF73F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文章既具有奇幻神奇的浪漫色彩，又具有真实感人的写实力量。这二者在文中相得益彰，交融得天衣无缝。</w:t>
      </w:r>
    </w:p>
    <w:p w14:paraId="61FA3406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第Ⅱ卷</w:t>
      </w:r>
    </w:p>
    <w:p w14:paraId="7241D7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07A937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.用黑色字迹的签字笔将答案写在“答题卡”上。</w:t>
      </w:r>
    </w:p>
    <w:p w14:paraId="43A487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.本卷共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91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01463A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二、古诗文默写（本大题共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33CAFD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请根据原文或提示，将下面古诗文语句补充完整。</w:t>
      </w:r>
    </w:p>
    <w:p w14:paraId="32BBE54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）会当凌绝顶，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一览众山小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。（杜甫《望岳》）</w:t>
      </w:r>
    </w:p>
    <w:p w14:paraId="28B2CE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）海日生残夜，</w:t>
      </w:r>
      <w:r>
        <w:rPr>
          <w:color w:val="000000"/>
        </w:rPr>
        <w:t>_____</w:t>
      </w:r>
      <w:r>
        <w:rPr>
          <w:rFonts w:hint="eastAsia"/>
          <w:color w:val="000000"/>
          <w:u w:val="single"/>
          <w:lang w:val="en-US" w:eastAsia="zh-CN"/>
        </w:rPr>
        <w:t>江村入旧年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。（王湾《次北固山下》）</w:t>
      </w:r>
    </w:p>
    <w:p w14:paraId="574E0D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，千树万树梨花开。（岑参《白雪歌送武判官归京》）</w:t>
      </w:r>
    </w:p>
    <w:p w14:paraId="4FE5F3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）零落成泥碾作尘，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。（陆游《卜算子·咏梅》）</w:t>
      </w:r>
    </w:p>
    <w:p w14:paraId="76DB3C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）刘禹锡《陋室铭》一文中，描写“陋室”环境清幽宁静，淡雅中又生机盎然的句子是：“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，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。”</w:t>
      </w:r>
    </w:p>
    <w:p w14:paraId="4E17E1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三、课外文言文阅读（本大题共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5A9BF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阅读下面文言文，完成下面小题。</w:t>
      </w:r>
    </w:p>
    <w:p w14:paraId="5F9ACFC6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袁随园</w:t>
      </w:r>
      <w:r>
        <w:rPr>
          <w:rFonts w:ascii="Cambria Math" w:hAnsi="Cambria Math" w:eastAsia="Cambria Math" w:cs="Cambria Math"/>
          <w:color w:val="000000"/>
          <w:vertAlign w:val="superscript"/>
        </w:rPr>
        <w:t>①</w:t>
      </w:r>
      <w:r>
        <w:rPr>
          <w:rFonts w:ascii="楷体" w:hAnsi="楷体" w:eastAsia="楷体" w:cs="楷体"/>
          <w:color w:val="000000"/>
        </w:rPr>
        <w:t>为宰时，为政终日坐堂皇</w:t>
      </w:r>
      <w:r>
        <w:rPr>
          <w:rFonts w:ascii="Cambria Math" w:hAnsi="Cambria Math" w:eastAsia="Cambria Math" w:cs="Cambria Math"/>
          <w:color w:val="000000"/>
          <w:vertAlign w:val="superscript"/>
        </w:rPr>
        <w:t>②</w:t>
      </w:r>
      <w:r>
        <w:rPr>
          <w:rFonts w:ascii="楷体" w:hAnsi="楷体" w:eastAsia="楷体" w:cs="楷体"/>
          <w:color w:val="000000"/>
        </w:rPr>
        <w:t>，任吏民白事。</w:t>
      </w:r>
      <w:r>
        <w:rPr>
          <w:rFonts w:ascii="楷体" w:hAnsi="楷体" w:eastAsia="楷体" w:cs="楷体"/>
          <w:color w:val="000000"/>
          <w:u w:val="single"/>
        </w:rPr>
        <w:t>有小讼狱，立判，无稽留者。</w:t>
      </w:r>
      <w:r>
        <w:rPr>
          <w:rFonts w:ascii="楷体" w:hAnsi="楷体" w:eastAsia="楷体" w:cs="楷体"/>
          <w:color w:val="000000"/>
        </w:rPr>
        <w:t>多设耳目方略，集乡保询盗贼及诸恶少姓名，出所簿记相质证，使不能隐，则榜其姓名，</w:t>
      </w:r>
      <w:r>
        <w:rPr>
          <w:rFonts w:ascii="楷体" w:hAnsi="楷体" w:eastAsia="楷体" w:cs="楷体"/>
          <w:color w:val="000000"/>
          <w:em w:val="dot"/>
        </w:rPr>
        <w:t>许</w:t>
      </w:r>
      <w:r>
        <w:rPr>
          <w:rFonts w:ascii="楷体" w:hAnsi="楷体" w:eastAsia="楷体" w:cs="楷体"/>
          <w:color w:val="000000"/>
        </w:rPr>
        <w:t>三年无犯，湔雪</w:t>
      </w:r>
      <w:r>
        <w:rPr>
          <w:rFonts w:ascii="Cambria Math" w:hAnsi="Cambria Math" w:eastAsia="Cambria Math" w:cs="Cambria Math"/>
          <w:color w:val="000000"/>
          <w:vertAlign w:val="superscript"/>
        </w:rPr>
        <w:t>③</w:t>
      </w:r>
      <w:r>
        <w:rPr>
          <w:rFonts w:ascii="楷体" w:hAnsi="楷体" w:eastAsia="楷体" w:cs="楷体"/>
          <w:color w:val="000000"/>
        </w:rPr>
        <w:t>之，奸民皆敛迹。又其生平事母孝，友于姊弟，笃于故旧。尝为亡友沈凡民司祭扫，三十年如一日。程编修</w:t>
      </w:r>
      <w:r>
        <w:rPr>
          <w:rFonts w:ascii="Cambria Math" w:hAnsi="Cambria Math" w:eastAsia="Cambria Math" w:cs="Cambria Math"/>
          <w:color w:val="000000"/>
          <w:vertAlign w:val="superscript"/>
        </w:rPr>
        <w:t>④</w:t>
      </w:r>
      <w:r>
        <w:rPr>
          <w:rFonts w:ascii="楷体" w:hAnsi="楷体" w:eastAsia="楷体" w:cs="楷体"/>
          <w:color w:val="000000"/>
        </w:rPr>
        <w:t>晋芳死，负</w:t>
      </w:r>
      <w:r>
        <w:rPr>
          <w:rFonts w:ascii="Cambria Math" w:hAnsi="Cambria Math" w:eastAsia="Cambria Math" w:cs="Cambria Math"/>
          <w:color w:val="000000"/>
          <w:vertAlign w:val="superscript"/>
        </w:rPr>
        <w:t>⑤</w:t>
      </w:r>
      <w:r>
        <w:rPr>
          <w:rFonts w:ascii="楷体" w:hAnsi="楷体" w:eastAsia="楷体" w:cs="楷体"/>
          <w:color w:val="000000"/>
        </w:rPr>
        <w:t>五千金，往吊，焚其券，且抚立其孤。喜汲引</w:t>
      </w:r>
      <w:r>
        <w:rPr>
          <w:rFonts w:ascii="Cambria Math" w:hAnsi="Cambria Math" w:eastAsia="Cambria Math" w:cs="Cambria Math"/>
          <w:color w:val="000000"/>
          <w:vertAlign w:val="superscript"/>
        </w:rPr>
        <w:t>⑥</w:t>
      </w:r>
      <w:r>
        <w:rPr>
          <w:rFonts w:ascii="楷体" w:hAnsi="楷体" w:eastAsia="楷体" w:cs="楷体"/>
          <w:color w:val="000000"/>
        </w:rPr>
        <w:t>后进，成就者</w:t>
      </w:r>
      <w:r>
        <w:rPr>
          <w:rFonts w:ascii="楷体" w:hAnsi="楷体" w:eastAsia="楷体" w:cs="楷体"/>
          <w:color w:val="000000"/>
          <w:em w:val="dot"/>
        </w:rPr>
        <w:t>众</w:t>
      </w:r>
      <w:r>
        <w:rPr>
          <w:rFonts w:ascii="楷体" w:hAnsi="楷体" w:eastAsia="楷体" w:cs="楷体"/>
          <w:color w:val="000000"/>
        </w:rPr>
        <w:t>。盖其经济行谊</w:t>
      </w:r>
      <w:r>
        <w:rPr>
          <w:rFonts w:ascii="Cambria Math" w:hAnsi="Cambria Math" w:eastAsia="Cambria Math" w:cs="Cambria Math"/>
          <w:color w:val="000000"/>
          <w:vertAlign w:val="superscript"/>
        </w:rPr>
        <w:t>⑦</w:t>
      </w:r>
      <w:r>
        <w:rPr>
          <w:rFonts w:ascii="楷体" w:hAnsi="楷体" w:eastAsia="楷体" w:cs="楷体"/>
          <w:color w:val="000000"/>
        </w:rPr>
        <w:t>，皆可师法，惜为才名所掩也。</w:t>
      </w:r>
    </w:p>
    <w:p w14:paraId="266FAB74"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（节选自《冷庐杂识》）</w:t>
      </w:r>
    </w:p>
    <w:p w14:paraId="041CB9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【注释】①袁随园：袁枚，晚年号随园主人、随园老人，清代著名诗人、散文家，曾担任县宰（县令）。②堂皇：官府办公的厅堂。③渝（</w:t>
      </w:r>
      <w:r>
        <w:rPr>
          <w:rFonts w:ascii="Times New Roman" w:hAnsi="Times New Roman" w:eastAsia="Times New Roman" w:cs="Times New Roman"/>
          <w:color w:val="000000"/>
        </w:rPr>
        <w:t>jiān</w:t>
      </w:r>
      <w:r>
        <w:rPr>
          <w:rFonts w:ascii="宋体" w:hAnsi="宋体" w:eastAsia="宋体" w:cs="宋体"/>
          <w:color w:val="000000"/>
        </w:rPr>
        <w:t>）雪：洗雪，清除。④编修：古代负责编纂国史的官。⑤负：欠，亏欠。⑥汲引：荐举，提拔。⑦经济行谊：经济，经世济民；行谊，品行道义。</w:t>
      </w:r>
    </w:p>
    <w:p w14:paraId="4C2D91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解释文中加点词的含义。</w:t>
      </w:r>
    </w:p>
    <w:p w14:paraId="4A53A4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宋体" w:hAnsi="宋体" w:eastAsia="宋体" w:cs="宋体"/>
          <w:color w:val="000000"/>
          <w:em w:val="dot"/>
        </w:rPr>
        <w:t>许</w:t>
      </w:r>
      <w:r>
        <w:rPr>
          <w:rFonts w:ascii="宋体" w:hAnsi="宋体" w:eastAsia="宋体" w:cs="宋体"/>
          <w:color w:val="000000"/>
        </w:rPr>
        <w:t>三年无犯</w:t>
      </w:r>
      <w:r>
        <w:rPr>
          <w:color w:val="000000"/>
        </w:rPr>
        <w:t xml:space="preserve">            </w:t>
      </w:r>
      <w:r>
        <w:rPr>
          <w:rFonts w:ascii="宋体" w:hAnsi="宋体" w:eastAsia="宋体" w:cs="宋体"/>
          <w:color w:val="000000"/>
        </w:rPr>
        <w:t>许：</w:t>
      </w:r>
      <w:r>
        <w:rPr>
          <w:color w:val="000000"/>
        </w:rPr>
        <w:t>____________</w:t>
      </w:r>
    </w:p>
    <w:p w14:paraId="4A10B0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）成就者</w:t>
      </w:r>
      <w:r>
        <w:rPr>
          <w:rFonts w:ascii="宋体" w:hAnsi="宋体" w:eastAsia="宋体" w:cs="宋体"/>
          <w:color w:val="000000"/>
          <w:em w:val="dot"/>
        </w:rPr>
        <w:t>众</w:t>
      </w:r>
      <w:r>
        <w:rPr>
          <w:color w:val="000000"/>
        </w:rPr>
        <w:t xml:space="preserve">            </w:t>
      </w:r>
      <w:r>
        <w:rPr>
          <w:rFonts w:ascii="宋体" w:hAnsi="宋体" w:eastAsia="宋体" w:cs="宋体"/>
          <w:color w:val="000000"/>
        </w:rPr>
        <w:t>众：</w:t>
      </w:r>
      <w:r>
        <w:rPr>
          <w:color w:val="000000"/>
        </w:rPr>
        <w:t>____________</w:t>
      </w:r>
    </w:p>
    <w:p w14:paraId="6BFB7D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将文中画线的句子翻译成现代汉语。</w:t>
      </w:r>
    </w:p>
    <w:p w14:paraId="35A754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有小讼狱，立判，无稽留者。</w:t>
      </w:r>
    </w:p>
    <w:p w14:paraId="3BE9A5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作者为什么替袁枚感到惋惜？请结合原文分析。</w:t>
      </w:r>
    </w:p>
    <w:p w14:paraId="0230B1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四、文学作品阅读（本大题共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FFECE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阅读《又见槐花白》一文，完成下面小题。</w:t>
      </w:r>
    </w:p>
    <w:p w14:paraId="4CDB6ADB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又见槐花白</w:t>
      </w:r>
    </w:p>
    <w:p w14:paraId="4FBE7925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王明侠</w:t>
      </w:r>
    </w:p>
    <w:p w14:paraId="7C573E0C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①在春的斜阳里，又见槐花白。城市绿化带里的洋槐擎着疏落的花穗，洁白的花穗，像美人发间的珠钗，风过时，零星的甜香忽远忽近，总让我想起童年那片翻涌的槐花海。</w:t>
      </w:r>
    </w:p>
    <w:p w14:paraId="7CAE8D04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②老家门前原是一片河滩，不知何年何人栽下百十棵洋槐树。树干粗粝如祖父的手背，枝条却温软地垂向大地。清明刚过，青玉般的嫩芽间便迸出米粒似的花苞，待到谷雨前后，整片林子成了雪砌的宫殿。千万朵槐花攒成璎珞，低垂的花枝几乎触到孩童的头顶，人在林间走，仿佛游在奶白色的大海里。</w:t>
      </w:r>
    </w:p>
    <w:p w14:paraId="443F6294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③蜜蜂是最早的访客。天还未亮，嗡嗡声便裹着露水漫进窗棂。我常趴在掉了漆的窗台上看它们穿梭，金黄的绒毛沾满花粉，后腿鼓胀如两粒琥珀。这时母亲总会拍拍我的后脑勺：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莫惊了采蜜的师傅。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她总说蜜蜂是花神的使臣，采够九千九百九十九朵花才会归巢。</w:t>
      </w:r>
    </w:p>
    <w:p w14:paraId="610B73C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④放学的路原是枯燥的黄土道，可到了槐花飘香的季节便成了童话里的秘境。书包在身后拍打着屁股，我故意放慢脚步，任细碎的花瓣落满肩头。有时仰头看天空，层层叠叠的花影筛下斑驳的光，恍惚间自己也成了枝头的一串白花。风起时整片林子簌簌作响，花穗碰着花穗，窃窃说着我听不懂的蜜语。有次竟撞见两只玩耍的小刺猬，毛绒似的小东西被惊得四散滚逃，带刺的背上带着几朵槐花。我还会勇敢地爬上颤颤巍巍的枝杈，近距离地仔细观察那诱人的香源和银针似的花蕊，忍不住抓住那刚盛开的一串，一把捋下来，塞进嘴里大快朵颐。</w:t>
      </w:r>
    </w:p>
    <w:p w14:paraId="47A15177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⑤采槐花是件很快乐的事。清晨，母亲挎着竹篮儿来到了槐树林，她专挑将开未开的花苞，说这种才是最甜的。我踩着木梯帮忙，指尖触到凉津津的花串，麻利地摘下一串串的风铃。母亲在树下接着，她轻轻地撸下洁白的花朵，不一会儿，就撸满了一整篮儿。我偶尔失手碰落整簇花穗，纷纷扬扬像下了一场小雪，母亲赶忙说：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小心些，留些给蜜蜂做午餐吧。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蒸槐花要拌玉米面，上屉时垫着碧绿的白菜叶。灶膛里的柴火哔剥作响，水汽混着花香在院里游走。待笼盖掀开，翡翠般的菜叶衬着白玉似的槐花，淋上香醋蒜汁儿，能把隔壁孩童都馋了来。最妙的还是槐花馅包子，母亲总在面皮上捏出十二道褶，说是对应着十二个月的圆满。咬破薄皮的刹那，清甜的汁水涌出来，连舌根都浸着春意。</w:t>
      </w:r>
    </w:p>
    <w:p w14:paraId="499EB2C2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⑥几度春风，槐花白了又白。离开家乡后，忙碌穿梭在繁华的城市，偶尔想起故乡的那片花海，不禁有些怅惘。每到春天，城市的市场也有新摘的槐花售卖，塑料袋上印着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家乡味道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。买回家如法炮制，蒸出来的却蔫头耷脑，失了那份水灵劲。去年特意驱车几十里去城外野林，满树槐花倒是开得热闹，可林间少了老树虬枝的韵致，水泥步道太过齐整，连蜜蜂都带着工业化的匆忙。</w:t>
      </w:r>
    </w:p>
    <w:p w14:paraId="54356F2B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⑦前几日收到老家妹妹寄来的槐花蜜。层层报纸裹着的玻璃瓶里，槐花蜜凝如琥珀。旋开瓶盖的刹那，四十年前的春风忽然推窗而入。</w:t>
      </w:r>
      <w:r>
        <w:rPr>
          <w:rFonts w:ascii="楷体" w:hAnsi="楷体" w:eastAsia="楷体" w:cs="楷体"/>
          <w:color w:val="000000"/>
          <w:u w:val="single"/>
        </w:rPr>
        <w:t>我分明看见母亲站在槐林深处，系着一个干净的蓝布围裙，她采花的手势还那样轻，像在触碰易碎的时光。</w:t>
      </w:r>
    </w:p>
    <w:p w14:paraId="01601795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⑧原来有些芬芳早已扎根在血脉里。高楼大厦割裂了四季，可每逢槐香浮动时节，记忆仍会发芽抽枝，疯狂地冒出来。那些与槐花有关的时光，那些岁月深处的人和事，都化作年轮里的蜜，在某个猝不及防的时刻，突然甜醒沉睡的乡愁。</w:t>
      </w:r>
    </w:p>
    <w:p w14:paraId="173EBF79"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（选自《文学天地》，有删改）</w:t>
      </w:r>
    </w:p>
    <w:p w14:paraId="30668F6E">
      <w:pPr>
        <w:numPr>
          <w:ilvl w:val="0"/>
          <w:numId w:val="1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请结合文章内容，分析第①段在全文中的作用。</w:t>
      </w:r>
    </w:p>
    <w:p w14:paraId="6D934116">
      <w:pPr>
        <w:numPr>
          <w:numId w:val="0"/>
        </w:numPr>
        <w:spacing w:line="360" w:lineRule="auto"/>
        <w:jc w:val="left"/>
        <w:textAlignment w:val="center"/>
        <w:rPr>
          <w:rFonts w:hint="default" w:ascii="宋体" w:hAnsi="宋体" w:eastAsia="楷体" w:cs="宋体"/>
          <w:color w:val="000000"/>
          <w:lang w:val="en-US" w:eastAsia="zh-CN"/>
        </w:rPr>
      </w:pPr>
      <w:r>
        <w:rPr>
          <w:rFonts w:hint="eastAsia" w:ascii="宋体" w:hAnsi="宋体" w:cs="宋体"/>
          <w:color w:val="000000"/>
          <w:lang w:val="en-US" w:eastAsia="zh-CN"/>
        </w:rPr>
        <w:t>第一段，用了环境描写，写出了</w:t>
      </w:r>
      <w:r>
        <w:rPr>
          <w:rFonts w:ascii="楷体" w:hAnsi="楷体" w:eastAsia="楷体" w:cs="楷体"/>
          <w:color w:val="000000"/>
        </w:rPr>
        <w:t>洋槐</w:t>
      </w:r>
      <w:r>
        <w:rPr>
          <w:rFonts w:hint="eastAsia" w:ascii="楷体" w:hAnsi="楷体" w:eastAsia="楷体" w:cs="楷体"/>
          <w:color w:val="000000"/>
          <w:lang w:val="en-US" w:eastAsia="zh-CN"/>
        </w:rPr>
        <w:t>的美丽，以此来引出下文</w:t>
      </w:r>
    </w:p>
    <w:p w14:paraId="688FD240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请结合第④段分析，为什么到了“槐花飘香的季节”原本枯燥的黄土道便成了“童话里的秘境”。</w:t>
      </w:r>
    </w:p>
    <w:p w14:paraId="4578F858">
      <w:pPr>
        <w:spacing w:line="360" w:lineRule="auto"/>
        <w:jc w:val="left"/>
        <w:textAlignment w:val="center"/>
        <w:rPr>
          <w:rFonts w:hint="default" w:ascii="宋体" w:hAnsi="宋体" w:eastAsia="楷体" w:cs="宋体"/>
          <w:color w:val="000000"/>
          <w:lang w:val="en-US" w:eastAsia="zh-CN"/>
        </w:rPr>
      </w:pPr>
      <w:r>
        <w:rPr>
          <w:rFonts w:hint="eastAsia" w:ascii="宋体" w:hAnsi="宋体" w:cs="宋体"/>
          <w:color w:val="000000"/>
          <w:lang w:val="en-US" w:eastAsia="zh-CN"/>
        </w:rPr>
        <w:t>因为在那时候，开满了</w:t>
      </w:r>
      <w:r>
        <w:rPr>
          <w:rFonts w:ascii="楷体" w:hAnsi="楷体" w:eastAsia="楷体" w:cs="楷体"/>
          <w:color w:val="000000"/>
        </w:rPr>
        <w:t>洋槐</w:t>
      </w:r>
      <w:r>
        <w:rPr>
          <w:rFonts w:hint="eastAsia" w:ascii="楷体" w:hAnsi="楷体" w:eastAsia="楷体" w:cs="楷体"/>
          <w:color w:val="000000"/>
          <w:lang w:eastAsia="zh-CN"/>
        </w:rPr>
        <w:t>，</w:t>
      </w:r>
      <w:r>
        <w:rPr>
          <w:rFonts w:hint="eastAsia" w:ascii="楷体" w:hAnsi="楷体" w:eastAsia="楷体" w:cs="楷体"/>
          <w:color w:val="000000"/>
          <w:lang w:val="en-US" w:eastAsia="zh-CN"/>
        </w:rPr>
        <w:t>还有了很多小动物</w:t>
      </w:r>
    </w:p>
    <w:p w14:paraId="7A8F00FB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透过第⑦段画线句所描绘的画面，你看到了一个怎样的母亲形象？请结合文章内容分析。</w:t>
      </w:r>
    </w:p>
    <w:p w14:paraId="090FEAE7">
      <w:pPr>
        <w:numPr>
          <w:numId w:val="0"/>
        </w:numPr>
        <w:spacing w:line="360" w:lineRule="auto"/>
        <w:ind w:leftChars="0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cs="宋体"/>
          <w:color w:val="000000"/>
          <w:lang w:val="en-US" w:eastAsia="zh-CN"/>
        </w:rPr>
        <w:t>是一个干净，心细，富有少女心的人</w:t>
      </w:r>
    </w:p>
    <w:p w14:paraId="3E0C6A02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请结合全文内容，分析结尾段中“原来有些芬芳早已扎根在血脉里”一句的深刻意蕴。</w:t>
      </w:r>
    </w:p>
    <w:p w14:paraId="59F47F4C">
      <w:pPr>
        <w:numPr>
          <w:numId w:val="0"/>
        </w:numPr>
        <w:spacing w:line="360" w:lineRule="auto"/>
        <w:ind w:leftChars="0"/>
        <w:jc w:val="left"/>
        <w:textAlignment w:val="center"/>
        <w:rPr>
          <w:rFonts w:hint="default" w:ascii="宋体" w:hAnsi="宋体" w:eastAsia="楷体" w:cs="宋体"/>
          <w:color w:val="000000"/>
          <w:lang w:val="en-US" w:eastAsia="zh-CN"/>
        </w:rPr>
      </w:pPr>
      <w:r>
        <w:rPr>
          <w:rFonts w:hint="eastAsia" w:ascii="宋体" w:hAnsi="宋体" w:cs="宋体"/>
          <w:color w:val="000000"/>
          <w:lang w:val="en-US" w:eastAsia="zh-CN"/>
        </w:rPr>
        <w:t>如今以前的美景纷纷变成了高楼大厦，但我的心中总是有</w:t>
      </w:r>
      <w:r>
        <w:rPr>
          <w:rFonts w:ascii="楷体" w:hAnsi="楷体" w:eastAsia="楷体" w:cs="楷体"/>
          <w:color w:val="000000"/>
        </w:rPr>
        <w:t>洋槐</w:t>
      </w:r>
      <w:r>
        <w:rPr>
          <w:rFonts w:hint="eastAsia" w:ascii="楷体" w:hAnsi="楷体" w:eastAsia="楷体" w:cs="楷体"/>
          <w:color w:val="000000"/>
          <w:lang w:val="en-US" w:eastAsia="zh-CN"/>
        </w:rPr>
        <w:t>这一处天地</w:t>
      </w:r>
    </w:p>
    <w:p w14:paraId="5322AB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五、综合性学习与名著阅读（本大题共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69F0DF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（一）综合性学习（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E67B7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走近中华老字号，我们好像在和慈祥的老人交谈，听他们的老故事，品他们看他们的新作为。某班开展了主题为“老字号·新传奇”的综合性学习活动。同学们为活动搜集了以下四则材料，请按照要求完成下面小题。</w:t>
      </w:r>
    </w:p>
    <w:p w14:paraId="2F72DAC0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【材料一】</w:t>
      </w:r>
      <w:r>
        <w:rPr>
          <w:rFonts w:ascii="楷体" w:hAnsi="楷体" w:eastAsia="楷体" w:cs="楷体"/>
          <w:color w:val="000000"/>
        </w:rPr>
        <w:t>下面是中华老字号的标识，该标识由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标准图形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与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中华老字号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中英文文字</w:t>
      </w:r>
      <w:r>
        <w:rPr>
          <w:rFonts w:ascii="楷体" w:hAnsi="楷体" w:eastAsia="楷体" w:cs="楷体"/>
          <w:color w:val="000000"/>
          <w:em w:val="dot"/>
        </w:rPr>
        <w:t>两个</w:t>
      </w:r>
      <w:r>
        <w:rPr>
          <w:rFonts w:ascii="楷体" w:hAnsi="楷体" w:eastAsia="楷体" w:cs="楷体"/>
          <w:color w:val="000000"/>
        </w:rPr>
        <w:t>部分组成。</w:t>
      </w:r>
    </w:p>
    <w:p w14:paraId="6DA499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43100" cy="5905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60A7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【材料二】</w:t>
      </w:r>
      <w:r>
        <w:rPr>
          <w:rFonts w:ascii="楷体" w:hAnsi="楷体" w:eastAsia="楷体" w:cs="楷体"/>
          <w:color w:val="000000"/>
        </w:rPr>
        <w:t>天津杨柳青画社在设计、创作传统年画的同时，依托馆藏精品，开发出一批诸如内画壶、瓷瓶、琉璃挂件、丝巾等精致巧妙、富有创意的文创产品，赋予了杨柳青年画新生命，让年画以新的形式走入了寻常百姓家。</w:t>
      </w:r>
    </w:p>
    <w:p w14:paraId="0CBF0FED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【材料三】</w:t>
      </w:r>
      <w:r>
        <w:rPr>
          <w:rFonts w:ascii="Times New Roman" w:hAnsi="Times New Roman" w:eastAsia="Times New Roman" w:cs="Times New Roman"/>
          <w:color w:val="000000"/>
        </w:rPr>
        <w:t>2025</w:t>
      </w:r>
      <w:r>
        <w:rPr>
          <w:rFonts w:ascii="楷体" w:hAnsi="楷体" w:eastAsia="楷体" w:cs="楷体"/>
          <w:color w:val="000000"/>
        </w:rPr>
        <w:t>年津药达仁堂通过继续完善药材研发、制造、营销等八大数字化应用场景建设，构建覆盖产品全周期的数字化体系，为老字号品牌注入了新的发展动力，续写了属于这个时代的本草传奇。</w:t>
      </w:r>
    </w:p>
    <w:p w14:paraId="397EBEA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【材料四】</w:t>
      </w:r>
      <w:r>
        <w:rPr>
          <w:rFonts w:ascii="Times New Roman" w:hAnsi="Times New Roman" w:eastAsia="Times New Roman" w:cs="Times New Roman"/>
          <w:color w:val="000000"/>
        </w:rPr>
        <w:t>2025</w:t>
      </w:r>
      <w:r>
        <w:rPr>
          <w:rFonts w:ascii="楷体" w:hAnsi="楷体" w:eastAsia="楷体" w:cs="楷体"/>
          <w:color w:val="000000"/>
        </w:rPr>
        <w:t>年桂发祥以南楼桂发祥食品广场为依托，打造了天津首家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老字号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集合店，该店汇集了桂发祥十八街、狗不理、杨柳青年画等多家品牌，涵盖</w:t>
      </w:r>
      <w:r>
        <w:rPr>
          <w:rFonts w:ascii="Times New Roman" w:hAnsi="Times New Roman" w:eastAsia="Times New Roman" w:cs="Times New Roman"/>
          <w:color w:val="000000"/>
        </w:rPr>
        <w:t>500</w:t>
      </w:r>
      <w:r>
        <w:rPr>
          <w:rFonts w:ascii="楷体" w:hAnsi="楷体" w:eastAsia="楷体" w:cs="楷体"/>
          <w:color w:val="000000"/>
        </w:rPr>
        <w:t>余种特色产品，形成了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老字号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集群效应和联动效应。</w:t>
      </w:r>
    </w:p>
    <w:p w14:paraId="245BE091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textAlignment w:val="center"/>
        <w:rPr>
          <w:rFonts w:ascii="宋体" w:hAnsi="宋体" w:eastAsia="宋体" w:cs="宋体"/>
          <w:color w:val="000000"/>
          <w:u w:val="single"/>
        </w:rPr>
      </w:pPr>
      <w:r>
        <w:rPr>
          <w:rFonts w:ascii="宋体" w:hAnsi="宋体" w:eastAsia="宋体" w:cs="宋体"/>
          <w:color w:val="000000"/>
          <w:u w:val="single"/>
        </w:rPr>
        <w:t>【材料一】中，“标准图形”借鉴了中国印章艺术的元素，创意精妙。请你谈谈对此创意的理解。</w:t>
      </w:r>
    </w:p>
    <w:p w14:paraId="3B1E56E7">
      <w:pPr>
        <w:numPr>
          <w:numId w:val="0"/>
        </w:numPr>
        <w:spacing w:line="360" w:lineRule="auto"/>
        <w:ind w:leftChars="0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cs="宋体"/>
          <w:color w:val="000000"/>
          <w:lang w:val="en-US" w:eastAsia="zh-CN"/>
        </w:rPr>
        <w:t>中间组成了一个标志性的“号”让人一下载就可以理解这个标志的含义</w:t>
      </w:r>
    </w:p>
    <w:p w14:paraId="63F9A0C2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请根据以上相关材料，概括天津的中华老字号创新发展的新举措。</w:t>
      </w:r>
    </w:p>
    <w:p w14:paraId="44035E63">
      <w:pPr>
        <w:numPr>
          <w:numId w:val="0"/>
        </w:numPr>
        <w:spacing w:line="360" w:lineRule="auto"/>
        <w:ind w:leftChars="0"/>
        <w:jc w:val="left"/>
        <w:textAlignment w:val="center"/>
        <w:rPr>
          <w:rFonts w:hint="eastAsia" w:ascii="宋体" w:hAnsi="宋体" w:eastAsia="楷体" w:cs="宋体"/>
          <w:color w:val="000000"/>
          <w:lang w:eastAsia="zh-CN"/>
        </w:rPr>
      </w:pPr>
      <w:r>
        <w:rPr>
          <w:rFonts w:ascii="楷体" w:hAnsi="楷体" w:eastAsia="楷体" w:cs="楷体"/>
          <w:color w:val="000000"/>
        </w:rPr>
        <w:t>开发出画壶、瓷瓶、琉璃挂件、丝巾产品</w:t>
      </w:r>
      <w:r>
        <w:rPr>
          <w:rFonts w:hint="eastAsia" w:ascii="楷体" w:hAnsi="楷体" w:eastAsia="楷体" w:cs="楷体"/>
          <w:color w:val="000000"/>
          <w:lang w:eastAsia="zh-CN"/>
        </w:rPr>
        <w:t>，</w:t>
      </w:r>
      <w:r>
        <w:rPr>
          <w:rFonts w:ascii="楷体" w:hAnsi="楷体" w:eastAsia="楷体" w:cs="楷体"/>
          <w:color w:val="000000"/>
        </w:rPr>
        <w:t>打造了天津首家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老字号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集合店</w:t>
      </w:r>
    </w:p>
    <w:p w14:paraId="4D24CA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（二）名著阅读（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3DF2F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成长的历程中，“师生情”是一种独特的存在，任岁月流逝，却历久弥新。某班开展了“经典中的师生情”阅读探究活动，请按照要求回答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题。</w:t>
      </w:r>
    </w:p>
    <w:p w14:paraId="44C177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请根据你的阅读积累，将下面一段文字补充完整。</w:t>
      </w:r>
    </w:p>
    <w:p w14:paraId="5B86BD4B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在《朝花夕拾》中，藤野先生细心为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周树人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（人名）修改解剖图，添改讲义，先生严谨的治学态度让他受益终身；在《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水浒传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》中，智真长老面对鲁智深的乖张无礼、屡屡破戒，始终保持宽容；在斯诺的《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红星照耀中国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》中，我们了解</w:t>
      </w:r>
      <w:bookmarkStart w:id="0" w:name="_GoBack"/>
      <w:bookmarkEnd w:id="0"/>
      <w:r>
        <w:rPr>
          <w:rFonts w:ascii="宋体" w:hAnsi="宋体" w:eastAsia="宋体" w:cs="宋体"/>
          <w:color w:val="000000"/>
        </w:rPr>
        <w:t>到毛泽东是徐特立在长沙师范的学生，他对徐特立先生是极为尊重的；在《钢铁是怎样炼成的》中，主人公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韩纲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（人名）在老布尔什维克朱赫来的影响下，革命意识逐步觉醒，进而成长为一名自觉的革命者。</w:t>
      </w:r>
    </w:p>
    <w:p w14:paraId="440CC9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《西游记》中，孙悟空在菩提祖师和玄奘法师二位师父的教诲下，完成了人生蜕变。请根据作品内容，回答下面问题。</w:t>
      </w:r>
    </w:p>
    <w:p w14:paraId="48C3A8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孙悟空从启蒙恩师菩提祖师那里学到了</w:t>
      </w:r>
      <w:r>
        <w:rPr>
          <w:color w:val="000000"/>
        </w:rPr>
        <w:t>______</w:t>
      </w:r>
      <w:r>
        <w:rPr>
          <w:rFonts w:hint="eastAsia"/>
          <w:color w:val="000000"/>
          <w:u w:val="single"/>
          <w:lang w:val="en-US" w:eastAsia="zh-CN"/>
        </w:rPr>
        <w:t>七十二变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、</w:t>
      </w:r>
      <w:r>
        <w:rPr>
          <w:color w:val="000000"/>
        </w:rPr>
        <w:t>_____</w:t>
      </w:r>
      <w:r>
        <w:rPr>
          <w:rFonts w:hint="eastAsia"/>
          <w:color w:val="000000"/>
          <w:u w:val="single"/>
          <w:lang w:val="en-US" w:eastAsia="zh-CN"/>
        </w:rPr>
        <w:t>筋斗云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、长生之道</w:t>
      </w:r>
      <w:r>
        <w:rPr>
          <w:rFonts w:hint="eastAsia" w:ascii="宋体" w:hAnsi="宋体" w:cs="宋体"/>
          <w:color w:val="000000"/>
          <w:lang w:eastAsia="zh-CN"/>
        </w:rPr>
        <w:t>（长生之道并非是在菩提祖师学习而来是在天宫吃仙桃所得</w:t>
      </w:r>
      <w:r>
        <w:rPr>
          <w:rFonts w:hint="eastAsia" w:ascii="宋体" w:hAnsi="宋体" w:cs="宋体"/>
          <w:color w:val="000000"/>
          <w:lang w:val="en-US" w:eastAsia="zh-CN"/>
        </w:rPr>
        <w:t xml:space="preserve"> ）</w:t>
      </w:r>
      <w:r>
        <w:rPr>
          <w:rFonts w:ascii="宋体" w:hAnsi="宋体" w:eastAsia="宋体" w:cs="宋体"/>
          <w:color w:val="000000"/>
        </w:rPr>
        <w:t>三项本领。</w:t>
      </w:r>
    </w:p>
    <w:p w14:paraId="391FF4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孙悟空与唐僧同走漫漫取经路，历尽劫难，取得真经。请从以下回目中任选三个，并结合所选回目及相关情节，分析孙悟空获得了怎样的成长。</w:t>
      </w:r>
    </w:p>
    <w:p w14:paraId="31D974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第十四回：心猿归正  六贼无踪</w:t>
      </w:r>
    </w:p>
    <w:p w14:paraId="209F64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第十六回：观音院僧谋宝贝  黑风山怪窃袈裟</w:t>
      </w:r>
    </w:p>
    <w:p w14:paraId="35CC65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第二十七回：尸魔三戏唐三藏  圣僧恨逐美猴王</w:t>
      </w:r>
    </w:p>
    <w:p w14:paraId="642BDC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第五十八回：二心搅乱大乾坤  一体难修真寂灭</w:t>
      </w:r>
    </w:p>
    <w:p w14:paraId="4B9A6C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六、作文（本大题共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75E0D9FD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楷体" w:hAnsi="楷体" w:eastAsia="楷体" w:cs="楷体"/>
          <w:color w:val="000000"/>
        </w:rPr>
        <w:t>在人生的旅途中，取与舍的抉择贯穿始终。取，是勇往直前的追求；舍，是权衡之后的智慧。选择读书，或许要舍去嬉戏的时光；选择坚持，常常需舍下生活的安逸；</w:t>
      </w:r>
      <w:r>
        <w:rPr>
          <w:rFonts w:ascii="宋体" w:hAnsi="宋体" w:eastAsia="宋体" w:cs="宋体"/>
          <w:color w:val="000000"/>
        </w:rPr>
        <w:t>……</w:t>
      </w:r>
      <w:r>
        <w:rPr>
          <w:rFonts w:ascii="楷体" w:hAnsi="楷体" w:eastAsia="楷体" w:cs="楷体"/>
          <w:color w:val="000000"/>
        </w:rPr>
        <w:t>面对取舍，我们或许会犹豫、会迷茫，但做出了正确的取舍，便能战胜自我、收获智慧，成就生命的精彩。同学们，对此，你有怎样的经历和感悟呢？</w:t>
      </w:r>
    </w:p>
    <w:p w14:paraId="4B35B4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请</w:t>
      </w:r>
      <w:r>
        <w:rPr>
          <w:rFonts w:ascii="宋体" w:hAnsi="宋体" w:eastAsia="宋体" w:cs="宋体"/>
          <w:color w:val="000000"/>
          <w:em w:val="dot"/>
        </w:rPr>
        <w:t>自选角度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宋体" w:hAnsi="宋体" w:eastAsia="宋体" w:cs="宋体"/>
          <w:color w:val="000000"/>
          <w:em w:val="dot"/>
        </w:rPr>
        <w:t>自拟题目</w:t>
      </w:r>
      <w:r>
        <w:rPr>
          <w:rFonts w:ascii="宋体" w:hAnsi="宋体" w:eastAsia="宋体" w:cs="宋体"/>
          <w:color w:val="000000"/>
        </w:rPr>
        <w:t>，写一篇文章。</w:t>
      </w:r>
    </w:p>
    <w:p w14:paraId="68902E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）紧扣主题，内容具体充实；（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）有真情实感；（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）文体不限（诗歌、戏剧除外）；（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）不少于</w:t>
      </w:r>
      <w:r>
        <w:rPr>
          <w:rFonts w:ascii="Times New Roman" w:hAnsi="Times New Roman" w:eastAsia="Times New Roman" w:cs="Times New Roman"/>
          <w:color w:val="000000"/>
        </w:rPr>
        <w:t>600</w:t>
      </w:r>
      <w:r>
        <w:rPr>
          <w:rFonts w:ascii="宋体" w:hAnsi="宋体" w:eastAsia="宋体" w:cs="宋体"/>
          <w:color w:val="000000"/>
        </w:rPr>
        <w:t>字；（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）文中请回避与你相关的人名、校名、地名。</w:t>
      </w:r>
    </w:p>
    <w:p w14:paraId="20CE1549">
      <w:pPr>
        <w:spacing w:line="360" w:lineRule="auto"/>
        <w:jc w:val="left"/>
        <w:textAlignment w:val="center"/>
        <w:rPr>
          <w:color w:val="000000"/>
        </w:rPr>
      </w:pPr>
    </w:p>
    <w:p w14:paraId="4F9BFF85">
      <w:pPr>
        <w:spacing w:line="360" w:lineRule="auto"/>
        <w:jc w:val="left"/>
        <w:textAlignment w:val="center"/>
        <w:rPr>
          <w:color w:val="000000"/>
        </w:rPr>
      </w:pPr>
    </w:p>
    <w:p w14:paraId="02E107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 w14:paraId="40BE3025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4B3E5">
    <w:pPr>
      <w:pStyle w:val="2"/>
      <w:pBdr>
        <w:bottom w:val="none" w:color="auto" w:sz="0" w:space="0"/>
      </w:pBdr>
      <w:jc w:val="center"/>
      <w:rPr>
        <w:rFonts w:hint="eastAsia" w:eastAsia="宋体"/>
        <w:lang w:eastAsia="zh-CN"/>
      </w:rPr>
    </w:pPr>
    <w:r>
      <w:rPr>
        <w:rFonts w:hint="eastAsia"/>
        <w:lang w:eastAsia="zh-CN"/>
      </w:rPr>
      <w:t>第一试卷网    Shijuan1.Com    提供下载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EE4AA">
    <w:pPr>
      <w:pStyle w:val="2"/>
      <w:pBdr>
        <w:bottom w:val="none" w:color="auto" w:sz="0" w:space="0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2582C">
    <w:pPr>
      <w:pStyle w:val="2"/>
      <w:pBdr>
        <w:bottom w:val="none" w:color="auto" w:sz="0" w:space="0"/>
      </w:pBd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E55B6">
    <w:pPr>
      <w:pStyle w:val="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49CE6">
    <w:pPr>
      <w:pStyle w:val="3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61C98">
    <w:pPr>
      <w:pStyle w:val="3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80CCA"/>
    <w:multiLevelType w:val="singleLevel"/>
    <w:tmpl w:val="A8080CCA"/>
    <w:lvl w:ilvl="0" w:tentative="0">
      <w:start w:val="1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B074D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17D1AFD"/>
    <w:rsid w:val="01D24A8A"/>
    <w:rsid w:val="037D28C8"/>
    <w:rsid w:val="045710E6"/>
    <w:rsid w:val="060B4745"/>
    <w:rsid w:val="0C4F3640"/>
    <w:rsid w:val="0D0D6EF6"/>
    <w:rsid w:val="0E5E559E"/>
    <w:rsid w:val="13465DAC"/>
    <w:rsid w:val="15362484"/>
    <w:rsid w:val="170654D2"/>
    <w:rsid w:val="18C3452E"/>
    <w:rsid w:val="1ABF306F"/>
    <w:rsid w:val="1AE148A9"/>
    <w:rsid w:val="1B68198B"/>
    <w:rsid w:val="1C2D6AC9"/>
    <w:rsid w:val="1EA42C39"/>
    <w:rsid w:val="20B067FD"/>
    <w:rsid w:val="21207866"/>
    <w:rsid w:val="22FF6A77"/>
    <w:rsid w:val="234F7AFB"/>
    <w:rsid w:val="26B61111"/>
    <w:rsid w:val="28275AF0"/>
    <w:rsid w:val="2A6D37AC"/>
    <w:rsid w:val="2B821FEF"/>
    <w:rsid w:val="2C075ACB"/>
    <w:rsid w:val="2C921E2C"/>
    <w:rsid w:val="2EBF00B3"/>
    <w:rsid w:val="2EEA6B08"/>
    <w:rsid w:val="3424001A"/>
    <w:rsid w:val="35684E2E"/>
    <w:rsid w:val="36645FCA"/>
    <w:rsid w:val="37C013FF"/>
    <w:rsid w:val="38274566"/>
    <w:rsid w:val="392E425F"/>
    <w:rsid w:val="3B227B92"/>
    <w:rsid w:val="3D900F90"/>
    <w:rsid w:val="401C02BA"/>
    <w:rsid w:val="41034D34"/>
    <w:rsid w:val="423157A6"/>
    <w:rsid w:val="42D462B4"/>
    <w:rsid w:val="43373CD6"/>
    <w:rsid w:val="44D64B3D"/>
    <w:rsid w:val="44FE45B3"/>
    <w:rsid w:val="45EC3A7C"/>
    <w:rsid w:val="4619280E"/>
    <w:rsid w:val="49581E36"/>
    <w:rsid w:val="4A137E77"/>
    <w:rsid w:val="4C7308CE"/>
    <w:rsid w:val="4D6371B6"/>
    <w:rsid w:val="4EB7008C"/>
    <w:rsid w:val="4EC07FC0"/>
    <w:rsid w:val="50943942"/>
    <w:rsid w:val="51961A0A"/>
    <w:rsid w:val="55F47291"/>
    <w:rsid w:val="567A56D7"/>
    <w:rsid w:val="58294CB2"/>
    <w:rsid w:val="5A3C3419"/>
    <w:rsid w:val="5B9D7B5D"/>
    <w:rsid w:val="5D40278C"/>
    <w:rsid w:val="5DD92F69"/>
    <w:rsid w:val="5E735D35"/>
    <w:rsid w:val="60DF3EFC"/>
    <w:rsid w:val="628864B6"/>
    <w:rsid w:val="65734BC1"/>
    <w:rsid w:val="65793267"/>
    <w:rsid w:val="68351F05"/>
    <w:rsid w:val="6A763739"/>
    <w:rsid w:val="6A95076A"/>
    <w:rsid w:val="6AB95599"/>
    <w:rsid w:val="6BA770AF"/>
    <w:rsid w:val="6BE82315"/>
    <w:rsid w:val="6C5D5B58"/>
    <w:rsid w:val="6E655F2D"/>
    <w:rsid w:val="6E6B2034"/>
    <w:rsid w:val="6E812F47"/>
    <w:rsid w:val="6F7F6679"/>
    <w:rsid w:val="711F7C64"/>
    <w:rsid w:val="72213E66"/>
    <w:rsid w:val="781F0FD9"/>
    <w:rsid w:val="78A91105"/>
    <w:rsid w:val="791D5841"/>
    <w:rsid w:val="7B29241E"/>
    <w:rsid w:val="7C4E697D"/>
    <w:rsid w:val="7C540886"/>
    <w:rsid w:val="7D140B97"/>
    <w:rsid w:val="7D6C2781"/>
    <w:rsid w:val="7E5F1BE0"/>
    <w:rsid w:val="7F9057D5"/>
    <w:rsid w:val="7F9B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5.png"/><Relationship Id="rId13" Type="http://schemas.openxmlformats.org/officeDocument/2006/relationships/image" Target="media/image4.wmf"/><Relationship Id="rId12" Type="http://schemas.openxmlformats.org/officeDocument/2006/relationships/image" Target="media/image3.wmf"/><Relationship Id="rId11" Type="http://schemas.openxmlformats.org/officeDocument/2006/relationships/image" Target="media/image2.wmf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6713</Words>
  <Characters>7010</Characters>
  <Lines>0</Lines>
  <Paragraphs>0</Paragraphs>
  <TotalTime>1</TotalTime>
  <ScaleCrop>false</ScaleCrop>
  <LinksUpToDate>false</LinksUpToDate>
  <CharactersWithSpaces>7378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2025-06-24T14:34:00Z</dcterms:created>
  <dc:creator>学科网试题生产平台</dc:creator>
  <dc:description>3783483604869120</dc:description>
  <cp:lastModifiedBy>开朗的网友</cp:lastModifiedBy>
  <dcterms:modified xsi:type="dcterms:W3CDTF">2026-05-07T09:10:48Z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2052-12.8.2.17149</vt:lpwstr>
  </property>
  <property fmtid="{D5CDD505-2E9C-101B-9397-08002B2CF9AE}" pid="7" name="ICV">
    <vt:lpwstr>40497CF8C6D14E938B29F14D6F046790_12</vt:lpwstr>
  </property>
  <property fmtid="{D5CDD505-2E9C-101B-9397-08002B2CF9AE}" pid="8" name="KSOTemplateDocerSaveRecord">
    <vt:lpwstr>eyJoZGlkIjoiMjljNjk0N2RhMTc0NzI3ZTQwZWEyZWMyMzA2NzliMDQiLCJ1c2VySWQiOiI3ODUwOTA2ODcifQ==</vt:lpwstr>
  </property>
</Properties>
</file>