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October 10, 2026</w:t>
      </w:r>
    </w:p>
    <w:p>
      <w:r>
        <w:rPr>
          <w:b w:val="0"/>
        </w:rPr>
        <w:t>Dear Ms. Chen (Vivian),</w:t>
      </w:r>
    </w:p>
    <w:p>
      <w:r>
        <w:rPr>
          <w:b w:val="0"/>
        </w:rPr>
        <w:t>On behalf of the Yale SOM Greater China Club, I am delighted to share that you have been selected for the GCC Alumni Impact Award at the US–China Business Summit 2027, to be held on Saturday, April 10, 2027 at Evans Hall, Yale School of Management.</w:t>
      </w:r>
    </w:p>
    <w:p>
      <w:r>
        <w:rPr>
          <w:b w:val="0"/>
        </w:rPr>
        <w:t>The award recognizes your work building Lumenfield Capital's cross-border climate fund and the many hours you have spent mentoring SOM students. We would be honored if you would accept the award at the closing session (5:00–5:30 PM) and join Panel A, "Cross-border Capital &amp; Climate Investing", moderated by Prof. Weilin Huang.</w:t>
      </w:r>
    </w:p>
    <w:p>
      <w:r>
        <w:rPr>
          <w:b w:val="0"/>
        </w:rPr>
        <w:t>Please let us know at your convenience. We are happy to coordinate with the Energy Club so that you only need to make one trip to New Haven this spring.</w:t>
      </w:r>
    </w:p>
    <w:p>
      <w:r>
        <w:rPr>
          <w:b w:val="0"/>
        </w:rPr>
        <w:t>Warm regards,</w:t>
        <w:br/>
        <w:t>Sophia Liang 梁思雅</w:t>
        <w:br/>
        <w:t>Co-President, Yale SOM Greater China Club</w:t>
        <w:br/>
        <w:t>sophia.liang@som.example.edu | https://gcsummit-yale.example.org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Liang</dc:creator>
  <cp:keywords/>
  <dc:description>generated by python-docx</dc:description>
  <cp:lastModifiedBy>Sophia Liang</cp:lastModifiedBy>
  <cp:revision>1</cp:revision>
  <dcterms:created xsi:type="dcterms:W3CDTF">2026-10-12T09:00:00Z</dcterms:created>
  <dcterms:modified xsi:type="dcterms:W3CDTF">2026-10-12T09:00:00Z</dcterms:modified>
  <cp:category/>
</cp:coreProperties>
</file>