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4C4" w:rsidRDefault="004214C4" w:rsidP="004214C4">
      <w:pPr>
        <w:ind w:right="525"/>
        <w:rPr>
          <w:rFonts w:ascii="微软雅黑" w:eastAsia="微软雅黑" w:hAnsi="微软雅黑"/>
          <w:sz w:val="32"/>
          <w:szCs w:val="32"/>
        </w:rPr>
      </w:pPr>
    </w:p>
    <w:p w:rsidR="004214C4" w:rsidRPr="00791707" w:rsidRDefault="004214C4" w:rsidP="004214C4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4214C4" w:rsidRPr="00791707" w:rsidRDefault="004214C4" w:rsidP="004214C4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4214C4" w:rsidRPr="00791707" w:rsidRDefault="004214C4" w:rsidP="004214C4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4214C4" w:rsidRPr="00791707" w:rsidRDefault="004214C4" w:rsidP="004214C4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4214C4" w:rsidRPr="00791707" w:rsidRDefault="004214C4" w:rsidP="004214C4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4214C4" w:rsidRPr="00791707" w:rsidRDefault="004214C4" w:rsidP="004214C4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4214C4" w:rsidRPr="00791707" w:rsidRDefault="004214C4" w:rsidP="004214C4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4214C4" w:rsidRPr="00B522FF" w:rsidRDefault="004214C4" w:rsidP="004214C4">
      <w:pPr>
        <w:ind w:right="640"/>
        <w:jc w:val="center"/>
        <w:rPr>
          <w:rFonts w:ascii="微软雅黑" w:eastAsia="微软雅黑" w:hAnsi="微软雅黑"/>
          <w:sz w:val="36"/>
          <w:szCs w:val="36"/>
        </w:rPr>
      </w:pPr>
      <w:r w:rsidRPr="00EE2518">
        <w:rPr>
          <w:rFonts w:ascii="微软雅黑" w:eastAsia="微软雅黑" w:hAnsi="微软雅黑" w:hint="eastAsia"/>
          <w:sz w:val="36"/>
          <w:szCs w:val="36"/>
        </w:rPr>
        <w:t>G</w:t>
      </w:r>
      <w:r>
        <w:rPr>
          <w:rFonts w:ascii="微软雅黑" w:eastAsia="微软雅黑" w:hAnsi="微软雅黑" w:hint="eastAsia"/>
          <w:sz w:val="36"/>
          <w:szCs w:val="36"/>
        </w:rPr>
        <w:t>reen</w:t>
      </w:r>
      <w:r w:rsidRPr="00EE2518">
        <w:rPr>
          <w:rFonts w:ascii="微软雅黑" w:eastAsia="微软雅黑" w:hAnsi="微软雅黑" w:hint="eastAsia"/>
          <w:sz w:val="36"/>
          <w:szCs w:val="36"/>
        </w:rPr>
        <w:t>P</w:t>
      </w:r>
      <w:r>
        <w:rPr>
          <w:rFonts w:ascii="微软雅黑" w:eastAsia="微软雅黑" w:hAnsi="微软雅黑" w:hint="eastAsia"/>
          <w:sz w:val="36"/>
          <w:szCs w:val="36"/>
        </w:rPr>
        <w:t>lum</w:t>
      </w:r>
      <w:r w:rsidR="005203CF" w:rsidRPr="005203CF">
        <w:rPr>
          <w:rFonts w:ascii="微软雅黑" w:eastAsia="微软雅黑" w:hAnsi="微软雅黑" w:hint="eastAsia"/>
          <w:sz w:val="36"/>
          <w:szCs w:val="36"/>
        </w:rPr>
        <w:t>使用操作指南</w:t>
      </w:r>
    </w:p>
    <w:p w:rsidR="004214C4" w:rsidRPr="00791707" w:rsidRDefault="004214C4" w:rsidP="004214C4">
      <w:pPr>
        <w:ind w:left="4900" w:right="640" w:firstLineChars="568" w:firstLine="1818"/>
        <w:rPr>
          <w:rFonts w:ascii="微软雅黑" w:eastAsia="微软雅黑" w:hAnsi="微软雅黑"/>
          <w:sz w:val="32"/>
          <w:szCs w:val="32"/>
        </w:rPr>
      </w:pPr>
      <w:r w:rsidRPr="00927C74">
        <w:rPr>
          <w:rFonts w:ascii="微软雅黑" w:eastAsia="微软雅黑" w:hAnsi="微软雅黑"/>
          <w:sz w:val="32"/>
          <w:szCs w:val="32"/>
        </w:rPr>
        <w:t>V</w:t>
      </w:r>
      <w:r>
        <w:rPr>
          <w:rFonts w:ascii="微软雅黑" w:eastAsia="微软雅黑" w:hAnsi="微软雅黑"/>
          <w:sz w:val="32"/>
          <w:szCs w:val="32"/>
        </w:rPr>
        <w:t>0</w:t>
      </w:r>
      <w:r w:rsidRPr="00927C74">
        <w:rPr>
          <w:rFonts w:ascii="微软雅黑" w:eastAsia="微软雅黑" w:hAnsi="微软雅黑"/>
          <w:sz w:val="32"/>
          <w:szCs w:val="32"/>
        </w:rPr>
        <w:t>.0.</w:t>
      </w:r>
      <w:r w:rsidR="005203CF">
        <w:rPr>
          <w:rFonts w:ascii="微软雅黑" w:eastAsia="微软雅黑" w:hAnsi="微软雅黑" w:hint="eastAsia"/>
          <w:sz w:val="32"/>
          <w:szCs w:val="32"/>
        </w:rPr>
        <w:t>2</w:t>
      </w:r>
    </w:p>
    <w:p w:rsidR="004214C4" w:rsidRPr="00791707" w:rsidRDefault="004214C4" w:rsidP="004214C4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4214C4" w:rsidRPr="00791707" w:rsidRDefault="004214C4" w:rsidP="004214C4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4214C4" w:rsidRPr="00791707" w:rsidRDefault="004214C4" w:rsidP="004214C4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4214C4" w:rsidRDefault="004214C4" w:rsidP="004214C4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4214C4" w:rsidRDefault="004214C4" w:rsidP="004214C4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4214C4" w:rsidRDefault="004214C4" w:rsidP="004214C4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4214C4" w:rsidRPr="00791707" w:rsidRDefault="004214C4" w:rsidP="004214C4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4214C4" w:rsidRDefault="004214C4" w:rsidP="004214C4">
      <w:pPr>
        <w:rPr>
          <w:b/>
        </w:rPr>
      </w:pPr>
      <w:r>
        <w:rPr>
          <w:rFonts w:hint="eastAsia"/>
          <w:b/>
        </w:rPr>
        <w:t xml:space="preserve">                                                                           </w:t>
      </w:r>
    </w:p>
    <w:p w:rsidR="004214C4" w:rsidRDefault="004214C4" w:rsidP="004214C4">
      <w:pPr>
        <w:widowControl/>
        <w:jc w:val="left"/>
        <w:rPr>
          <w:b/>
        </w:rPr>
      </w:pPr>
      <w:r>
        <w:rPr>
          <w:b/>
        </w:rPr>
        <w:br w:type="page"/>
      </w:r>
    </w:p>
    <w:p w:rsidR="004214C4" w:rsidRPr="00357523" w:rsidRDefault="004214C4" w:rsidP="004214C4">
      <w:pPr>
        <w:rPr>
          <w:rFonts w:ascii="微软雅黑" w:eastAsia="微软雅黑" w:hAnsi="微软雅黑"/>
          <w:b/>
        </w:rPr>
      </w:pPr>
      <w:r w:rsidRPr="00357523">
        <w:rPr>
          <w:rFonts w:ascii="微软雅黑" w:eastAsia="微软雅黑" w:hAnsi="微软雅黑" w:hint="eastAsia"/>
          <w:b/>
        </w:rPr>
        <w:t>最近修订记录：</w:t>
      </w:r>
    </w:p>
    <w:p w:rsidR="004214C4" w:rsidRPr="00357523" w:rsidRDefault="004214C4" w:rsidP="004214C4">
      <w:pPr>
        <w:pStyle w:val="body2"/>
        <w:ind w:left="0"/>
        <w:rPr>
          <w:rFonts w:ascii="微软雅黑" w:eastAsia="微软雅黑" w:hAnsi="微软雅黑" w:cs="Arial"/>
          <w:b/>
          <w:sz w:val="21"/>
          <w:szCs w:val="21"/>
          <w:lang w:eastAsia="zh-CN"/>
        </w:rPr>
      </w:pPr>
    </w:p>
    <w:tbl>
      <w:tblPr>
        <w:tblW w:w="747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1111"/>
        <w:gridCol w:w="1344"/>
        <w:gridCol w:w="3543"/>
      </w:tblGrid>
      <w:tr w:rsidR="004214C4" w:rsidRPr="00357523" w:rsidTr="009C5629">
        <w:trPr>
          <w:trHeight w:val="463"/>
        </w:trPr>
        <w:tc>
          <w:tcPr>
            <w:tcW w:w="1481" w:type="dxa"/>
            <w:shd w:val="clear" w:color="auto" w:fill="808080" w:themeFill="background1" w:themeFillShade="80"/>
          </w:tcPr>
          <w:p w:rsidR="004214C4" w:rsidRPr="00357523" w:rsidRDefault="004214C4" w:rsidP="009C5629">
            <w:pPr>
              <w:pStyle w:val="CellHeading"/>
              <w:widowControl w:val="0"/>
              <w:jc w:val="center"/>
              <w:rPr>
                <w:rFonts w:ascii="微软雅黑" w:eastAsia="微软雅黑" w:hAnsi="微软雅黑" w:cs="Arial"/>
                <w:color w:val="FFFFFF"/>
                <w:szCs w:val="18"/>
                <w:lang w:eastAsia="zh-CN"/>
              </w:rPr>
            </w:pPr>
            <w:r w:rsidRPr="00357523">
              <w:rPr>
                <w:rFonts w:ascii="微软雅黑" w:eastAsia="微软雅黑" w:hAnsi="微软雅黑" w:cs="Arial" w:hint="eastAsia"/>
                <w:color w:val="FFFFFF"/>
                <w:szCs w:val="18"/>
                <w:lang w:eastAsia="zh-CN"/>
              </w:rPr>
              <w:t>修订日期</w:t>
            </w:r>
          </w:p>
        </w:tc>
        <w:tc>
          <w:tcPr>
            <w:tcW w:w="1111" w:type="dxa"/>
            <w:shd w:val="clear" w:color="auto" w:fill="808080" w:themeFill="background1" w:themeFillShade="80"/>
          </w:tcPr>
          <w:p w:rsidR="004214C4" w:rsidRPr="00357523" w:rsidRDefault="004214C4" w:rsidP="009C5629">
            <w:pPr>
              <w:pStyle w:val="CellHeading"/>
              <w:jc w:val="center"/>
              <w:rPr>
                <w:rFonts w:ascii="微软雅黑" w:eastAsia="微软雅黑" w:hAnsi="微软雅黑" w:cs="Arial"/>
                <w:color w:val="FFFFFF"/>
                <w:szCs w:val="18"/>
                <w:lang w:eastAsia="zh-CN"/>
              </w:rPr>
            </w:pPr>
            <w:r w:rsidRPr="00357523">
              <w:rPr>
                <w:rFonts w:ascii="微软雅黑" w:eastAsia="微软雅黑" w:hAnsi="微软雅黑" w:cs="Arial" w:hint="eastAsia"/>
                <w:color w:val="FFFFFF"/>
                <w:szCs w:val="18"/>
                <w:lang w:eastAsia="zh-CN"/>
              </w:rPr>
              <w:t>版本</w:t>
            </w:r>
          </w:p>
        </w:tc>
        <w:tc>
          <w:tcPr>
            <w:tcW w:w="1344" w:type="dxa"/>
            <w:shd w:val="clear" w:color="auto" w:fill="808080" w:themeFill="background1" w:themeFillShade="80"/>
          </w:tcPr>
          <w:p w:rsidR="004214C4" w:rsidRPr="00357523" w:rsidRDefault="004214C4" w:rsidP="009C5629">
            <w:pPr>
              <w:pStyle w:val="CellHeading"/>
              <w:jc w:val="center"/>
              <w:rPr>
                <w:rFonts w:ascii="微软雅黑" w:eastAsia="微软雅黑" w:hAnsi="微软雅黑" w:cs="Arial"/>
                <w:color w:val="FFFFFF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color w:val="FFFFFF"/>
                <w:szCs w:val="18"/>
                <w:lang w:eastAsia="zh-CN"/>
              </w:rPr>
              <w:t>创建人</w:t>
            </w:r>
          </w:p>
        </w:tc>
        <w:tc>
          <w:tcPr>
            <w:tcW w:w="3543" w:type="dxa"/>
            <w:shd w:val="clear" w:color="auto" w:fill="808080" w:themeFill="background1" w:themeFillShade="80"/>
          </w:tcPr>
          <w:p w:rsidR="004214C4" w:rsidRPr="00357523" w:rsidRDefault="004214C4" w:rsidP="009C5629">
            <w:pPr>
              <w:pStyle w:val="CellHeading"/>
              <w:jc w:val="center"/>
              <w:rPr>
                <w:rFonts w:ascii="微软雅黑" w:eastAsia="微软雅黑" w:hAnsi="微软雅黑" w:cs="Arial"/>
                <w:color w:val="FFFFFF"/>
                <w:szCs w:val="18"/>
                <w:lang w:eastAsia="zh-CN"/>
              </w:rPr>
            </w:pPr>
            <w:r w:rsidRPr="00357523">
              <w:rPr>
                <w:rFonts w:ascii="微软雅黑" w:eastAsia="微软雅黑" w:hAnsi="微软雅黑" w:cs="Arial" w:hint="eastAsia"/>
                <w:color w:val="FFFFFF"/>
                <w:szCs w:val="18"/>
                <w:lang w:eastAsia="zh-CN"/>
              </w:rPr>
              <w:t>修订记录</w:t>
            </w:r>
          </w:p>
        </w:tc>
      </w:tr>
      <w:tr w:rsidR="004214C4" w:rsidRPr="00357523" w:rsidTr="009C5629">
        <w:trPr>
          <w:trHeight w:val="259"/>
        </w:trPr>
        <w:tc>
          <w:tcPr>
            <w:tcW w:w="1481" w:type="dxa"/>
            <w:vAlign w:val="center"/>
          </w:tcPr>
          <w:p w:rsidR="004214C4" w:rsidRPr="00357523" w:rsidRDefault="004214C4" w:rsidP="009C5629">
            <w:pPr>
              <w:pStyle w:val="CellText"/>
              <w:widowControl w:val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18"/>
                <w:lang w:eastAsia="zh-CN"/>
              </w:rPr>
              <w:t>20170718</w:t>
            </w:r>
          </w:p>
        </w:tc>
        <w:tc>
          <w:tcPr>
            <w:tcW w:w="1111" w:type="dxa"/>
            <w:vAlign w:val="center"/>
          </w:tcPr>
          <w:p w:rsidR="004214C4" w:rsidRPr="00357523" w:rsidRDefault="004214C4" w:rsidP="009C5629">
            <w:pPr>
              <w:pStyle w:val="CellText"/>
              <w:widowControl w:val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  <w:t>v0</w:t>
            </w:r>
            <w:r>
              <w:rPr>
                <w:rFonts w:ascii="微软雅黑" w:eastAsia="微软雅黑" w:hAnsi="微软雅黑" w:hint="eastAsia"/>
                <w:color w:val="000000"/>
                <w:szCs w:val="18"/>
                <w:lang w:eastAsia="zh-CN"/>
              </w:rPr>
              <w:t>.0.1</w:t>
            </w:r>
          </w:p>
        </w:tc>
        <w:tc>
          <w:tcPr>
            <w:tcW w:w="1344" w:type="dxa"/>
            <w:vAlign w:val="center"/>
          </w:tcPr>
          <w:p w:rsidR="004214C4" w:rsidRPr="00357523" w:rsidRDefault="004214C4" w:rsidP="009C5629">
            <w:pPr>
              <w:pStyle w:val="CellText"/>
              <w:widowControl w:val="0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Cs w:val="18"/>
                <w:lang w:eastAsia="zh-CN"/>
              </w:rPr>
              <w:t>彭仲颐</w:t>
            </w:r>
          </w:p>
        </w:tc>
        <w:tc>
          <w:tcPr>
            <w:tcW w:w="3543" w:type="dxa"/>
            <w:vAlign w:val="center"/>
          </w:tcPr>
          <w:p w:rsidR="004214C4" w:rsidRPr="00357523" w:rsidRDefault="004214C4" w:rsidP="009C56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57523">
              <w:rPr>
                <w:rFonts w:ascii="微软雅黑" w:eastAsia="微软雅黑" w:hAnsi="微软雅黑" w:hint="eastAsia"/>
                <w:sz w:val="18"/>
                <w:szCs w:val="18"/>
              </w:rPr>
              <w:t>创建文档</w:t>
            </w:r>
          </w:p>
        </w:tc>
      </w:tr>
      <w:tr w:rsidR="004214C4" w:rsidRPr="00357523" w:rsidTr="009C5629">
        <w:trPr>
          <w:trHeight w:val="259"/>
        </w:trPr>
        <w:tc>
          <w:tcPr>
            <w:tcW w:w="1481" w:type="dxa"/>
            <w:vAlign w:val="center"/>
          </w:tcPr>
          <w:p w:rsidR="004214C4" w:rsidRPr="00357523" w:rsidRDefault="00171314" w:rsidP="009C5629">
            <w:pPr>
              <w:pStyle w:val="CellText"/>
              <w:widowControl w:val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18"/>
                <w:lang w:eastAsia="zh-CN"/>
              </w:rPr>
              <w:t>20170727</w:t>
            </w:r>
          </w:p>
        </w:tc>
        <w:tc>
          <w:tcPr>
            <w:tcW w:w="1111" w:type="dxa"/>
            <w:vAlign w:val="center"/>
          </w:tcPr>
          <w:p w:rsidR="004214C4" w:rsidRPr="00357523" w:rsidRDefault="00171314" w:rsidP="009C5629">
            <w:pPr>
              <w:pStyle w:val="CellText"/>
              <w:widowControl w:val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  <w:t>V</w:t>
            </w:r>
            <w:r>
              <w:rPr>
                <w:rFonts w:ascii="微软雅黑" w:eastAsia="微软雅黑" w:hAnsi="微软雅黑" w:hint="eastAsia"/>
                <w:color w:val="000000"/>
                <w:szCs w:val="18"/>
                <w:lang w:eastAsia="zh-CN"/>
              </w:rPr>
              <w:t>0.0.2</w:t>
            </w:r>
          </w:p>
        </w:tc>
        <w:tc>
          <w:tcPr>
            <w:tcW w:w="1344" w:type="dxa"/>
            <w:vAlign w:val="center"/>
          </w:tcPr>
          <w:p w:rsidR="004214C4" w:rsidRPr="00357523" w:rsidRDefault="00171314" w:rsidP="001713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彭仲颐</w:t>
            </w:r>
          </w:p>
        </w:tc>
        <w:tc>
          <w:tcPr>
            <w:tcW w:w="3543" w:type="dxa"/>
            <w:vAlign w:val="center"/>
          </w:tcPr>
          <w:p w:rsidR="004214C4" w:rsidRPr="00357523" w:rsidRDefault="00171314" w:rsidP="009C56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增加进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阶内容</w:t>
            </w:r>
            <w:proofErr w:type="gramEnd"/>
          </w:p>
        </w:tc>
      </w:tr>
      <w:tr w:rsidR="004214C4" w:rsidRPr="00357523" w:rsidTr="009C5629">
        <w:trPr>
          <w:trHeight w:val="259"/>
        </w:trPr>
        <w:tc>
          <w:tcPr>
            <w:tcW w:w="1481" w:type="dxa"/>
            <w:vAlign w:val="center"/>
          </w:tcPr>
          <w:p w:rsidR="004214C4" w:rsidRPr="00357523" w:rsidRDefault="004214C4" w:rsidP="009C5629">
            <w:pPr>
              <w:pStyle w:val="CellText"/>
              <w:widowControl w:val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1111" w:type="dxa"/>
            <w:vAlign w:val="center"/>
          </w:tcPr>
          <w:p w:rsidR="004214C4" w:rsidRPr="00357523" w:rsidRDefault="004214C4" w:rsidP="009C5629">
            <w:pPr>
              <w:pStyle w:val="CellText"/>
              <w:widowControl w:val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1344" w:type="dxa"/>
            <w:vAlign w:val="center"/>
          </w:tcPr>
          <w:p w:rsidR="004214C4" w:rsidRPr="00357523" w:rsidRDefault="004214C4" w:rsidP="009C562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4214C4" w:rsidRPr="00357523" w:rsidRDefault="004214C4" w:rsidP="009C562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214C4" w:rsidRPr="00357523" w:rsidTr="009C5629">
        <w:trPr>
          <w:trHeight w:val="259"/>
        </w:trPr>
        <w:tc>
          <w:tcPr>
            <w:tcW w:w="1481" w:type="dxa"/>
            <w:vAlign w:val="center"/>
          </w:tcPr>
          <w:p w:rsidR="004214C4" w:rsidRPr="00357523" w:rsidRDefault="004214C4" w:rsidP="009C5629">
            <w:pPr>
              <w:pStyle w:val="CellText"/>
              <w:widowControl w:val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1111" w:type="dxa"/>
            <w:vAlign w:val="center"/>
          </w:tcPr>
          <w:p w:rsidR="004214C4" w:rsidRPr="00357523" w:rsidRDefault="004214C4" w:rsidP="009C5629">
            <w:pPr>
              <w:pStyle w:val="CellText"/>
              <w:widowControl w:val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1344" w:type="dxa"/>
            <w:vAlign w:val="center"/>
          </w:tcPr>
          <w:p w:rsidR="004214C4" w:rsidRPr="00357523" w:rsidRDefault="004214C4" w:rsidP="009C562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4214C4" w:rsidRPr="00357523" w:rsidRDefault="004214C4" w:rsidP="009C562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214C4" w:rsidRPr="00357523" w:rsidRDefault="004214C4" w:rsidP="004214C4">
      <w:pPr>
        <w:jc w:val="left"/>
        <w:rPr>
          <w:rFonts w:ascii="微软雅黑" w:eastAsia="微软雅黑" w:hAnsi="微软雅黑"/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</w:p>
    <w:p w:rsidR="004214C4" w:rsidRDefault="004214C4" w:rsidP="004214C4">
      <w:pPr>
        <w:rPr>
          <w:b/>
        </w:rPr>
      </w:pPr>
      <w:r>
        <w:rPr>
          <w:rFonts w:hint="eastAsia"/>
          <w:b/>
        </w:rPr>
        <w:t xml:space="preserve">   </w:t>
      </w:r>
    </w:p>
    <w:p w:rsidR="004214C4" w:rsidRDefault="004214C4" w:rsidP="004214C4">
      <w:pPr>
        <w:widowControl/>
        <w:jc w:val="left"/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76133983"/>
        <w:docPartObj>
          <w:docPartGallery w:val="Table of Contents"/>
          <w:docPartUnique/>
        </w:docPartObj>
      </w:sdtPr>
      <w:sdtEndPr/>
      <w:sdtContent>
        <w:p w:rsidR="004214C4" w:rsidRPr="00F21570" w:rsidRDefault="004214C4" w:rsidP="004214C4">
          <w:pPr>
            <w:pStyle w:val="TOC"/>
            <w:jc w:val="center"/>
            <w:rPr>
              <w:color w:val="auto"/>
            </w:rPr>
          </w:pPr>
          <w:r w:rsidRPr="00F21570">
            <w:rPr>
              <w:color w:val="auto"/>
              <w:lang w:val="zh-CN"/>
            </w:rPr>
            <w:t>目录</w:t>
          </w:r>
        </w:p>
        <w:p w:rsidR="00F93CE0" w:rsidRDefault="004214C4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153053" w:history="1">
            <w:r w:rsidR="00F93CE0" w:rsidRPr="00EB0382">
              <w:rPr>
                <w:rStyle w:val="a3"/>
                <w:rFonts w:hint="eastAsia"/>
                <w:noProof/>
              </w:rPr>
              <w:t>第一章</w:t>
            </w:r>
            <w:r w:rsidR="00F93CE0" w:rsidRPr="00EB0382">
              <w:rPr>
                <w:rStyle w:val="a3"/>
                <w:noProof/>
              </w:rPr>
              <w:t>-GP</w:t>
            </w:r>
            <w:r w:rsidR="00F93CE0" w:rsidRPr="00EB0382">
              <w:rPr>
                <w:rStyle w:val="a3"/>
                <w:rFonts w:hint="eastAsia"/>
                <w:noProof/>
              </w:rPr>
              <w:t>基础操作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_Toc488153053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4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153054" w:history="1">
            <w:r w:rsidR="00F93CE0" w:rsidRPr="00EB0382">
              <w:rPr>
                <w:rStyle w:val="a3"/>
                <w:rFonts w:hint="eastAsia"/>
                <w:noProof/>
              </w:rPr>
              <w:t>第二章</w:t>
            </w:r>
            <w:r w:rsidR="00F93CE0" w:rsidRPr="00EB0382">
              <w:rPr>
                <w:rStyle w:val="a3"/>
                <w:noProof/>
              </w:rPr>
              <w:t>-GP</w:t>
            </w:r>
            <w:r w:rsidR="00F93CE0" w:rsidRPr="00EB0382">
              <w:rPr>
                <w:rStyle w:val="a3"/>
                <w:rFonts w:hint="eastAsia"/>
                <w:noProof/>
              </w:rPr>
              <w:t>结构介绍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_Toc488153054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4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153055" w:history="1"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1.</w:t>
            </w:r>
            <w:r w:rsidR="00F93CE0" w:rsidRPr="00EB0382">
              <w:rPr>
                <w:rStyle w:val="a3"/>
                <w:rFonts w:asciiTheme="majorEastAsia" w:eastAsiaTheme="majorEastAsia" w:hAnsiTheme="majorEastAsia" w:hint="eastAsia"/>
                <w:noProof/>
              </w:rPr>
              <w:t>表切片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_Toc488153055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4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153056" w:history="1"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2.</w:t>
            </w:r>
            <w:r w:rsidR="00F93CE0" w:rsidRPr="00EB0382">
              <w:rPr>
                <w:rStyle w:val="a3"/>
                <w:rFonts w:asciiTheme="majorEastAsia" w:eastAsiaTheme="majorEastAsia" w:hAnsiTheme="majorEastAsia" w:hint="eastAsia"/>
                <w:noProof/>
              </w:rPr>
              <w:t>分布式</w:t>
            </w:r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join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_Toc488153056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4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153057" w:history="1"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3.</w:t>
            </w:r>
            <w:r w:rsidR="00F93CE0" w:rsidRPr="00EB0382">
              <w:rPr>
                <w:rStyle w:val="a3"/>
                <w:rFonts w:asciiTheme="majorEastAsia" w:eastAsiaTheme="majorEastAsia" w:hAnsiTheme="majorEastAsia" w:hint="eastAsia"/>
                <w:noProof/>
              </w:rPr>
              <w:t>分布式事务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_Toc488153057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4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153058" w:history="1">
            <w:r w:rsidR="00F93CE0" w:rsidRPr="00EB0382">
              <w:rPr>
                <w:rStyle w:val="a3"/>
                <w:rFonts w:hint="eastAsia"/>
                <w:noProof/>
              </w:rPr>
              <w:t>第三章</w:t>
            </w:r>
            <w:r w:rsidR="00F93CE0" w:rsidRPr="00EB0382">
              <w:rPr>
                <w:rStyle w:val="a3"/>
                <w:noProof/>
              </w:rPr>
              <w:t>-GP</w:t>
            </w:r>
            <w:r w:rsidR="00F93CE0" w:rsidRPr="00EB0382">
              <w:rPr>
                <w:rStyle w:val="a3"/>
                <w:rFonts w:hint="eastAsia"/>
                <w:noProof/>
              </w:rPr>
              <w:t>上线部署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_Toc488153058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4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153059" w:history="1"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3.1</w:t>
            </w:r>
            <w:r w:rsidR="00F93CE0" w:rsidRPr="00EB0382">
              <w:rPr>
                <w:rStyle w:val="a3"/>
                <w:rFonts w:asciiTheme="majorEastAsia" w:eastAsiaTheme="majorEastAsia" w:hAnsiTheme="majorEastAsia" w:hint="eastAsia"/>
                <w:noProof/>
              </w:rPr>
              <w:t>硬件选型标准</w:t>
            </w:r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: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_Toc488153059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4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153060" w:history="1"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3.2 OS</w:t>
            </w:r>
            <w:r w:rsidR="00F93CE0" w:rsidRPr="00EB0382">
              <w:rPr>
                <w:rStyle w:val="a3"/>
                <w:rFonts w:asciiTheme="majorEastAsia" w:eastAsiaTheme="majorEastAsia" w:hAnsiTheme="majorEastAsia" w:hint="eastAsia"/>
                <w:noProof/>
              </w:rPr>
              <w:t>配置</w:t>
            </w:r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: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_Toc488153060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4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153061" w:history="1"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 xml:space="preserve">3.3 </w:t>
            </w:r>
            <w:r w:rsidR="00F93CE0" w:rsidRPr="00EB0382">
              <w:rPr>
                <w:rStyle w:val="a3"/>
                <w:rFonts w:asciiTheme="majorEastAsia" w:eastAsiaTheme="majorEastAsia" w:hAnsiTheme="majorEastAsia" w:hint="eastAsia"/>
                <w:noProof/>
              </w:rPr>
              <w:t>测试</w:t>
            </w:r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: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_Toc488153061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5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153062" w:history="1"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 xml:space="preserve">3.4 </w:t>
            </w:r>
            <w:r w:rsidR="00F93CE0" w:rsidRPr="00EB0382">
              <w:rPr>
                <w:rStyle w:val="a3"/>
                <w:rFonts w:asciiTheme="majorEastAsia" w:eastAsiaTheme="majorEastAsia" w:hAnsiTheme="majorEastAsia" w:hint="eastAsia"/>
                <w:noProof/>
              </w:rPr>
              <w:t>数据库参数优化</w:t>
            </w:r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: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_Toc488153062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5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153063" w:history="1">
            <w:r w:rsidR="00F93CE0" w:rsidRPr="00EB0382">
              <w:rPr>
                <w:rStyle w:val="a3"/>
                <w:rFonts w:hint="eastAsia"/>
                <w:noProof/>
              </w:rPr>
              <w:t>第四章</w:t>
            </w:r>
            <w:r w:rsidR="00F93CE0" w:rsidRPr="00EB0382">
              <w:rPr>
                <w:rStyle w:val="a3"/>
                <w:noProof/>
              </w:rPr>
              <w:t>-GP</w:t>
            </w:r>
            <w:r w:rsidR="00F93CE0" w:rsidRPr="00EB0382">
              <w:rPr>
                <w:rStyle w:val="a3"/>
                <w:rFonts w:hint="eastAsia"/>
                <w:noProof/>
              </w:rPr>
              <w:t>数据库管理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_Toc488153063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5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153064" w:history="1"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 xml:space="preserve">4.1 </w:t>
            </w:r>
            <w:r w:rsidR="00F93CE0" w:rsidRPr="00EB0382">
              <w:rPr>
                <w:rStyle w:val="a3"/>
                <w:rFonts w:asciiTheme="majorEastAsia" w:eastAsiaTheme="majorEastAsia" w:hAnsiTheme="majorEastAsia" w:hint="eastAsia"/>
                <w:noProof/>
              </w:rPr>
              <w:t>用户与权限管理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_Toc488153064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5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153065" w:history="1"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 xml:space="preserve">4.2 </w:t>
            </w:r>
            <w:r w:rsidR="00F93CE0" w:rsidRPr="00EB0382">
              <w:rPr>
                <w:rStyle w:val="a3"/>
                <w:rFonts w:asciiTheme="majorEastAsia" w:eastAsiaTheme="majorEastAsia" w:hAnsiTheme="majorEastAsia" w:hint="eastAsia"/>
                <w:noProof/>
              </w:rPr>
              <w:t>资源队列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_Toc488153065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6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153066" w:history="1"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 xml:space="preserve">4.3 </w:t>
            </w:r>
            <w:r w:rsidR="00F93CE0" w:rsidRPr="00EB0382">
              <w:rPr>
                <w:rStyle w:val="a3"/>
                <w:rFonts w:asciiTheme="majorEastAsia" w:eastAsiaTheme="majorEastAsia" w:hAnsiTheme="majorEastAsia" w:hint="eastAsia"/>
                <w:noProof/>
              </w:rPr>
              <w:t>锁的管理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_Toc488153066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6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153067" w:history="1"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 xml:space="preserve">4.4 </w:t>
            </w:r>
            <w:r w:rsidR="00F93CE0" w:rsidRPr="00EB0382">
              <w:rPr>
                <w:rStyle w:val="a3"/>
                <w:rFonts w:asciiTheme="majorEastAsia" w:eastAsiaTheme="majorEastAsia" w:hAnsiTheme="majorEastAsia" w:hint="eastAsia"/>
                <w:noProof/>
              </w:rPr>
              <w:t>文件系统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_Toc488153067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7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153068" w:history="1">
            <w:r w:rsidR="00F93CE0" w:rsidRPr="00EB0382">
              <w:rPr>
                <w:rStyle w:val="a3"/>
                <w:rFonts w:ascii="宋体" w:eastAsia="宋体" w:hAnsi="宋体" w:cs="宋体"/>
                <w:noProof/>
                <w:kern w:val="0"/>
              </w:rPr>
              <w:t xml:space="preserve">4.5 </w:t>
            </w:r>
            <w:r w:rsidR="00F93CE0" w:rsidRPr="00EB0382">
              <w:rPr>
                <w:rStyle w:val="a3"/>
                <w:rFonts w:ascii="宋体" w:eastAsia="宋体" w:hAnsi="宋体" w:cs="宋体" w:hint="eastAsia"/>
                <w:noProof/>
                <w:kern w:val="0"/>
              </w:rPr>
              <w:t>表空间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_Toc488153068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7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153069" w:history="1">
            <w:r w:rsidR="00F93CE0" w:rsidRPr="00EB0382">
              <w:rPr>
                <w:rStyle w:val="a3"/>
                <w:rFonts w:hint="eastAsia"/>
                <w:noProof/>
              </w:rPr>
              <w:t>第五章</w:t>
            </w:r>
            <w:r w:rsidR="00F93CE0" w:rsidRPr="00EB0382">
              <w:rPr>
                <w:rStyle w:val="a3"/>
                <w:noProof/>
              </w:rPr>
              <w:t>-GP</w:t>
            </w:r>
            <w:r w:rsidR="00F93CE0" w:rsidRPr="00EB0382">
              <w:rPr>
                <w:rStyle w:val="a3"/>
                <w:rFonts w:hint="eastAsia"/>
                <w:noProof/>
              </w:rPr>
              <w:t>数据库监控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_Toc488153069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7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153070" w:history="1"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5.1.</w:t>
            </w:r>
            <w:r w:rsidR="00F93CE0" w:rsidRPr="00EB0382">
              <w:rPr>
                <w:rStyle w:val="a3"/>
                <w:rFonts w:asciiTheme="majorEastAsia" w:eastAsiaTheme="majorEastAsia" w:hAnsiTheme="majorEastAsia" w:hint="eastAsia"/>
                <w:noProof/>
              </w:rPr>
              <w:t>系统监控</w:t>
            </w:r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: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_Toc488153070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7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153071" w:history="1"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5.2.</w:t>
            </w:r>
            <w:r w:rsidR="00F93CE0" w:rsidRPr="00EB0382">
              <w:rPr>
                <w:rStyle w:val="a3"/>
                <w:rFonts w:asciiTheme="majorEastAsia" w:eastAsiaTheme="majorEastAsia" w:hAnsiTheme="majorEastAsia" w:hint="eastAsia"/>
                <w:noProof/>
              </w:rPr>
              <w:t>数据库监控</w:t>
            </w:r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: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_Toc488153071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7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153072" w:history="1"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5.3.</w:t>
            </w:r>
            <w:r w:rsidR="00F93CE0" w:rsidRPr="00EB0382">
              <w:rPr>
                <w:rStyle w:val="a3"/>
                <w:rFonts w:asciiTheme="majorEastAsia" w:eastAsiaTheme="majorEastAsia" w:hAnsiTheme="majorEastAsia" w:hint="eastAsia"/>
                <w:noProof/>
              </w:rPr>
              <w:t>详细指标监控</w:t>
            </w:r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: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_Toc488153072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7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153073" w:history="1">
            <w:r w:rsidR="00F93CE0" w:rsidRPr="00EB0382">
              <w:rPr>
                <w:rStyle w:val="a3"/>
                <w:rFonts w:hint="eastAsia"/>
                <w:noProof/>
              </w:rPr>
              <w:t>第六章</w:t>
            </w:r>
            <w:r w:rsidR="00F93CE0" w:rsidRPr="00EB0382">
              <w:rPr>
                <w:rStyle w:val="a3"/>
                <w:noProof/>
              </w:rPr>
              <w:t>-GP</w:t>
            </w:r>
            <w:r w:rsidR="00F93CE0" w:rsidRPr="00EB0382">
              <w:rPr>
                <w:rStyle w:val="a3"/>
                <w:rFonts w:hint="eastAsia"/>
                <w:noProof/>
              </w:rPr>
              <w:t>数据库运维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_Toc488153073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8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153074" w:history="1"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6.1.</w:t>
            </w:r>
            <w:r w:rsidR="00F93CE0" w:rsidRPr="00EB0382">
              <w:rPr>
                <w:rStyle w:val="a3"/>
                <w:rFonts w:asciiTheme="majorEastAsia" w:eastAsiaTheme="majorEastAsia" w:hAnsiTheme="majorEastAsia" w:hint="eastAsia"/>
                <w:noProof/>
              </w:rPr>
              <w:t>启动</w:t>
            </w:r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/</w:t>
            </w:r>
            <w:r w:rsidR="00F93CE0" w:rsidRPr="00EB0382">
              <w:rPr>
                <w:rStyle w:val="a3"/>
                <w:rFonts w:asciiTheme="majorEastAsia" w:eastAsiaTheme="majorEastAsia" w:hAnsiTheme="majorEastAsia" w:hint="eastAsia"/>
                <w:noProof/>
              </w:rPr>
              <w:t>停止脚本</w:t>
            </w:r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gpstart/gpstop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_Toc488153074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8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153075" w:history="1"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6.2.</w:t>
            </w:r>
            <w:r w:rsidR="00F93CE0" w:rsidRPr="00EB0382">
              <w:rPr>
                <w:rStyle w:val="a3"/>
                <w:rFonts w:asciiTheme="majorEastAsia" w:eastAsiaTheme="majorEastAsia" w:hAnsiTheme="majorEastAsia" w:hint="eastAsia"/>
                <w:noProof/>
              </w:rPr>
              <w:t>参数修改脚本</w:t>
            </w:r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 xml:space="preserve"> gpconfig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_Toc488153075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8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153076" w:history="1">
            <w:r w:rsidR="00F93CE0" w:rsidRPr="00EB0382">
              <w:rPr>
                <w:rStyle w:val="a3"/>
                <w:rFonts w:hint="eastAsia"/>
                <w:noProof/>
              </w:rPr>
              <w:t>第七章</w:t>
            </w:r>
            <w:r w:rsidR="00F93CE0" w:rsidRPr="00EB0382">
              <w:rPr>
                <w:rStyle w:val="a3"/>
                <w:noProof/>
              </w:rPr>
              <w:t>-GP</w:t>
            </w:r>
            <w:r w:rsidR="00F93CE0" w:rsidRPr="00EB0382">
              <w:rPr>
                <w:rStyle w:val="a3"/>
                <w:rFonts w:hint="eastAsia"/>
                <w:noProof/>
              </w:rPr>
              <w:t>数据库备份与恢复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_Toc488153076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8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153077" w:history="1">
            <w:r w:rsidR="00F93CE0" w:rsidRPr="00EB0382">
              <w:rPr>
                <w:rStyle w:val="a3"/>
                <w:rFonts w:hint="eastAsia"/>
                <w:noProof/>
              </w:rPr>
              <w:t>第八章</w:t>
            </w:r>
            <w:r w:rsidR="00F93CE0" w:rsidRPr="00EB0382">
              <w:rPr>
                <w:rStyle w:val="a3"/>
                <w:noProof/>
              </w:rPr>
              <w:t>-GP</w:t>
            </w:r>
            <w:r w:rsidR="00F93CE0" w:rsidRPr="00EB0382">
              <w:rPr>
                <w:rStyle w:val="a3"/>
                <w:rFonts w:hint="eastAsia"/>
                <w:noProof/>
              </w:rPr>
              <w:t>数据库扩容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_Toc488153077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8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F93CE0" w:rsidRDefault="00220E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8153078" w:history="1"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8.1.group mirror</w:t>
            </w:r>
            <w:r w:rsidR="00F93CE0" w:rsidRPr="00EB0382">
              <w:rPr>
                <w:rStyle w:val="a3"/>
                <w:rFonts w:asciiTheme="majorEastAsia" w:eastAsiaTheme="majorEastAsia" w:hAnsiTheme="majorEastAsia" w:hint="eastAsia"/>
                <w:noProof/>
              </w:rPr>
              <w:t>和</w:t>
            </w:r>
            <w:r w:rsidR="00F93CE0" w:rsidRPr="00EB0382">
              <w:rPr>
                <w:rStyle w:val="a3"/>
                <w:rFonts w:asciiTheme="majorEastAsia" w:eastAsiaTheme="majorEastAsia" w:hAnsiTheme="majorEastAsia"/>
                <w:noProof/>
              </w:rPr>
              <w:t>spread mirror</w:t>
            </w:r>
            <w:r w:rsidR="00F93CE0">
              <w:rPr>
                <w:noProof/>
                <w:webHidden/>
              </w:rPr>
              <w:tab/>
            </w:r>
            <w:r w:rsidR="00F93CE0">
              <w:rPr>
                <w:noProof/>
                <w:webHidden/>
              </w:rPr>
              <w:fldChar w:fldCharType="begin"/>
            </w:r>
            <w:r w:rsidR="00F93CE0">
              <w:rPr>
                <w:noProof/>
                <w:webHidden/>
              </w:rPr>
              <w:instrText xml:space="preserve"> PAGEREF _Toc488153078 \h </w:instrText>
            </w:r>
            <w:r w:rsidR="00F93CE0">
              <w:rPr>
                <w:noProof/>
                <w:webHidden/>
              </w:rPr>
            </w:r>
            <w:r w:rsidR="00F93CE0">
              <w:rPr>
                <w:noProof/>
                <w:webHidden/>
              </w:rPr>
              <w:fldChar w:fldCharType="separate"/>
            </w:r>
            <w:r w:rsidR="00F93CE0">
              <w:rPr>
                <w:noProof/>
                <w:webHidden/>
              </w:rPr>
              <w:t>8</w:t>
            </w:r>
            <w:r w:rsidR="00F93CE0">
              <w:rPr>
                <w:noProof/>
                <w:webHidden/>
              </w:rPr>
              <w:fldChar w:fldCharType="end"/>
            </w:r>
          </w:hyperlink>
        </w:p>
        <w:p w:rsidR="004214C4" w:rsidRDefault="004214C4" w:rsidP="004214C4">
          <w:r>
            <w:rPr>
              <w:b/>
              <w:bCs/>
              <w:lang w:val="zh-CN"/>
            </w:rPr>
            <w:fldChar w:fldCharType="end"/>
          </w:r>
        </w:p>
      </w:sdtContent>
    </w:sdt>
    <w:p w:rsidR="004214C4" w:rsidRDefault="004214C4" w:rsidP="004214C4">
      <w:pPr>
        <w:rPr>
          <w:b/>
        </w:rPr>
      </w:pPr>
    </w:p>
    <w:p w:rsidR="004214C4" w:rsidRPr="006B1C12" w:rsidRDefault="004214C4" w:rsidP="004214C4">
      <w:pPr>
        <w:widowControl/>
        <w:jc w:val="left"/>
        <w:rPr>
          <w:rFonts w:asciiTheme="majorEastAsia" w:eastAsiaTheme="majorEastAsia" w:hAnsiTheme="majorEastAsia"/>
          <w:b/>
          <w:bCs/>
          <w:kern w:val="44"/>
          <w:sz w:val="44"/>
          <w:szCs w:val="44"/>
        </w:rPr>
      </w:pPr>
      <w:r>
        <w:rPr>
          <w:rFonts w:asciiTheme="majorEastAsia" w:eastAsiaTheme="majorEastAsia" w:hAnsiTheme="majorEastAsia"/>
          <w:b/>
          <w:bCs/>
          <w:kern w:val="44"/>
          <w:sz w:val="44"/>
          <w:szCs w:val="44"/>
        </w:rPr>
        <w:br w:type="page"/>
      </w:r>
    </w:p>
    <w:p w:rsidR="00F93CE0" w:rsidRDefault="00F93CE0" w:rsidP="00F93CE0">
      <w:pPr>
        <w:pStyle w:val="2"/>
      </w:pPr>
      <w:bookmarkStart w:id="0" w:name="_Toc488153053"/>
      <w:r>
        <w:rPr>
          <w:rFonts w:hint="eastAsia"/>
        </w:rPr>
        <w:t>第一章</w:t>
      </w:r>
      <w:r>
        <w:rPr>
          <w:rFonts w:hint="eastAsia"/>
        </w:rPr>
        <w:t>-GP</w:t>
      </w:r>
      <w:r>
        <w:rPr>
          <w:rFonts w:hint="eastAsia"/>
        </w:rPr>
        <w:t>基础操作</w:t>
      </w:r>
      <w:bookmarkEnd w:id="0"/>
    </w:p>
    <w:p w:rsidR="004214C4" w:rsidRPr="00F93CE0" w:rsidRDefault="00F93CE0" w:rsidP="004214C4">
      <w:r>
        <w:rPr>
          <w:rFonts w:hint="eastAsia"/>
        </w:rPr>
        <w:t>后续加上</w:t>
      </w:r>
    </w:p>
    <w:p w:rsidR="00F93CE0" w:rsidRDefault="00F93CE0" w:rsidP="00F93CE0">
      <w:pPr>
        <w:pStyle w:val="2"/>
      </w:pPr>
      <w:bookmarkStart w:id="1" w:name="_Toc488153054"/>
      <w:r>
        <w:rPr>
          <w:rFonts w:hint="eastAsia"/>
        </w:rPr>
        <w:t>第二章</w:t>
      </w:r>
      <w:r>
        <w:rPr>
          <w:rFonts w:hint="eastAsia"/>
        </w:rPr>
        <w:t>-GP</w:t>
      </w:r>
      <w:r>
        <w:rPr>
          <w:rFonts w:hint="eastAsia"/>
        </w:rPr>
        <w:t>结构介绍</w:t>
      </w:r>
      <w:bookmarkEnd w:id="1"/>
    </w:p>
    <w:p w:rsidR="004214C4" w:rsidRDefault="004214C4" w:rsidP="00D02867">
      <w:r>
        <w:rPr>
          <w:rFonts w:hint="eastAsia"/>
        </w:rPr>
        <w:t>GreenPlum</w:t>
      </w:r>
      <w:r>
        <w:rPr>
          <w:rFonts w:hint="eastAsia"/>
        </w:rPr>
        <w:t>是一种</w:t>
      </w:r>
      <w:r>
        <w:rPr>
          <w:rFonts w:hint="eastAsia"/>
        </w:rPr>
        <w:t>Share Nothing</w:t>
      </w:r>
      <w:r>
        <w:rPr>
          <w:rFonts w:hint="eastAsia"/>
        </w:rPr>
        <w:t>架构的</w:t>
      </w:r>
      <w:r>
        <w:rPr>
          <w:rFonts w:hint="eastAsia"/>
        </w:rPr>
        <w:t xml:space="preserve"> MPP</w:t>
      </w:r>
      <w:r>
        <w:rPr>
          <w:rFonts w:hint="eastAsia"/>
        </w:rPr>
        <w:t>数据库</w:t>
      </w:r>
    </w:p>
    <w:p w:rsidR="004214C4" w:rsidRDefault="004214C4" w:rsidP="00D02867">
      <w:r>
        <w:rPr>
          <w:rFonts w:hint="eastAsia"/>
        </w:rPr>
        <w:t xml:space="preserve">Share Nothing : </w:t>
      </w:r>
      <w:r>
        <w:rPr>
          <w:rFonts w:hint="eastAsia"/>
        </w:rPr>
        <w:t>不同节点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共享硬件设备</w:t>
      </w:r>
      <w:r>
        <w:rPr>
          <w:rFonts w:hint="eastAsia"/>
        </w:rPr>
        <w:t>,</w:t>
      </w:r>
      <w:r>
        <w:rPr>
          <w:rFonts w:hint="eastAsia"/>
        </w:rPr>
        <w:t>仅通过网络进行通信与合并</w:t>
      </w:r>
    </w:p>
    <w:p w:rsidR="004214C4" w:rsidRDefault="004214C4" w:rsidP="00D02867">
      <w:r>
        <w:rPr>
          <w:rFonts w:hint="eastAsia"/>
        </w:rPr>
        <w:t>MPP</w:t>
      </w:r>
      <w:r>
        <w:rPr>
          <w:rFonts w:hint="eastAsia"/>
        </w:rPr>
        <w:t>数据库</w:t>
      </w:r>
      <w:r>
        <w:rPr>
          <w:rFonts w:hint="eastAsia"/>
        </w:rPr>
        <w:t xml:space="preserve"> : </w:t>
      </w:r>
      <w:r>
        <w:rPr>
          <w:rFonts w:hint="eastAsia"/>
        </w:rPr>
        <w:t>分布式数据库的代表</w:t>
      </w:r>
      <w:r>
        <w:rPr>
          <w:rFonts w:hint="eastAsia"/>
        </w:rPr>
        <w:t>,</w:t>
      </w:r>
      <w:r>
        <w:rPr>
          <w:rFonts w:hint="eastAsia"/>
        </w:rPr>
        <w:t>硬件性能与机器数量成正比</w:t>
      </w:r>
    </w:p>
    <w:p w:rsidR="004214C4" w:rsidRPr="00221004" w:rsidRDefault="004214C4" w:rsidP="00221004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2" w:name="_Toc488153055"/>
      <w:r w:rsidRPr="00221004">
        <w:rPr>
          <w:rFonts w:asciiTheme="majorEastAsia" w:eastAsiaTheme="majorEastAsia" w:hAnsiTheme="majorEastAsia" w:hint="eastAsia"/>
          <w:sz w:val="28"/>
          <w:szCs w:val="28"/>
        </w:rPr>
        <w:t>1.表切片</w:t>
      </w:r>
      <w:bookmarkEnd w:id="2"/>
    </w:p>
    <w:p w:rsidR="004214C4" w:rsidRDefault="004214C4" w:rsidP="00D02867">
      <w:pPr>
        <w:ind w:firstLine="420"/>
      </w:pPr>
      <w:r>
        <w:rPr>
          <w:rFonts w:hint="eastAsia"/>
        </w:rPr>
        <w:t>GP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所有的表都是分布式的</w:t>
      </w:r>
      <w:r>
        <w:rPr>
          <w:rFonts w:hint="eastAsia"/>
        </w:rPr>
        <w:t>,</w:t>
      </w:r>
      <w:r>
        <w:rPr>
          <w:rFonts w:hint="eastAsia"/>
        </w:rPr>
        <w:t>切片类型可以是</w:t>
      </w:r>
      <w:r>
        <w:rPr>
          <w:rFonts w:hint="eastAsia"/>
        </w:rPr>
        <w:t>hash</w:t>
      </w:r>
      <w:r>
        <w:rPr>
          <w:rFonts w:hint="eastAsia"/>
        </w:rPr>
        <w:t>或者随机切片</w:t>
      </w:r>
    </w:p>
    <w:p w:rsidR="004214C4" w:rsidRDefault="004214C4" w:rsidP="00D02867">
      <w:pPr>
        <w:ind w:firstLine="420"/>
      </w:pPr>
      <w:r>
        <w:rPr>
          <w:rFonts w:hint="eastAsia"/>
        </w:rPr>
        <w:t>随机切片不适用于</w:t>
      </w:r>
      <w:r>
        <w:rPr>
          <w:rFonts w:hint="eastAsia"/>
        </w:rPr>
        <w:t>join/group by</w:t>
      </w:r>
      <w:r>
        <w:rPr>
          <w:rFonts w:hint="eastAsia"/>
        </w:rPr>
        <w:t>出现的表</w:t>
      </w:r>
    </w:p>
    <w:p w:rsidR="004214C4" w:rsidRDefault="00D02867" w:rsidP="00D02867">
      <w:pPr>
        <w:ind w:firstLine="420"/>
      </w:pPr>
      <w:r>
        <w:rPr>
          <w:rFonts w:hint="eastAsia"/>
        </w:rPr>
        <w:t>h</w:t>
      </w:r>
      <w:r w:rsidR="004214C4">
        <w:rPr>
          <w:rFonts w:hint="eastAsia"/>
        </w:rPr>
        <w:t>ash</w:t>
      </w:r>
      <w:r w:rsidR="004214C4">
        <w:rPr>
          <w:rFonts w:hint="eastAsia"/>
        </w:rPr>
        <w:t>切片尽量基于唯一且常用于</w:t>
      </w:r>
      <w:r w:rsidR="004214C4">
        <w:rPr>
          <w:rFonts w:hint="eastAsia"/>
        </w:rPr>
        <w:t>join</w:t>
      </w:r>
      <w:r w:rsidR="004214C4">
        <w:rPr>
          <w:rFonts w:hint="eastAsia"/>
        </w:rPr>
        <w:t>的列</w:t>
      </w:r>
      <w:r w:rsidR="004214C4">
        <w:rPr>
          <w:rFonts w:hint="eastAsia"/>
        </w:rPr>
        <w:t>,</w:t>
      </w:r>
      <w:r w:rsidR="004214C4">
        <w:rPr>
          <w:rFonts w:hint="eastAsia"/>
        </w:rPr>
        <w:t>这样数据会平摊至节点</w:t>
      </w:r>
    </w:p>
    <w:p w:rsidR="00D02867" w:rsidRPr="00221004" w:rsidRDefault="004214C4" w:rsidP="00221004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3" w:name="_Toc488153056"/>
      <w:r w:rsidRPr="00221004">
        <w:rPr>
          <w:rFonts w:asciiTheme="majorEastAsia" w:eastAsiaTheme="majorEastAsia" w:hAnsiTheme="majorEastAsia" w:hint="eastAsia"/>
          <w:sz w:val="28"/>
          <w:szCs w:val="28"/>
        </w:rPr>
        <w:t>2.分布式join</w:t>
      </w:r>
      <w:bookmarkEnd w:id="3"/>
    </w:p>
    <w:p w:rsidR="004214C4" w:rsidRDefault="004214C4" w:rsidP="00D02867">
      <w:pPr>
        <w:ind w:firstLine="420"/>
      </w:pPr>
      <w:r>
        <w:rPr>
          <w:rFonts w:hint="eastAsia"/>
        </w:rPr>
        <w:t>如果是</w:t>
      </w:r>
      <w:r>
        <w:rPr>
          <w:rFonts w:hint="eastAsia"/>
        </w:rPr>
        <w:t>join</w:t>
      </w:r>
      <w:r>
        <w:rPr>
          <w:rFonts w:hint="eastAsia"/>
        </w:rPr>
        <w:t>两个</w:t>
      </w:r>
      <w:r>
        <w:rPr>
          <w:rFonts w:hint="eastAsia"/>
        </w:rPr>
        <w:t>hash join</w:t>
      </w:r>
      <w:r>
        <w:rPr>
          <w:rFonts w:hint="eastAsia"/>
        </w:rPr>
        <w:t>的列</w:t>
      </w:r>
      <w:r>
        <w:rPr>
          <w:rFonts w:hint="eastAsia"/>
        </w:rPr>
        <w:t>,</w:t>
      </w:r>
      <w:r>
        <w:rPr>
          <w:rFonts w:hint="eastAsia"/>
        </w:rPr>
        <w:t>那么本地节点</w:t>
      </w:r>
      <w:r>
        <w:rPr>
          <w:rFonts w:hint="eastAsia"/>
        </w:rPr>
        <w:t>join</w:t>
      </w:r>
      <w:r>
        <w:rPr>
          <w:rFonts w:hint="eastAsia"/>
        </w:rPr>
        <w:t>后再合并结果即可</w:t>
      </w:r>
    </w:p>
    <w:p w:rsidR="004214C4" w:rsidRDefault="004214C4" w:rsidP="00D02867">
      <w:pPr>
        <w:ind w:firstLine="420"/>
      </w:pPr>
      <w:r>
        <w:rPr>
          <w:rFonts w:hint="eastAsia"/>
        </w:rPr>
        <w:t>其他情况下</w:t>
      </w:r>
      <w:r>
        <w:rPr>
          <w:rFonts w:hint="eastAsia"/>
        </w:rPr>
        <w:t>,</w:t>
      </w:r>
      <w:r>
        <w:rPr>
          <w:rFonts w:hint="eastAsia"/>
        </w:rPr>
        <w:t>需要将数据</w:t>
      </w:r>
      <w:r>
        <w:rPr>
          <w:rFonts w:hint="eastAsia"/>
        </w:rPr>
        <w:t>distribute</w:t>
      </w:r>
      <w:r>
        <w:rPr>
          <w:rFonts w:hint="eastAsia"/>
        </w:rPr>
        <w:t>分布到各节点上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t>Vertica</w:t>
      </w:r>
      <w:r>
        <w:rPr>
          <w:rFonts w:hint="eastAsia"/>
        </w:rPr>
        <w:t>类似</w:t>
      </w:r>
    </w:p>
    <w:p w:rsidR="004214C4" w:rsidRPr="00221004" w:rsidRDefault="004214C4" w:rsidP="00221004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4" w:name="_Toc488153057"/>
      <w:r w:rsidRPr="00221004">
        <w:rPr>
          <w:rFonts w:asciiTheme="majorEastAsia" w:eastAsiaTheme="majorEastAsia" w:hAnsiTheme="majorEastAsia" w:hint="eastAsia"/>
          <w:sz w:val="28"/>
          <w:szCs w:val="28"/>
        </w:rPr>
        <w:t>3.分布式事务</w:t>
      </w:r>
      <w:bookmarkEnd w:id="4"/>
    </w:p>
    <w:p w:rsidR="004214C4" w:rsidRPr="004214C4" w:rsidRDefault="004214C4" w:rsidP="00D02867">
      <w:pPr>
        <w:ind w:firstLine="420"/>
      </w:pPr>
      <w:r>
        <w:rPr>
          <w:rFonts w:hint="eastAsia"/>
        </w:rPr>
        <w:t>主要解决两阶段提交</w:t>
      </w:r>
      <w:r>
        <w:rPr>
          <w:rFonts w:hint="eastAsia"/>
        </w:rPr>
        <w:t>(2PC)</w:t>
      </w:r>
      <w:r>
        <w:rPr>
          <w:rFonts w:hint="eastAsia"/>
        </w:rPr>
        <w:t>问题</w:t>
      </w:r>
      <w:r>
        <w:rPr>
          <w:rFonts w:hint="eastAsia"/>
        </w:rPr>
        <w:t>,</w:t>
      </w:r>
      <w:r>
        <w:rPr>
          <w:rFonts w:hint="eastAsia"/>
        </w:rPr>
        <w:t>主要由</w:t>
      </w:r>
      <w:r>
        <w:rPr>
          <w:rFonts w:hint="eastAsia"/>
        </w:rPr>
        <w:t>master</w:t>
      </w:r>
      <w:r>
        <w:rPr>
          <w:rFonts w:hint="eastAsia"/>
        </w:rPr>
        <w:t>来协调</w:t>
      </w:r>
      <w:r>
        <w:rPr>
          <w:rFonts w:hint="eastAsia"/>
        </w:rPr>
        <w:t>,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一致回滚或</w:t>
      </w:r>
      <w:proofErr w:type="gramEnd"/>
      <w:r>
        <w:rPr>
          <w:rFonts w:hint="eastAsia"/>
        </w:rPr>
        <w:t>提交</w:t>
      </w:r>
    </w:p>
    <w:p w:rsidR="004214C4" w:rsidRPr="004214C4" w:rsidRDefault="004214C4" w:rsidP="004214C4"/>
    <w:p w:rsidR="00F93CE0" w:rsidRDefault="00F93CE0" w:rsidP="00F93CE0">
      <w:pPr>
        <w:pStyle w:val="2"/>
      </w:pPr>
      <w:bookmarkStart w:id="5" w:name="_Toc488153058"/>
      <w:r>
        <w:rPr>
          <w:rFonts w:hint="eastAsia"/>
        </w:rPr>
        <w:t>第三章</w:t>
      </w:r>
      <w:r>
        <w:rPr>
          <w:rFonts w:hint="eastAsia"/>
        </w:rPr>
        <w:t>-GP</w:t>
      </w:r>
      <w:r>
        <w:rPr>
          <w:rFonts w:hint="eastAsia"/>
        </w:rPr>
        <w:t>上线部署</w:t>
      </w:r>
      <w:bookmarkEnd w:id="5"/>
    </w:p>
    <w:p w:rsidR="004214C4" w:rsidRDefault="004214C4" w:rsidP="004214C4">
      <w:r>
        <w:rPr>
          <w:rFonts w:hint="eastAsia"/>
        </w:rPr>
        <w:t>GP</w:t>
      </w:r>
      <w:r>
        <w:rPr>
          <w:rFonts w:hint="eastAsia"/>
        </w:rPr>
        <w:t>的性能与</w:t>
      </w:r>
      <w:r>
        <w:t>Vertica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依据最差的机器而定</w:t>
      </w:r>
      <w:r>
        <w:rPr>
          <w:rFonts w:hint="eastAsia"/>
        </w:rPr>
        <w:t>,</w:t>
      </w:r>
      <w:r>
        <w:rPr>
          <w:rFonts w:hint="eastAsia"/>
        </w:rPr>
        <w:t>遵循木桶原则</w:t>
      </w:r>
    </w:p>
    <w:p w:rsidR="00D02867" w:rsidRDefault="00D02867" w:rsidP="004214C4"/>
    <w:p w:rsidR="004214C4" w:rsidRPr="004214C4" w:rsidRDefault="004214C4" w:rsidP="00221004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6" w:name="_Toc488153059"/>
      <w:r w:rsidRPr="00221004">
        <w:rPr>
          <w:rFonts w:asciiTheme="majorEastAsia" w:eastAsiaTheme="majorEastAsia" w:hAnsiTheme="majorEastAsia" w:hint="eastAsia"/>
          <w:sz w:val="28"/>
          <w:szCs w:val="28"/>
        </w:rPr>
        <w:t>3.1</w:t>
      </w:r>
      <w:r w:rsidRPr="004214C4">
        <w:rPr>
          <w:rFonts w:asciiTheme="majorEastAsia" w:eastAsiaTheme="majorEastAsia" w:hAnsiTheme="majorEastAsia"/>
          <w:sz w:val="28"/>
          <w:szCs w:val="28"/>
        </w:rPr>
        <w:t>硬件选型标准</w:t>
      </w:r>
      <w:r w:rsidRPr="00221004">
        <w:rPr>
          <w:rFonts w:asciiTheme="majorEastAsia" w:eastAsiaTheme="majorEastAsia" w:hAnsiTheme="majorEastAsia" w:hint="eastAsia"/>
          <w:sz w:val="28"/>
          <w:szCs w:val="28"/>
        </w:rPr>
        <w:t>:</w:t>
      </w:r>
      <w:bookmarkEnd w:id="6"/>
    </w:p>
    <w:p w:rsidR="004214C4" w:rsidRPr="004214C4" w:rsidRDefault="004214C4" w:rsidP="00D02867">
      <w:pPr>
        <w:widowControl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214C4">
        <w:rPr>
          <w:rFonts w:ascii="宋体" w:eastAsia="宋体" w:hAnsi="宋体" w:cs="宋体"/>
          <w:kern w:val="0"/>
          <w:szCs w:val="21"/>
        </w:rPr>
        <w:t>1.依据:高性能原则(CPU,内存,磁盘,网络) 高可靠原则(单点故障问题) 可拓展性原则(预计何时升级)</w:t>
      </w:r>
    </w:p>
    <w:p w:rsidR="004214C4" w:rsidRPr="004214C4" w:rsidRDefault="004214C4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214C4">
        <w:rPr>
          <w:rFonts w:ascii="宋体" w:eastAsia="宋体" w:hAnsi="宋体" w:cs="宋体"/>
          <w:kern w:val="0"/>
          <w:szCs w:val="21"/>
        </w:rPr>
        <w:t>2.CPU选型:并发主要由cpu核数决定</w:t>
      </w:r>
    </w:p>
    <w:p w:rsidR="004214C4" w:rsidRPr="004214C4" w:rsidRDefault="004214C4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214C4">
        <w:rPr>
          <w:rFonts w:ascii="宋体" w:eastAsia="宋体" w:hAnsi="宋体" w:cs="宋体"/>
          <w:kern w:val="0"/>
          <w:szCs w:val="21"/>
        </w:rPr>
        <w:t>3.内存选型:用于存放join,排序等,要满足大部分sql的内存需求</w:t>
      </w:r>
    </w:p>
    <w:p w:rsidR="004214C4" w:rsidRPr="004214C4" w:rsidRDefault="004214C4" w:rsidP="00D02867">
      <w:pPr>
        <w:widowControl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214C4">
        <w:rPr>
          <w:rFonts w:ascii="宋体" w:eastAsia="宋体" w:hAnsi="宋体" w:cs="宋体"/>
          <w:kern w:val="0"/>
          <w:szCs w:val="21"/>
        </w:rPr>
        <w:t>4.磁盘选型:磁盘与内存的交互,磁盘内部的交互,都是较为关键的部分.SAS盘或SSD盘为佳,SATA盘转速较低,会有一定的性能瓶颈.做raid哪个级别也是需要考虑的问题</w:t>
      </w:r>
    </w:p>
    <w:p w:rsidR="004214C4" w:rsidRDefault="004214C4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214C4">
        <w:rPr>
          <w:rFonts w:ascii="宋体" w:eastAsia="宋体" w:hAnsi="宋体" w:cs="宋体"/>
          <w:kern w:val="0"/>
          <w:szCs w:val="21"/>
        </w:rPr>
        <w:t>5.网络:千兆足以,注意冗余</w:t>
      </w:r>
    </w:p>
    <w:p w:rsidR="004214C4" w:rsidRPr="004214C4" w:rsidRDefault="004214C4" w:rsidP="004214C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4214C4" w:rsidRPr="00221004" w:rsidRDefault="004214C4" w:rsidP="00221004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7" w:name="_Toc488153060"/>
      <w:r w:rsidRPr="00221004">
        <w:rPr>
          <w:rFonts w:asciiTheme="majorEastAsia" w:eastAsiaTheme="majorEastAsia" w:hAnsiTheme="majorEastAsia" w:hint="eastAsia"/>
          <w:sz w:val="28"/>
          <w:szCs w:val="28"/>
        </w:rPr>
        <w:t xml:space="preserve">3.2 </w:t>
      </w:r>
      <w:r w:rsidRPr="00221004">
        <w:rPr>
          <w:rFonts w:asciiTheme="majorEastAsia" w:eastAsiaTheme="majorEastAsia" w:hAnsiTheme="majorEastAsia"/>
          <w:sz w:val="28"/>
          <w:szCs w:val="28"/>
        </w:rPr>
        <w:t>OS配置</w:t>
      </w:r>
      <w:r w:rsidRPr="00221004">
        <w:rPr>
          <w:rFonts w:asciiTheme="majorEastAsia" w:eastAsiaTheme="majorEastAsia" w:hAnsiTheme="majorEastAsia" w:hint="eastAsia"/>
          <w:sz w:val="28"/>
          <w:szCs w:val="28"/>
        </w:rPr>
        <w:t>:</w:t>
      </w:r>
      <w:bookmarkEnd w:id="7"/>
    </w:p>
    <w:p w:rsidR="004214C4" w:rsidRPr="004214C4" w:rsidRDefault="004214C4" w:rsidP="004214C4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214C4">
        <w:rPr>
          <w:rFonts w:ascii="宋体" w:eastAsia="宋体" w:hAnsi="宋体" w:cs="宋体"/>
          <w:kern w:val="0"/>
          <w:szCs w:val="21"/>
        </w:rPr>
        <w:t>基于官网文档</w:t>
      </w:r>
      <w:proofErr w:type="gramEnd"/>
    </w:p>
    <w:p w:rsidR="004214C4" w:rsidRPr="004214C4" w:rsidRDefault="00220E77" w:rsidP="004214C4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hyperlink r:id="rId6" w:anchor="topic3" w:history="1">
        <w:r w:rsidR="004214C4" w:rsidRPr="004214C4">
          <w:rPr>
            <w:rFonts w:ascii="宋体" w:eastAsia="宋体" w:hAnsi="宋体" w:cs="宋体"/>
            <w:kern w:val="0"/>
          </w:rPr>
          <w:t>http://gpdb.docs.pivotal.io/500Beta/install_guide/prep_os_install_gpdb.html#topic3</w:t>
        </w:r>
      </w:hyperlink>
    </w:p>
    <w:p w:rsidR="004214C4" w:rsidRPr="004214C4" w:rsidRDefault="004214C4" w:rsidP="004214C4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4214C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4214C4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4214C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4214C4">
        <w:rPr>
          <w:rFonts w:ascii="宋体" w:eastAsia="宋体" w:hAnsi="宋体" w:cs="宋体"/>
          <w:kern w:val="0"/>
          <w:szCs w:val="21"/>
        </w:rPr>
        <w:t>sysctl.conf</w:t>
      </w:r>
      <w:proofErr w:type="spellEnd"/>
      <w:r w:rsidRPr="004214C4">
        <w:rPr>
          <w:rFonts w:ascii="宋体" w:eastAsia="宋体" w:hAnsi="宋体" w:cs="宋体"/>
          <w:kern w:val="0"/>
          <w:szCs w:val="21"/>
        </w:rPr>
        <w:t xml:space="preserve"> 内存与ipv4配置</w:t>
      </w:r>
    </w:p>
    <w:p w:rsidR="004214C4" w:rsidRPr="004214C4" w:rsidRDefault="004214C4" w:rsidP="004214C4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4214C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4214C4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4214C4">
        <w:rPr>
          <w:rFonts w:ascii="宋体" w:eastAsia="宋体" w:hAnsi="宋体" w:cs="宋体"/>
          <w:kern w:val="0"/>
          <w:szCs w:val="21"/>
        </w:rPr>
        <w:t>/security/</w:t>
      </w:r>
      <w:proofErr w:type="spellStart"/>
      <w:r w:rsidRPr="004214C4">
        <w:rPr>
          <w:rFonts w:ascii="宋体" w:eastAsia="宋体" w:hAnsi="宋体" w:cs="宋体"/>
          <w:kern w:val="0"/>
          <w:szCs w:val="21"/>
        </w:rPr>
        <w:t>limits.conf</w:t>
      </w:r>
      <w:proofErr w:type="spellEnd"/>
      <w:r w:rsidRPr="004214C4">
        <w:rPr>
          <w:rFonts w:ascii="宋体" w:eastAsia="宋体" w:hAnsi="宋体" w:cs="宋体"/>
          <w:kern w:val="0"/>
          <w:szCs w:val="21"/>
        </w:rPr>
        <w:t xml:space="preserve"> 文件句柄设置</w:t>
      </w:r>
    </w:p>
    <w:p w:rsidR="004214C4" w:rsidRPr="004214C4" w:rsidRDefault="004214C4" w:rsidP="004214C4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4214C4">
        <w:rPr>
          <w:rFonts w:ascii="宋体" w:eastAsia="宋体" w:hAnsi="宋体" w:cs="宋体"/>
          <w:kern w:val="0"/>
          <w:szCs w:val="21"/>
        </w:rPr>
        <w:t>推荐基于xfs文件系统(centos7可用,6似乎不推荐使用)</w:t>
      </w:r>
    </w:p>
    <w:p w:rsidR="004214C4" w:rsidRPr="004214C4" w:rsidRDefault="004214C4" w:rsidP="004214C4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4214C4">
        <w:rPr>
          <w:rFonts w:ascii="宋体" w:eastAsia="宋体" w:hAnsi="宋体" w:cs="宋体"/>
          <w:kern w:val="0"/>
          <w:szCs w:val="21"/>
        </w:rPr>
        <w:t>echo deadline &gt; /sys/block/</w:t>
      </w:r>
      <w:proofErr w:type="spellStart"/>
      <w:r w:rsidRPr="004214C4">
        <w:rPr>
          <w:rFonts w:ascii="宋体" w:eastAsia="宋体" w:hAnsi="宋体" w:cs="宋体"/>
          <w:kern w:val="0"/>
          <w:szCs w:val="21"/>
        </w:rPr>
        <w:t>sda</w:t>
      </w:r>
      <w:proofErr w:type="spellEnd"/>
      <w:r w:rsidRPr="004214C4">
        <w:rPr>
          <w:rFonts w:ascii="宋体" w:eastAsia="宋体" w:hAnsi="宋体" w:cs="宋体"/>
          <w:kern w:val="0"/>
          <w:szCs w:val="21"/>
        </w:rPr>
        <w:t>/queue/scheduler 针对大量小文件的优化</w:t>
      </w:r>
    </w:p>
    <w:p w:rsidR="004214C4" w:rsidRPr="004214C4" w:rsidRDefault="004214C4" w:rsidP="004214C4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4214C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4214C4">
        <w:rPr>
          <w:rFonts w:ascii="宋体" w:eastAsia="宋体" w:hAnsi="宋体" w:cs="宋体"/>
          <w:kern w:val="0"/>
          <w:szCs w:val="21"/>
        </w:rPr>
        <w:t>sbin</w:t>
      </w:r>
      <w:proofErr w:type="spellEnd"/>
      <w:r w:rsidRPr="004214C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4214C4">
        <w:rPr>
          <w:rFonts w:ascii="宋体" w:eastAsia="宋体" w:hAnsi="宋体" w:cs="宋体"/>
          <w:kern w:val="0"/>
          <w:szCs w:val="21"/>
        </w:rPr>
        <w:t>blockdev</w:t>
      </w:r>
      <w:proofErr w:type="spellEnd"/>
      <w:r w:rsidRPr="004214C4">
        <w:rPr>
          <w:rFonts w:ascii="宋体" w:eastAsia="宋体" w:hAnsi="宋体" w:cs="宋体"/>
          <w:kern w:val="0"/>
          <w:szCs w:val="21"/>
        </w:rPr>
        <w:t xml:space="preserve"> --</w:t>
      </w:r>
      <w:proofErr w:type="spellStart"/>
      <w:r w:rsidRPr="004214C4">
        <w:rPr>
          <w:rFonts w:ascii="宋体" w:eastAsia="宋体" w:hAnsi="宋体" w:cs="宋体"/>
          <w:kern w:val="0"/>
          <w:szCs w:val="21"/>
        </w:rPr>
        <w:t>setra</w:t>
      </w:r>
      <w:proofErr w:type="spellEnd"/>
      <w:r w:rsidRPr="004214C4">
        <w:rPr>
          <w:rFonts w:ascii="宋体" w:eastAsia="宋体" w:hAnsi="宋体" w:cs="宋体"/>
          <w:kern w:val="0"/>
          <w:szCs w:val="21"/>
        </w:rPr>
        <w:t xml:space="preserve"> 16384 /</w:t>
      </w:r>
      <w:proofErr w:type="spellStart"/>
      <w:r w:rsidRPr="004214C4">
        <w:rPr>
          <w:rFonts w:ascii="宋体" w:eastAsia="宋体" w:hAnsi="宋体" w:cs="宋体"/>
          <w:kern w:val="0"/>
          <w:szCs w:val="21"/>
        </w:rPr>
        <w:t>dev</w:t>
      </w:r>
      <w:proofErr w:type="spellEnd"/>
      <w:r w:rsidRPr="004214C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4214C4">
        <w:rPr>
          <w:rFonts w:ascii="宋体" w:eastAsia="宋体" w:hAnsi="宋体" w:cs="宋体"/>
          <w:kern w:val="0"/>
          <w:szCs w:val="21"/>
        </w:rPr>
        <w:t>sda</w:t>
      </w:r>
      <w:proofErr w:type="spellEnd"/>
      <w:r w:rsidRPr="004214C4">
        <w:rPr>
          <w:rFonts w:ascii="宋体" w:eastAsia="宋体" w:hAnsi="宋体" w:cs="宋体"/>
          <w:kern w:val="0"/>
          <w:szCs w:val="21"/>
        </w:rPr>
        <w:t xml:space="preserve"> 文件预读大小</w:t>
      </w:r>
    </w:p>
    <w:p w:rsidR="004214C4" w:rsidRPr="004214C4" w:rsidRDefault="004214C4" w:rsidP="004214C4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4214C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4214C4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4214C4">
        <w:rPr>
          <w:rFonts w:ascii="宋体" w:eastAsia="宋体" w:hAnsi="宋体" w:cs="宋体"/>
          <w:kern w:val="0"/>
          <w:szCs w:val="21"/>
        </w:rPr>
        <w:t>/hosts 设置合适的别名来互联,建议gp001,002...</w:t>
      </w:r>
    </w:p>
    <w:p w:rsidR="004214C4" w:rsidRPr="004214C4" w:rsidRDefault="004214C4" w:rsidP="004214C4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4214C4">
        <w:rPr>
          <w:rFonts w:ascii="宋体" w:eastAsia="宋体" w:hAnsi="宋体" w:cs="宋体"/>
          <w:kern w:val="0"/>
          <w:szCs w:val="21"/>
        </w:rPr>
        <w:t>echo never &gt; /sys/kernel/mm/</w:t>
      </w:r>
      <w:proofErr w:type="spellStart"/>
      <w:r w:rsidRPr="004214C4">
        <w:rPr>
          <w:rFonts w:ascii="宋体" w:eastAsia="宋体" w:hAnsi="宋体" w:cs="宋体"/>
          <w:kern w:val="0"/>
          <w:szCs w:val="21"/>
        </w:rPr>
        <w:t>redhat_transparent_hugepage</w:t>
      </w:r>
      <w:proofErr w:type="spellEnd"/>
      <w:r w:rsidRPr="004214C4">
        <w:rPr>
          <w:rFonts w:ascii="宋体" w:eastAsia="宋体" w:hAnsi="宋体" w:cs="宋体"/>
          <w:kern w:val="0"/>
          <w:szCs w:val="21"/>
        </w:rPr>
        <w:t>/enabled 关闭透明大页功能</w:t>
      </w:r>
    </w:p>
    <w:p w:rsidR="004214C4" w:rsidRPr="004214C4" w:rsidRDefault="004214C4" w:rsidP="004214C4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214C4">
        <w:rPr>
          <w:rFonts w:ascii="宋体" w:eastAsia="宋体" w:hAnsi="宋体" w:cs="宋体"/>
          <w:kern w:val="0"/>
          <w:szCs w:val="21"/>
        </w:rPr>
        <w:t>ntp</w:t>
      </w:r>
      <w:proofErr w:type="spellEnd"/>
      <w:r w:rsidRPr="004214C4">
        <w:rPr>
          <w:rFonts w:ascii="宋体" w:eastAsia="宋体" w:hAnsi="宋体" w:cs="宋体"/>
          <w:kern w:val="0"/>
          <w:szCs w:val="21"/>
        </w:rPr>
        <w:t>时钟同步 使用</w:t>
      </w:r>
      <w:proofErr w:type="spellStart"/>
      <w:r w:rsidRPr="004214C4">
        <w:rPr>
          <w:rFonts w:ascii="宋体" w:eastAsia="宋体" w:hAnsi="宋体" w:cs="宋体"/>
          <w:kern w:val="0"/>
          <w:szCs w:val="21"/>
        </w:rPr>
        <w:t>crontab+ntpdate</w:t>
      </w:r>
      <w:proofErr w:type="spellEnd"/>
      <w:r w:rsidRPr="004214C4">
        <w:rPr>
          <w:rFonts w:ascii="宋体" w:eastAsia="宋体" w:hAnsi="宋体" w:cs="宋体"/>
          <w:kern w:val="0"/>
          <w:szCs w:val="21"/>
        </w:rPr>
        <w:t>命令</w:t>
      </w:r>
    </w:p>
    <w:p w:rsidR="004214C4" w:rsidRDefault="004214C4" w:rsidP="004214C4">
      <w:pPr>
        <w:rPr>
          <w:szCs w:val="21"/>
        </w:rPr>
      </w:pPr>
    </w:p>
    <w:p w:rsidR="004214C4" w:rsidRPr="00221004" w:rsidRDefault="004214C4" w:rsidP="00221004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8" w:name="_Toc488153061"/>
      <w:r w:rsidRPr="00221004">
        <w:rPr>
          <w:rFonts w:asciiTheme="majorEastAsia" w:eastAsiaTheme="majorEastAsia" w:hAnsiTheme="majorEastAsia" w:hint="eastAsia"/>
          <w:sz w:val="28"/>
          <w:szCs w:val="28"/>
        </w:rPr>
        <w:t xml:space="preserve">3.3 </w:t>
      </w:r>
      <w:r w:rsidRPr="00221004">
        <w:rPr>
          <w:rFonts w:asciiTheme="majorEastAsia" w:eastAsiaTheme="majorEastAsia" w:hAnsiTheme="majorEastAsia"/>
          <w:sz w:val="28"/>
          <w:szCs w:val="28"/>
        </w:rPr>
        <w:t>测试</w:t>
      </w:r>
      <w:r w:rsidRPr="00221004">
        <w:rPr>
          <w:rFonts w:asciiTheme="majorEastAsia" w:eastAsiaTheme="majorEastAsia" w:hAnsiTheme="majorEastAsia" w:hint="eastAsia"/>
          <w:sz w:val="28"/>
          <w:szCs w:val="28"/>
        </w:rPr>
        <w:t>:</w:t>
      </w:r>
      <w:bookmarkEnd w:id="8"/>
    </w:p>
    <w:p w:rsidR="004214C4" w:rsidRPr="004214C4" w:rsidRDefault="004214C4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214C4">
        <w:rPr>
          <w:rFonts w:ascii="宋体" w:eastAsia="宋体" w:hAnsi="宋体" w:cs="宋体"/>
          <w:kern w:val="0"/>
          <w:szCs w:val="21"/>
        </w:rPr>
        <w:t>1.使用</w:t>
      </w:r>
      <w:proofErr w:type="spellStart"/>
      <w:r w:rsidRPr="004214C4">
        <w:rPr>
          <w:rFonts w:ascii="宋体" w:eastAsia="宋体" w:hAnsi="宋体" w:cs="宋体"/>
          <w:kern w:val="0"/>
          <w:szCs w:val="21"/>
        </w:rPr>
        <w:t>gpcheck</w:t>
      </w:r>
      <w:proofErr w:type="spellEnd"/>
      <w:r w:rsidRPr="004214C4">
        <w:rPr>
          <w:rFonts w:ascii="宋体" w:eastAsia="宋体" w:hAnsi="宋体" w:cs="宋体"/>
          <w:kern w:val="0"/>
          <w:szCs w:val="21"/>
        </w:rPr>
        <w:t>命令来测试 /app/database/</w:t>
      </w:r>
      <w:proofErr w:type="spellStart"/>
      <w:r w:rsidRPr="004214C4">
        <w:rPr>
          <w:rFonts w:ascii="宋体" w:eastAsia="宋体" w:hAnsi="宋体" w:cs="宋体"/>
          <w:kern w:val="0"/>
          <w:szCs w:val="21"/>
        </w:rPr>
        <w:t>greenplum</w:t>
      </w:r>
      <w:proofErr w:type="spellEnd"/>
      <w:r w:rsidRPr="004214C4">
        <w:rPr>
          <w:rFonts w:ascii="宋体" w:eastAsia="宋体" w:hAnsi="宋体" w:cs="宋体"/>
          <w:kern w:val="0"/>
          <w:szCs w:val="21"/>
        </w:rPr>
        <w:t>-db/bin/</w:t>
      </w:r>
      <w:proofErr w:type="spellStart"/>
      <w:r w:rsidRPr="004214C4">
        <w:rPr>
          <w:rFonts w:ascii="宋体" w:eastAsia="宋体" w:hAnsi="宋体" w:cs="宋体"/>
          <w:kern w:val="0"/>
          <w:szCs w:val="21"/>
        </w:rPr>
        <w:t>gpcheck</w:t>
      </w:r>
      <w:proofErr w:type="spellEnd"/>
      <w:r w:rsidRPr="004214C4">
        <w:rPr>
          <w:rFonts w:ascii="宋体" w:eastAsia="宋体" w:hAnsi="宋体" w:cs="宋体"/>
          <w:kern w:val="0"/>
          <w:szCs w:val="21"/>
        </w:rPr>
        <w:t xml:space="preserve"> -h v001</w:t>
      </w:r>
    </w:p>
    <w:p w:rsidR="004214C4" w:rsidRPr="004214C4" w:rsidRDefault="004214C4" w:rsidP="004214C4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4214C4">
        <w:rPr>
          <w:rFonts w:ascii="宋体" w:eastAsia="宋体" w:hAnsi="宋体" w:cs="宋体"/>
          <w:kern w:val="0"/>
          <w:szCs w:val="21"/>
        </w:rPr>
        <w:t>可以检查出哪些配置异常的节点</w:t>
      </w:r>
    </w:p>
    <w:p w:rsidR="004214C4" w:rsidRPr="004214C4" w:rsidRDefault="004214C4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214C4">
        <w:rPr>
          <w:rFonts w:ascii="宋体" w:eastAsia="宋体" w:hAnsi="宋体" w:cs="宋体"/>
          <w:kern w:val="0"/>
          <w:szCs w:val="21"/>
        </w:rPr>
        <w:t>2.使用</w:t>
      </w:r>
      <w:proofErr w:type="spellStart"/>
      <w:r w:rsidRPr="004214C4">
        <w:rPr>
          <w:rFonts w:ascii="宋体" w:eastAsia="宋体" w:hAnsi="宋体" w:cs="宋体"/>
          <w:kern w:val="0"/>
          <w:szCs w:val="21"/>
        </w:rPr>
        <w:t>gpcheckperf</w:t>
      </w:r>
      <w:proofErr w:type="spellEnd"/>
      <w:r w:rsidRPr="004214C4">
        <w:rPr>
          <w:rFonts w:ascii="宋体" w:eastAsia="宋体" w:hAnsi="宋体" w:cs="宋体"/>
          <w:kern w:val="0"/>
          <w:szCs w:val="21"/>
        </w:rPr>
        <w:t>命令来测试</w:t>
      </w:r>
    </w:p>
    <w:p w:rsidR="004214C4" w:rsidRDefault="004214C4" w:rsidP="004214C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02867" w:rsidRPr="00D02867" w:rsidRDefault="00D02867" w:rsidP="00221004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9" w:name="_Toc488153062"/>
      <w:r w:rsidRPr="00221004">
        <w:rPr>
          <w:rFonts w:asciiTheme="majorEastAsia" w:eastAsiaTheme="majorEastAsia" w:hAnsiTheme="majorEastAsia" w:hint="eastAsia"/>
          <w:sz w:val="28"/>
          <w:szCs w:val="28"/>
        </w:rPr>
        <w:t xml:space="preserve">3.4 </w:t>
      </w:r>
      <w:r w:rsidRPr="00D02867">
        <w:rPr>
          <w:rFonts w:asciiTheme="majorEastAsia" w:eastAsiaTheme="majorEastAsia" w:hAnsiTheme="majorEastAsia"/>
          <w:sz w:val="28"/>
          <w:szCs w:val="28"/>
        </w:rPr>
        <w:t>数据库参数优化</w:t>
      </w:r>
      <w:r w:rsidRPr="00221004">
        <w:rPr>
          <w:rFonts w:asciiTheme="majorEastAsia" w:eastAsiaTheme="majorEastAsia" w:hAnsiTheme="majorEastAsia" w:hint="eastAsia"/>
          <w:sz w:val="28"/>
          <w:szCs w:val="28"/>
        </w:rPr>
        <w:t>:</w:t>
      </w:r>
      <w:bookmarkEnd w:id="9"/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1.shared buffer 在不引起swap的情况下,越大越好,一般15%左右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2.effective cache size 参数越大越倾向索引读,否则</w:t>
      </w:r>
      <w:proofErr w:type="gramStart"/>
      <w:r w:rsidRPr="00D02867">
        <w:rPr>
          <w:rFonts w:ascii="宋体" w:eastAsia="宋体" w:hAnsi="宋体" w:cs="宋体"/>
          <w:kern w:val="0"/>
          <w:szCs w:val="21"/>
        </w:rPr>
        <w:t>全表扫</w:t>
      </w:r>
      <w:proofErr w:type="gramEnd"/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 xml:space="preserve">3.work 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mem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 xml:space="preserve"> 排序时使用,越大则分片的文件越少,提高IO效率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4.temp_buffer 临时表缓冲区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5.client_min_message 发送客户端的消息级别,panic即可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6.debug_print_plan/parse 打开执行计划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7.gp_hashjoin_tuples_per_bucket 此bucket越大,对大表join的支持就越好.</w:t>
      </w:r>
    </w:p>
    <w:p w:rsidR="00D02867" w:rsidRPr="00D02867" w:rsidRDefault="00D02867" w:rsidP="004214C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214C4" w:rsidRDefault="00D02867" w:rsidP="00D02867">
      <w:pPr>
        <w:pStyle w:val="2"/>
      </w:pPr>
      <w:bookmarkStart w:id="10" w:name="_Toc488153063"/>
      <w:r>
        <w:rPr>
          <w:rFonts w:hint="eastAsia"/>
        </w:rPr>
        <w:t>第四章</w:t>
      </w:r>
      <w:r>
        <w:rPr>
          <w:rFonts w:hint="eastAsia"/>
        </w:rPr>
        <w:t>-</w:t>
      </w:r>
      <w:r w:rsidR="004214C4">
        <w:rPr>
          <w:rFonts w:hint="eastAsia"/>
        </w:rPr>
        <w:t>GP</w:t>
      </w:r>
      <w:r w:rsidRPr="00D02867">
        <w:rPr>
          <w:rFonts w:hint="eastAsia"/>
        </w:rPr>
        <w:t>数据库管理</w:t>
      </w:r>
      <w:bookmarkEnd w:id="10"/>
    </w:p>
    <w:p w:rsidR="00D02867" w:rsidRPr="00D02867" w:rsidRDefault="00D02867" w:rsidP="00F93CE0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11" w:name="_Toc488153064"/>
      <w:r w:rsidRPr="00221004">
        <w:rPr>
          <w:rFonts w:asciiTheme="majorEastAsia" w:eastAsiaTheme="majorEastAsia" w:hAnsiTheme="majorEastAsia" w:hint="eastAsia"/>
          <w:sz w:val="28"/>
          <w:szCs w:val="28"/>
        </w:rPr>
        <w:t xml:space="preserve">4.1 </w:t>
      </w:r>
      <w:r w:rsidRPr="00D02867">
        <w:rPr>
          <w:rFonts w:asciiTheme="majorEastAsia" w:eastAsiaTheme="majorEastAsia" w:hAnsiTheme="majorEastAsia"/>
          <w:sz w:val="28"/>
          <w:szCs w:val="28"/>
        </w:rPr>
        <w:t>用户与权限管理</w:t>
      </w:r>
      <w:bookmarkEnd w:id="11"/>
    </w:p>
    <w:p w:rsidR="00F93CE0" w:rsidRDefault="00F93CE0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E49863" wp14:editId="01B6FB11">
            <wp:extent cx="4732702" cy="1725245"/>
            <wp:effectExtent l="0" t="0" r="0" b="8890"/>
            <wp:docPr id="2" name="图片 2" descr="C://Users/james.peng/AppData/Local/YNote/data/peng163fj@163.com/e62012eb3862407397d68f0d99751cd5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james.peng/AppData/Local/YNote/data/peng163fj@163.com/e62012eb3862407397d68f0d99751cd5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19" cy="17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1.database下有多个schema,也</w:t>
      </w:r>
      <w:proofErr w:type="gramStart"/>
      <w:r w:rsidRPr="00D02867">
        <w:rPr>
          <w:rFonts w:ascii="宋体" w:eastAsia="宋体" w:hAnsi="宋体" w:cs="宋体"/>
          <w:kern w:val="0"/>
          <w:szCs w:val="21"/>
        </w:rPr>
        <w:t>叫作</w:t>
      </w:r>
      <w:proofErr w:type="gramEnd"/>
      <w:r w:rsidRPr="00D02867">
        <w:rPr>
          <w:rFonts w:ascii="宋体" w:eastAsia="宋体" w:hAnsi="宋体" w:cs="宋体"/>
          <w:kern w:val="0"/>
          <w:szCs w:val="21"/>
        </w:rPr>
        <w:t>namespace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2.一个table对应多个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tablespace</w:t>
      </w:r>
      <w:proofErr w:type="spellEnd"/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3.创建用户,登录权限,创建用户和数据库权限,连接数为5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02867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D02867">
        <w:rPr>
          <w:rFonts w:ascii="宋体" w:eastAsia="宋体" w:hAnsi="宋体" w:cs="宋体"/>
          <w:kern w:val="0"/>
          <w:szCs w:val="21"/>
        </w:rPr>
        <w:t xml:space="preserve"> role testreole1 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createdb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createrole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 xml:space="preserve"> connection limit 5 login;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4.授权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02867">
        <w:rPr>
          <w:rFonts w:ascii="宋体" w:eastAsia="宋体" w:hAnsi="宋体" w:cs="宋体"/>
          <w:kern w:val="0"/>
          <w:szCs w:val="21"/>
        </w:rPr>
        <w:t>grant</w:t>
      </w:r>
      <w:proofErr w:type="gramEnd"/>
      <w:r w:rsidRPr="00D02867">
        <w:rPr>
          <w:rFonts w:ascii="宋体" w:eastAsia="宋体" w:hAnsi="宋体" w:cs="宋体"/>
          <w:kern w:val="0"/>
          <w:szCs w:val="21"/>
        </w:rPr>
        <w:t xml:space="preserve"> select on test_table_1 to testrole1;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02867">
        <w:rPr>
          <w:rFonts w:ascii="宋体" w:eastAsia="宋体" w:hAnsi="宋体" w:cs="宋体"/>
          <w:kern w:val="0"/>
          <w:szCs w:val="21"/>
        </w:rPr>
        <w:t>revoke</w:t>
      </w:r>
      <w:proofErr w:type="gramEnd"/>
      <w:r w:rsidRPr="00D02867">
        <w:rPr>
          <w:rFonts w:ascii="宋体" w:eastAsia="宋体" w:hAnsi="宋体" w:cs="宋体"/>
          <w:kern w:val="0"/>
          <w:szCs w:val="21"/>
        </w:rPr>
        <w:t xml:space="preserve"> select on test_table1 from testrole1;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5.获取权限控制信息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02867">
        <w:rPr>
          <w:rFonts w:ascii="宋体" w:eastAsia="宋体" w:hAnsi="宋体" w:cs="宋体"/>
          <w:kern w:val="0"/>
          <w:szCs w:val="21"/>
        </w:rPr>
        <w:t>select</w:t>
      </w:r>
      <w:proofErr w:type="gramEnd"/>
      <w:r w:rsidRPr="00D02867">
        <w:rPr>
          <w:rFonts w:ascii="宋体" w:eastAsia="宋体" w:hAnsi="宋体" w:cs="宋体"/>
          <w:kern w:val="0"/>
          <w:szCs w:val="21"/>
        </w:rPr>
        <w:t xml:space="preserve"> * from 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pg_class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a,pg_attribute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 xml:space="preserve"> b ,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pg_namespace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 xml:space="preserve"> c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02867">
        <w:rPr>
          <w:rFonts w:ascii="宋体" w:eastAsia="宋体" w:hAnsi="宋体" w:cs="宋体"/>
          <w:kern w:val="0"/>
          <w:szCs w:val="21"/>
        </w:rPr>
        <w:t>where</w:t>
      </w:r>
      <w:proofErr w:type="gramEnd"/>
      <w:r w:rsidRPr="00D0286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a.oid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b.attrelid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 xml:space="preserve"> and 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a.relnamespace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c.oid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 xml:space="preserve"> and 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c.nspname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>='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pg_catalog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 xml:space="preserve">' and 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b.attname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 xml:space="preserve"> like '%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acl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>%'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02867" w:rsidRPr="00D02867" w:rsidRDefault="00D02867" w:rsidP="00221004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12" w:name="_Toc488153065"/>
      <w:r w:rsidRPr="00221004">
        <w:rPr>
          <w:rFonts w:asciiTheme="majorEastAsia" w:eastAsiaTheme="majorEastAsia" w:hAnsiTheme="majorEastAsia" w:hint="eastAsia"/>
          <w:sz w:val="28"/>
          <w:szCs w:val="28"/>
        </w:rPr>
        <w:t xml:space="preserve">4.2 </w:t>
      </w:r>
      <w:r w:rsidRPr="00D02867">
        <w:rPr>
          <w:rFonts w:asciiTheme="majorEastAsia" w:eastAsiaTheme="majorEastAsia" w:hAnsiTheme="majorEastAsia"/>
          <w:sz w:val="28"/>
          <w:szCs w:val="28"/>
        </w:rPr>
        <w:t>资源队列</w:t>
      </w:r>
      <w:bookmarkEnd w:id="12"/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1.</w:t>
      </w:r>
      <w:r w:rsidRPr="00D02867">
        <w:rPr>
          <w:rFonts w:ascii="宋体" w:eastAsia="宋体" w:hAnsi="宋体" w:cs="宋体"/>
          <w:kern w:val="0"/>
          <w:szCs w:val="21"/>
        </w:rPr>
        <w:t>创建资源限制队列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这个队列平均分配内存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02867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D02867">
        <w:rPr>
          <w:rFonts w:ascii="宋体" w:eastAsia="宋体" w:hAnsi="宋体" w:cs="宋体"/>
          <w:kern w:val="0"/>
          <w:szCs w:val="21"/>
        </w:rPr>
        <w:t xml:space="preserve"> resource queue 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adhoc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 xml:space="preserve"> with (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active_statements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>=30,memory_limit='10240MB',priority=HIGH);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应该分为快速队列,查询队列和缓慢队列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快速队列:时间短,内存中等,</w:t>
      </w:r>
      <w:proofErr w:type="gramStart"/>
      <w:r w:rsidRPr="00D02867">
        <w:rPr>
          <w:rFonts w:ascii="宋体" w:eastAsia="宋体" w:hAnsi="宋体" w:cs="宋体"/>
          <w:kern w:val="0"/>
          <w:szCs w:val="21"/>
        </w:rPr>
        <w:t>排队少</w:t>
      </w:r>
      <w:proofErr w:type="gramEnd"/>
      <w:r w:rsidRPr="00D02867">
        <w:rPr>
          <w:rFonts w:ascii="宋体" w:eastAsia="宋体" w:hAnsi="宋体" w:cs="宋体"/>
          <w:kern w:val="0"/>
          <w:szCs w:val="21"/>
        </w:rPr>
        <w:t xml:space="preserve">,数量多+ 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active_statements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>=20,memory_limit='30GB',priority=HIGH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 xml:space="preserve">查询队列:时间中等,内存中等,排队中等,数量多 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active_statements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>=10,memory_limit='30GB',priority=MEDIUM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 xml:space="preserve">缓慢队列:时间长,内存多,排队多,数量少 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02867">
        <w:rPr>
          <w:rFonts w:ascii="宋体" w:eastAsia="宋体" w:hAnsi="宋体" w:cs="宋体"/>
          <w:kern w:val="0"/>
          <w:szCs w:val="21"/>
        </w:rPr>
        <w:t>active_statements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>=5</w:t>
      </w:r>
      <w:proofErr w:type="gramStart"/>
      <w:r w:rsidRPr="00D02867">
        <w:rPr>
          <w:rFonts w:ascii="宋体" w:eastAsia="宋体" w:hAnsi="宋体" w:cs="宋体"/>
          <w:kern w:val="0"/>
          <w:szCs w:val="21"/>
        </w:rPr>
        <w:t>,memory</w:t>
      </w:r>
      <w:proofErr w:type="gramEnd"/>
      <w:r w:rsidRPr="00D02867">
        <w:rPr>
          <w:rFonts w:ascii="宋体" w:eastAsia="宋体" w:hAnsi="宋体" w:cs="宋体"/>
          <w:kern w:val="0"/>
          <w:szCs w:val="21"/>
        </w:rPr>
        <w:t>_limit='60GB',priority=LOW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--查询资源队列配置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02867">
        <w:rPr>
          <w:rFonts w:ascii="宋体" w:eastAsia="宋体" w:hAnsi="宋体" w:cs="宋体"/>
          <w:kern w:val="0"/>
          <w:szCs w:val="21"/>
        </w:rPr>
        <w:t>select</w:t>
      </w:r>
      <w:proofErr w:type="gramEnd"/>
      <w:r w:rsidRPr="00D02867">
        <w:rPr>
          <w:rFonts w:ascii="宋体" w:eastAsia="宋体" w:hAnsi="宋体" w:cs="宋体"/>
          <w:kern w:val="0"/>
          <w:szCs w:val="21"/>
        </w:rPr>
        <w:t xml:space="preserve"> * from 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pg_resqueue_attributes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>;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--现有资源队列使用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02867">
        <w:rPr>
          <w:rFonts w:ascii="宋体" w:eastAsia="宋体" w:hAnsi="宋体" w:cs="宋体"/>
          <w:kern w:val="0"/>
          <w:szCs w:val="21"/>
        </w:rPr>
        <w:t>select</w:t>
      </w:r>
      <w:proofErr w:type="gramEnd"/>
      <w:r w:rsidRPr="00D02867">
        <w:rPr>
          <w:rFonts w:ascii="宋体" w:eastAsia="宋体" w:hAnsi="宋体" w:cs="宋体"/>
          <w:kern w:val="0"/>
          <w:szCs w:val="21"/>
        </w:rPr>
        <w:t xml:space="preserve"> * from 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pg_resqueue_status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>;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02867" w:rsidRPr="00D02867" w:rsidRDefault="00D02867" w:rsidP="00221004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13" w:name="_Toc488153066"/>
      <w:r w:rsidRPr="00221004">
        <w:rPr>
          <w:rFonts w:asciiTheme="majorEastAsia" w:eastAsiaTheme="majorEastAsia" w:hAnsiTheme="majorEastAsia" w:hint="eastAsia"/>
          <w:sz w:val="28"/>
          <w:szCs w:val="28"/>
        </w:rPr>
        <w:t xml:space="preserve">4.3 </w:t>
      </w:r>
      <w:r w:rsidRPr="00D02867">
        <w:rPr>
          <w:rFonts w:asciiTheme="majorEastAsia" w:eastAsiaTheme="majorEastAsia" w:hAnsiTheme="majorEastAsia"/>
          <w:sz w:val="28"/>
          <w:szCs w:val="28"/>
        </w:rPr>
        <w:t>锁的管理</w:t>
      </w:r>
      <w:bookmarkEnd w:id="13"/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1.access share 访问表select申请锁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2.row share 行锁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3.row exclusive 在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update,delete,insert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>会使用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4.share update exclusive 在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analysis,create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 xml:space="preserve"> index concurrently使用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5.share 普通create index使用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6.access exclusive 保证该事务是唯一访问模式 drop table/alter table/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reindex</w:t>
      </w:r>
      <w:proofErr w:type="spellEnd"/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数字越大影响越大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查询锁情况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02867">
        <w:rPr>
          <w:rFonts w:ascii="宋体" w:eastAsia="宋体" w:hAnsi="宋体" w:cs="宋体"/>
          <w:kern w:val="0"/>
          <w:szCs w:val="21"/>
        </w:rPr>
        <w:t>select</w:t>
      </w:r>
      <w:proofErr w:type="gramEnd"/>
      <w:r w:rsidRPr="00D02867">
        <w:rPr>
          <w:rFonts w:ascii="宋体" w:eastAsia="宋体" w:hAnsi="宋体" w:cs="宋体"/>
          <w:kern w:val="0"/>
          <w:szCs w:val="21"/>
        </w:rPr>
        <w:t xml:space="preserve"> * from 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pg_locks</w:t>
      </w:r>
      <w:proofErr w:type="spellEnd"/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02867" w:rsidRPr="00D02867" w:rsidRDefault="00D02867" w:rsidP="00221004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14" w:name="_Toc488153067"/>
      <w:r w:rsidRPr="00221004">
        <w:rPr>
          <w:rFonts w:asciiTheme="majorEastAsia" w:eastAsiaTheme="majorEastAsia" w:hAnsiTheme="majorEastAsia" w:hint="eastAsia"/>
          <w:sz w:val="28"/>
          <w:szCs w:val="28"/>
        </w:rPr>
        <w:t xml:space="preserve">4.4 </w:t>
      </w:r>
      <w:r w:rsidRPr="00D02867">
        <w:rPr>
          <w:rFonts w:asciiTheme="majorEastAsia" w:eastAsiaTheme="majorEastAsia" w:hAnsiTheme="majorEastAsia"/>
          <w:sz w:val="28"/>
          <w:szCs w:val="28"/>
        </w:rPr>
        <w:t>文件系统</w:t>
      </w:r>
      <w:bookmarkEnd w:id="14"/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06240" cy="2500904"/>
            <wp:effectExtent l="0" t="0" r="3810" b="0"/>
            <wp:docPr id="1" name="图片 1" descr="C://Users/james.peng/AppData/Local/YNote/data/peng163fj@163.com/d3113311db2e4e80aaad1d2e19090459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james.peng/AppData/Local/YNote/data/peng163fj@163.com/d3113311db2e4e80aaad1d2e19090459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344" cy="250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02867" w:rsidRPr="00D02867" w:rsidRDefault="00D02867" w:rsidP="00221004">
      <w:pPr>
        <w:pStyle w:val="3"/>
        <w:rPr>
          <w:rFonts w:ascii="宋体" w:eastAsia="宋体" w:hAnsi="宋体" w:cs="宋体"/>
          <w:kern w:val="0"/>
          <w:szCs w:val="21"/>
        </w:rPr>
      </w:pPr>
      <w:bookmarkStart w:id="15" w:name="_Toc488153068"/>
      <w:r>
        <w:rPr>
          <w:rFonts w:ascii="宋体" w:eastAsia="宋体" w:hAnsi="宋体" w:cs="宋体" w:hint="eastAsia"/>
          <w:kern w:val="0"/>
          <w:szCs w:val="21"/>
        </w:rPr>
        <w:t xml:space="preserve">4.5 </w:t>
      </w:r>
      <w:r w:rsidRPr="00D02867">
        <w:rPr>
          <w:rFonts w:ascii="宋体" w:eastAsia="宋体" w:hAnsi="宋体" w:cs="宋体"/>
          <w:kern w:val="0"/>
          <w:szCs w:val="21"/>
        </w:rPr>
        <w:t>表空间</w:t>
      </w:r>
      <w:bookmarkEnd w:id="15"/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02867">
        <w:rPr>
          <w:rFonts w:ascii="宋体" w:eastAsia="宋体" w:hAnsi="宋体" w:cs="宋体"/>
          <w:kern w:val="0"/>
          <w:szCs w:val="21"/>
        </w:rPr>
        <w:t>表空间</w:t>
      </w:r>
      <w:proofErr w:type="gramEnd"/>
      <w:r w:rsidRPr="00D02867">
        <w:rPr>
          <w:rFonts w:ascii="宋体" w:eastAsia="宋体" w:hAnsi="宋体" w:cs="宋体"/>
          <w:kern w:val="0"/>
          <w:szCs w:val="21"/>
        </w:rPr>
        <w:t>是因为当一个文件夹下有大量文件时,Linux会有一定的</w:t>
      </w:r>
      <w:r>
        <w:rPr>
          <w:rFonts w:ascii="宋体" w:eastAsia="宋体" w:hAnsi="宋体" w:cs="宋体" w:hint="eastAsia"/>
          <w:kern w:val="0"/>
          <w:szCs w:val="21"/>
        </w:rPr>
        <w:t>I/O</w:t>
      </w:r>
      <w:r w:rsidRPr="00D02867">
        <w:rPr>
          <w:rFonts w:ascii="宋体" w:eastAsia="宋体" w:hAnsi="宋体" w:cs="宋体"/>
          <w:kern w:val="0"/>
          <w:szCs w:val="21"/>
        </w:rPr>
        <w:t>瓶颈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因此通过多个</w:t>
      </w:r>
      <w:proofErr w:type="gramStart"/>
      <w:r w:rsidRPr="00D02867">
        <w:rPr>
          <w:rFonts w:ascii="宋体" w:eastAsia="宋体" w:hAnsi="宋体" w:cs="宋体"/>
          <w:kern w:val="0"/>
          <w:szCs w:val="21"/>
        </w:rPr>
        <w:t>表空间</w:t>
      </w:r>
      <w:proofErr w:type="gramEnd"/>
      <w:r w:rsidRPr="00D02867">
        <w:rPr>
          <w:rFonts w:ascii="宋体" w:eastAsia="宋体" w:hAnsi="宋体" w:cs="宋体"/>
          <w:kern w:val="0"/>
          <w:szCs w:val="21"/>
        </w:rPr>
        <w:t>来分散文件数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要在每个节点上创建文件夹</w:t>
      </w:r>
    </w:p>
    <w:p w:rsidR="00D02867" w:rsidRPr="00D02867" w:rsidRDefault="00D02867" w:rsidP="00D0286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然后执行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gpfilespace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>命令来生成</w:t>
      </w:r>
    </w:p>
    <w:p w:rsidR="00CF0385" w:rsidRDefault="00220E77"/>
    <w:p w:rsidR="00D02867" w:rsidRDefault="00D02867" w:rsidP="00D02867">
      <w:pPr>
        <w:pStyle w:val="2"/>
      </w:pPr>
      <w:bookmarkStart w:id="16" w:name="_Toc488153069"/>
      <w:r>
        <w:rPr>
          <w:rFonts w:hint="eastAsia"/>
        </w:rPr>
        <w:t>第五章</w:t>
      </w:r>
      <w:r>
        <w:rPr>
          <w:rFonts w:hint="eastAsia"/>
        </w:rPr>
        <w:t>-GP</w:t>
      </w:r>
      <w:r w:rsidRPr="00D02867">
        <w:rPr>
          <w:rFonts w:hint="eastAsia"/>
        </w:rPr>
        <w:t>数据库</w:t>
      </w:r>
      <w:r>
        <w:rPr>
          <w:rFonts w:hint="eastAsia"/>
        </w:rPr>
        <w:t>监控</w:t>
      </w:r>
      <w:bookmarkEnd w:id="16"/>
    </w:p>
    <w:p w:rsidR="00D02867" w:rsidRPr="00221004" w:rsidRDefault="00D02867" w:rsidP="00221004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17" w:name="_Toc488153070"/>
      <w:r w:rsidRPr="00221004">
        <w:rPr>
          <w:rFonts w:asciiTheme="majorEastAsia" w:eastAsiaTheme="majorEastAsia" w:hAnsiTheme="majorEastAsia" w:hint="eastAsia"/>
          <w:sz w:val="28"/>
          <w:szCs w:val="28"/>
        </w:rPr>
        <w:t>5.</w:t>
      </w:r>
      <w:r w:rsidRPr="00221004">
        <w:rPr>
          <w:rFonts w:asciiTheme="majorEastAsia" w:eastAsiaTheme="majorEastAsia" w:hAnsiTheme="majorEastAsia"/>
          <w:sz w:val="28"/>
          <w:szCs w:val="28"/>
        </w:rPr>
        <w:t>1.系统监控:</w:t>
      </w:r>
      <w:bookmarkEnd w:id="17"/>
    </w:p>
    <w:p w:rsidR="00D02867" w:rsidRDefault="00D02867" w:rsidP="00D02867">
      <w:pPr>
        <w:ind w:firstLine="420"/>
        <w:rPr>
          <w:szCs w:val="21"/>
        </w:rPr>
      </w:pPr>
      <w:proofErr w:type="spellStart"/>
      <w:r>
        <w:rPr>
          <w:szCs w:val="21"/>
        </w:rPr>
        <w:t>oralce</w:t>
      </w:r>
      <w:proofErr w:type="spellEnd"/>
      <w:r>
        <w:rPr>
          <w:szCs w:val="21"/>
        </w:rPr>
        <w:t xml:space="preserve"> em</w:t>
      </w:r>
      <w:r>
        <w:rPr>
          <w:szCs w:val="21"/>
        </w:rPr>
        <w:t>监控即可</w:t>
      </w:r>
    </w:p>
    <w:p w:rsidR="00D02867" w:rsidRPr="00221004" w:rsidRDefault="00D02867" w:rsidP="00221004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18" w:name="_Toc488153071"/>
      <w:r w:rsidRPr="00221004">
        <w:rPr>
          <w:rFonts w:asciiTheme="majorEastAsia" w:eastAsiaTheme="majorEastAsia" w:hAnsiTheme="majorEastAsia" w:hint="eastAsia"/>
          <w:sz w:val="28"/>
          <w:szCs w:val="28"/>
        </w:rPr>
        <w:t>5.</w:t>
      </w:r>
      <w:r w:rsidRPr="00221004">
        <w:rPr>
          <w:rFonts w:asciiTheme="majorEastAsia" w:eastAsiaTheme="majorEastAsia" w:hAnsiTheme="majorEastAsia"/>
          <w:sz w:val="28"/>
          <w:szCs w:val="28"/>
        </w:rPr>
        <w:t>2.数据库监控:</w:t>
      </w:r>
      <w:bookmarkEnd w:id="18"/>
    </w:p>
    <w:p w:rsidR="00D02867" w:rsidRDefault="00D02867" w:rsidP="00D02867">
      <w:pPr>
        <w:ind w:firstLine="420"/>
        <w:rPr>
          <w:szCs w:val="21"/>
        </w:rPr>
      </w:pPr>
      <w:r>
        <w:rPr>
          <w:szCs w:val="21"/>
        </w:rPr>
        <w:t>自带的</w:t>
      </w:r>
      <w:proofErr w:type="spellStart"/>
      <w:r>
        <w:rPr>
          <w:szCs w:val="21"/>
        </w:rPr>
        <w:t>performce</w:t>
      </w:r>
      <w:proofErr w:type="spellEnd"/>
      <w:r>
        <w:rPr>
          <w:szCs w:val="21"/>
        </w:rPr>
        <w:t xml:space="preserve"> monitor</w:t>
      </w:r>
      <w:r>
        <w:rPr>
          <w:szCs w:val="21"/>
        </w:rPr>
        <w:t>亦可</w:t>
      </w:r>
    </w:p>
    <w:p w:rsidR="00D02867" w:rsidRPr="00221004" w:rsidRDefault="00D02867" w:rsidP="00221004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19" w:name="_Toc488153072"/>
      <w:r w:rsidRPr="00221004">
        <w:rPr>
          <w:rFonts w:asciiTheme="majorEastAsia" w:eastAsiaTheme="majorEastAsia" w:hAnsiTheme="majorEastAsia" w:hint="eastAsia"/>
          <w:sz w:val="28"/>
          <w:szCs w:val="28"/>
        </w:rPr>
        <w:t>5.</w:t>
      </w:r>
      <w:r w:rsidRPr="00221004">
        <w:rPr>
          <w:rFonts w:asciiTheme="majorEastAsia" w:eastAsiaTheme="majorEastAsia" w:hAnsiTheme="majorEastAsia"/>
          <w:sz w:val="28"/>
          <w:szCs w:val="28"/>
        </w:rPr>
        <w:t>3.</w:t>
      </w:r>
      <w:r w:rsidRPr="00221004">
        <w:rPr>
          <w:rFonts w:asciiTheme="majorEastAsia" w:eastAsiaTheme="majorEastAsia" w:hAnsiTheme="majorEastAsia" w:hint="eastAsia"/>
          <w:sz w:val="28"/>
          <w:szCs w:val="28"/>
        </w:rPr>
        <w:t>详细指标</w:t>
      </w:r>
      <w:r w:rsidRPr="00221004">
        <w:rPr>
          <w:rFonts w:asciiTheme="majorEastAsia" w:eastAsiaTheme="majorEastAsia" w:hAnsiTheme="majorEastAsia"/>
          <w:sz w:val="28"/>
          <w:szCs w:val="28"/>
        </w:rPr>
        <w:t>监控:</w:t>
      </w:r>
      <w:bookmarkEnd w:id="19"/>
      <w:r w:rsidRPr="00221004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p w:rsidR="00D02867" w:rsidRDefault="00D02867" w:rsidP="00D02867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>检测</w:t>
      </w:r>
      <w:r>
        <w:rPr>
          <w:szCs w:val="21"/>
        </w:rPr>
        <w:t>segment</w:t>
      </w:r>
      <w:r>
        <w:rPr>
          <w:szCs w:val="21"/>
        </w:rPr>
        <w:t>切换</w:t>
      </w:r>
    </w:p>
    <w:p w:rsidR="00D02867" w:rsidRDefault="00D02867" w:rsidP="00D02867">
      <w:pPr>
        <w:ind w:firstLine="420"/>
        <w:rPr>
          <w:szCs w:val="21"/>
        </w:rPr>
      </w:pPr>
      <w:proofErr w:type="gramStart"/>
      <w:r>
        <w:rPr>
          <w:szCs w:val="21"/>
        </w:rPr>
        <w:t>select</w:t>
      </w:r>
      <w:proofErr w:type="gramEnd"/>
      <w:r>
        <w:rPr>
          <w:szCs w:val="21"/>
        </w:rPr>
        <w:t xml:space="preserve"> * from </w:t>
      </w:r>
      <w:proofErr w:type="spellStart"/>
      <w:r>
        <w:rPr>
          <w:szCs w:val="21"/>
        </w:rPr>
        <w:t>gp_segment_configuration</w:t>
      </w:r>
      <w:proofErr w:type="spellEnd"/>
      <w:r>
        <w:rPr>
          <w:szCs w:val="21"/>
        </w:rPr>
        <w:t xml:space="preserve"> where mode !='s' or status='d'</w:t>
      </w:r>
    </w:p>
    <w:p w:rsidR="00D02867" w:rsidRDefault="00D02867" w:rsidP="00D02867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>彻底删除数据</w:t>
      </w:r>
      <w:r>
        <w:rPr>
          <w:szCs w:val="21"/>
        </w:rPr>
        <w:t>vacuum</w:t>
      </w:r>
    </w:p>
    <w:p w:rsidR="00D02867" w:rsidRDefault="00220E77" w:rsidP="00D02867">
      <w:pPr>
        <w:ind w:firstLine="420"/>
        <w:rPr>
          <w:szCs w:val="21"/>
        </w:rPr>
      </w:pPr>
      <w:hyperlink r:id="rId9" w:anchor="topic1__section6" w:history="1">
        <w:r w:rsidR="00D02867">
          <w:rPr>
            <w:rStyle w:val="a3"/>
            <w:color w:val="003884"/>
            <w:szCs w:val="21"/>
          </w:rPr>
          <w:t>http://gpdb.docs.pivotal.io/500Beta/ref_guide/sql_commands/VACUUM.html#topic1__section6</w:t>
        </w:r>
      </w:hyperlink>
    </w:p>
    <w:p w:rsidR="00D02867" w:rsidRDefault="00D02867" w:rsidP="00D02867">
      <w:pPr>
        <w:ind w:left="420"/>
        <w:rPr>
          <w:szCs w:val="21"/>
        </w:rPr>
      </w:pPr>
      <w:r>
        <w:rPr>
          <w:szCs w:val="21"/>
        </w:rPr>
        <w:t>如果数据库的事务号超过</w:t>
      </w:r>
      <w:r>
        <w:rPr>
          <w:szCs w:val="21"/>
        </w:rPr>
        <w:t>2</w:t>
      </w:r>
      <w:r>
        <w:rPr>
          <w:szCs w:val="21"/>
        </w:rPr>
        <w:t>亿</w:t>
      </w:r>
      <w:r>
        <w:rPr>
          <w:szCs w:val="21"/>
        </w:rPr>
        <w:t>,</w:t>
      </w:r>
      <w:r>
        <w:rPr>
          <w:szCs w:val="21"/>
        </w:rPr>
        <w:t>则会触发</w:t>
      </w:r>
      <w:r>
        <w:rPr>
          <w:szCs w:val="21"/>
        </w:rPr>
        <w:t>auto-vacuum,</w:t>
      </w:r>
      <w:r>
        <w:rPr>
          <w:szCs w:val="21"/>
        </w:rPr>
        <w:t>导致数据库响应缓慢</w:t>
      </w:r>
      <w:r>
        <w:rPr>
          <w:szCs w:val="21"/>
        </w:rPr>
        <w:t>,</w:t>
      </w:r>
      <w:r>
        <w:rPr>
          <w:szCs w:val="21"/>
        </w:rPr>
        <w:t>所以要定时进行</w:t>
      </w:r>
      <w:r>
        <w:rPr>
          <w:szCs w:val="21"/>
        </w:rPr>
        <w:t>vacuum</w:t>
      </w:r>
    </w:p>
    <w:p w:rsidR="00D02867" w:rsidRDefault="00D02867" w:rsidP="00D02867">
      <w:pPr>
        <w:ind w:firstLine="420"/>
        <w:rPr>
          <w:szCs w:val="21"/>
        </w:rPr>
      </w:pPr>
      <w:r>
        <w:rPr>
          <w:szCs w:val="21"/>
        </w:rPr>
        <w:t>由于</w:t>
      </w:r>
      <w:r>
        <w:rPr>
          <w:szCs w:val="21"/>
        </w:rPr>
        <w:t>vacuum full</w:t>
      </w:r>
      <w:r>
        <w:rPr>
          <w:szCs w:val="21"/>
        </w:rPr>
        <w:t>的代价很高</w:t>
      </w:r>
      <w:r>
        <w:rPr>
          <w:szCs w:val="21"/>
        </w:rPr>
        <w:t>(</w:t>
      </w:r>
      <w:r>
        <w:rPr>
          <w:szCs w:val="21"/>
        </w:rPr>
        <w:t>大量资源</w:t>
      </w:r>
      <w:r>
        <w:rPr>
          <w:szCs w:val="21"/>
        </w:rPr>
        <w:t>),</w:t>
      </w:r>
      <w:r>
        <w:rPr>
          <w:szCs w:val="21"/>
        </w:rPr>
        <w:t>所以必要时可以</w:t>
      </w:r>
      <w:r>
        <w:rPr>
          <w:szCs w:val="21"/>
        </w:rPr>
        <w:t xml:space="preserve">create table as </w:t>
      </w:r>
      <w:r>
        <w:rPr>
          <w:szCs w:val="21"/>
        </w:rPr>
        <w:t>再</w:t>
      </w:r>
      <w:r>
        <w:rPr>
          <w:szCs w:val="21"/>
        </w:rPr>
        <w:t>drop</w:t>
      </w:r>
    </w:p>
    <w:p w:rsidR="00D02867" w:rsidRDefault="00D02867" w:rsidP="00D02867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>数据均匀分布</w:t>
      </w:r>
    </w:p>
    <w:p w:rsidR="00D02867" w:rsidRDefault="00D02867" w:rsidP="00D02867">
      <w:pPr>
        <w:ind w:firstLine="420"/>
        <w:rPr>
          <w:szCs w:val="21"/>
        </w:rPr>
      </w:pPr>
      <w:r>
        <w:rPr>
          <w:szCs w:val="21"/>
        </w:rPr>
        <w:t>可以使用</w:t>
      </w:r>
      <w:proofErr w:type="spellStart"/>
      <w:r>
        <w:rPr>
          <w:szCs w:val="21"/>
        </w:rPr>
        <w:t>gp_segment_id</w:t>
      </w:r>
      <w:proofErr w:type="spellEnd"/>
      <w:r>
        <w:rPr>
          <w:szCs w:val="21"/>
        </w:rPr>
        <w:t>,</w:t>
      </w:r>
      <w:r>
        <w:rPr>
          <w:szCs w:val="21"/>
        </w:rPr>
        <w:t>这个字段每个表都有</w:t>
      </w:r>
      <w:r>
        <w:rPr>
          <w:szCs w:val="21"/>
        </w:rPr>
        <w:t>,</w:t>
      </w:r>
      <w:r>
        <w:rPr>
          <w:szCs w:val="21"/>
        </w:rPr>
        <w:t>是个隐藏字段</w:t>
      </w:r>
    </w:p>
    <w:p w:rsidR="00D02867" w:rsidRDefault="00D02867" w:rsidP="00D02867">
      <w:pPr>
        <w:ind w:firstLine="420"/>
        <w:rPr>
          <w:szCs w:val="21"/>
        </w:rPr>
      </w:pPr>
      <w:r>
        <w:rPr>
          <w:szCs w:val="21"/>
        </w:rPr>
        <w:t>可以使用</w:t>
      </w:r>
      <w:proofErr w:type="spellStart"/>
      <w:r>
        <w:rPr>
          <w:szCs w:val="21"/>
        </w:rPr>
        <w:t>pg_relation</w:t>
      </w:r>
      <w:proofErr w:type="spellEnd"/>
      <w:r>
        <w:rPr>
          <w:szCs w:val="21"/>
        </w:rPr>
        <w:t>=-size</w:t>
      </w:r>
      <w:r>
        <w:rPr>
          <w:szCs w:val="21"/>
        </w:rPr>
        <w:t>来通过容量确认分布均匀</w:t>
      </w:r>
    </w:p>
    <w:p w:rsidR="00D02867" w:rsidRDefault="00D02867" w:rsidP="00D02867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>sql</w:t>
      </w:r>
      <w:r>
        <w:rPr>
          <w:szCs w:val="21"/>
        </w:rPr>
        <w:t>运行状态</w:t>
      </w:r>
    </w:p>
    <w:p w:rsidR="00D02867" w:rsidRDefault="00D02867" w:rsidP="00D02867">
      <w:pPr>
        <w:ind w:firstLine="420"/>
        <w:rPr>
          <w:szCs w:val="21"/>
        </w:rPr>
      </w:pPr>
      <w:proofErr w:type="gramStart"/>
      <w:r>
        <w:rPr>
          <w:szCs w:val="21"/>
        </w:rPr>
        <w:t>select</w:t>
      </w:r>
      <w:proofErr w:type="gramEnd"/>
      <w:r>
        <w:rPr>
          <w:szCs w:val="21"/>
        </w:rPr>
        <w:t xml:space="preserve"> * from </w:t>
      </w:r>
      <w:proofErr w:type="spellStart"/>
      <w:r>
        <w:rPr>
          <w:szCs w:val="21"/>
        </w:rPr>
        <w:t>pg_stat_activity</w:t>
      </w:r>
      <w:proofErr w:type="spellEnd"/>
    </w:p>
    <w:p w:rsidR="00D02867" w:rsidRDefault="00D02867" w:rsidP="00D02867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szCs w:val="21"/>
        </w:rPr>
        <w:t>清理过期临时数据</w:t>
      </w:r>
    </w:p>
    <w:p w:rsidR="00D02867" w:rsidRPr="00D02867" w:rsidRDefault="00D02867"/>
    <w:p w:rsidR="00D02867" w:rsidRDefault="00D02867"/>
    <w:p w:rsidR="00D02867" w:rsidRDefault="00D02867" w:rsidP="00D02867">
      <w:pPr>
        <w:pStyle w:val="2"/>
      </w:pPr>
      <w:bookmarkStart w:id="20" w:name="_Toc488153073"/>
      <w:r>
        <w:rPr>
          <w:rFonts w:hint="eastAsia"/>
        </w:rPr>
        <w:t>第六章</w:t>
      </w:r>
      <w:r>
        <w:rPr>
          <w:rFonts w:hint="eastAsia"/>
        </w:rPr>
        <w:t>-GP</w:t>
      </w:r>
      <w:r w:rsidRPr="00D02867">
        <w:rPr>
          <w:rFonts w:hint="eastAsia"/>
        </w:rPr>
        <w:t>数据库</w:t>
      </w:r>
      <w:r>
        <w:rPr>
          <w:rFonts w:hint="eastAsia"/>
        </w:rPr>
        <w:t>运维</w:t>
      </w:r>
      <w:bookmarkEnd w:id="20"/>
    </w:p>
    <w:p w:rsidR="00D02867" w:rsidRPr="00D02867" w:rsidRDefault="00D02867" w:rsidP="00221004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21" w:name="_Toc488153074"/>
      <w:r w:rsidRPr="00221004">
        <w:rPr>
          <w:rFonts w:asciiTheme="majorEastAsia" w:eastAsiaTheme="majorEastAsia" w:hAnsiTheme="majorEastAsia" w:hint="eastAsia"/>
          <w:sz w:val="28"/>
          <w:szCs w:val="28"/>
        </w:rPr>
        <w:t>6.1</w:t>
      </w:r>
      <w:r w:rsidRPr="00D02867">
        <w:rPr>
          <w:rFonts w:asciiTheme="majorEastAsia" w:eastAsiaTheme="majorEastAsia" w:hAnsiTheme="majorEastAsia"/>
          <w:sz w:val="28"/>
          <w:szCs w:val="28"/>
        </w:rPr>
        <w:t>.启动/停止脚本</w:t>
      </w:r>
      <w:proofErr w:type="spellStart"/>
      <w:r w:rsidRPr="00D02867">
        <w:rPr>
          <w:rFonts w:asciiTheme="majorEastAsia" w:eastAsiaTheme="majorEastAsia" w:hAnsiTheme="majorEastAsia"/>
          <w:sz w:val="28"/>
          <w:szCs w:val="28"/>
        </w:rPr>
        <w:t>gpstart</w:t>
      </w:r>
      <w:proofErr w:type="spellEnd"/>
      <w:r w:rsidRPr="00D02867">
        <w:rPr>
          <w:rFonts w:asciiTheme="majorEastAsia" w:eastAsiaTheme="majorEastAsia" w:hAnsiTheme="majorEastAsia"/>
          <w:sz w:val="28"/>
          <w:szCs w:val="28"/>
        </w:rPr>
        <w:t>/</w:t>
      </w:r>
      <w:proofErr w:type="spellStart"/>
      <w:r w:rsidRPr="00D02867">
        <w:rPr>
          <w:rFonts w:asciiTheme="majorEastAsia" w:eastAsiaTheme="majorEastAsia" w:hAnsiTheme="majorEastAsia"/>
          <w:sz w:val="28"/>
          <w:szCs w:val="28"/>
        </w:rPr>
        <w:t>gpstop</w:t>
      </w:r>
      <w:bookmarkEnd w:id="21"/>
      <w:proofErr w:type="spellEnd"/>
    </w:p>
    <w:p w:rsidR="00D02867" w:rsidRPr="00D02867" w:rsidRDefault="00D02867" w:rsidP="00D0286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-M fast 终止事务并回滚</w:t>
      </w:r>
    </w:p>
    <w:p w:rsidR="00D02867" w:rsidRPr="00D02867" w:rsidRDefault="00D02867" w:rsidP="00D0286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 xml:space="preserve">-M 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imeedaite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 xml:space="preserve"> 不回</w:t>
      </w:r>
      <w:proofErr w:type="gramStart"/>
      <w:r w:rsidRPr="00D02867">
        <w:rPr>
          <w:rFonts w:ascii="宋体" w:eastAsia="宋体" w:hAnsi="宋体" w:cs="宋体"/>
          <w:kern w:val="0"/>
          <w:szCs w:val="21"/>
        </w:rPr>
        <w:t>滚直接</w:t>
      </w:r>
      <w:proofErr w:type="gramEnd"/>
      <w:r w:rsidRPr="00D02867">
        <w:rPr>
          <w:rFonts w:ascii="宋体" w:eastAsia="宋体" w:hAnsi="宋体" w:cs="宋体"/>
          <w:kern w:val="0"/>
          <w:szCs w:val="21"/>
        </w:rPr>
        <w:t>关闭,慎用</w:t>
      </w:r>
    </w:p>
    <w:p w:rsidR="00D02867" w:rsidRPr="00D02867" w:rsidRDefault="00D02867" w:rsidP="00D0286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-u 不重启,只是重新加载防火墙策略和配置文件</w:t>
      </w:r>
    </w:p>
    <w:p w:rsidR="00D02867" w:rsidRPr="00D02867" w:rsidRDefault="00D02867" w:rsidP="00221004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22" w:name="_Toc488153075"/>
      <w:r w:rsidRPr="00221004">
        <w:rPr>
          <w:rFonts w:asciiTheme="majorEastAsia" w:eastAsiaTheme="majorEastAsia" w:hAnsiTheme="majorEastAsia" w:hint="eastAsia"/>
          <w:sz w:val="28"/>
          <w:szCs w:val="28"/>
        </w:rPr>
        <w:t>6.2</w:t>
      </w:r>
      <w:r w:rsidRPr="00D02867">
        <w:rPr>
          <w:rFonts w:asciiTheme="majorEastAsia" w:eastAsiaTheme="majorEastAsia" w:hAnsiTheme="majorEastAsia"/>
          <w:sz w:val="28"/>
          <w:szCs w:val="28"/>
        </w:rPr>
        <w:t xml:space="preserve">.参数修改脚本 </w:t>
      </w:r>
      <w:proofErr w:type="spellStart"/>
      <w:r w:rsidRPr="00D02867">
        <w:rPr>
          <w:rFonts w:asciiTheme="majorEastAsia" w:eastAsiaTheme="majorEastAsia" w:hAnsiTheme="majorEastAsia"/>
          <w:sz w:val="28"/>
          <w:szCs w:val="28"/>
        </w:rPr>
        <w:t>gpconfig</w:t>
      </w:r>
      <w:bookmarkEnd w:id="22"/>
      <w:proofErr w:type="spellEnd"/>
    </w:p>
    <w:p w:rsidR="00D02867" w:rsidRDefault="00D02867"/>
    <w:p w:rsidR="00D02867" w:rsidRDefault="00D02867"/>
    <w:p w:rsidR="00D02867" w:rsidRPr="00D02867" w:rsidRDefault="00D02867" w:rsidP="00D02867">
      <w:pPr>
        <w:pStyle w:val="2"/>
      </w:pPr>
      <w:bookmarkStart w:id="23" w:name="_Toc488153076"/>
      <w:r>
        <w:rPr>
          <w:rFonts w:hint="eastAsia"/>
        </w:rPr>
        <w:t>第七章</w:t>
      </w:r>
      <w:r>
        <w:rPr>
          <w:rFonts w:hint="eastAsia"/>
        </w:rPr>
        <w:t>-GP</w:t>
      </w:r>
      <w:r w:rsidRPr="00D02867">
        <w:rPr>
          <w:rFonts w:hint="eastAsia"/>
        </w:rPr>
        <w:t>数据库备份与恢复</w:t>
      </w:r>
      <w:bookmarkEnd w:id="23"/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1.使用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gprecoverseg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>进行恢复失效的segment</w:t>
      </w:r>
    </w:p>
    <w:p w:rsidR="00D02867" w:rsidRPr="00D02867" w:rsidRDefault="00D02867" w:rsidP="00D0286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注意,会使得整个数据库暂时hang,可通过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gpstate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 xml:space="preserve"> -m来查看进度</w:t>
      </w:r>
    </w:p>
    <w:p w:rsidR="00D02867" w:rsidRPr="00D02867" w:rsidRDefault="00D02867" w:rsidP="00D0286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-r参数可以在mirror启动,primary恢复后导致的节点数过多情况下,重新平衡</w:t>
      </w:r>
    </w:p>
    <w:p w:rsidR="00D02867" w:rsidRPr="00D02867" w:rsidRDefault="00D02867" w:rsidP="00D0286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需要注意节点状态已同步(synchronized)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2.失败的primary节点会在恢复后成为mirror节点,两者身份互换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3.导出方式: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gpdump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>是传统串行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pgdump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>的2-5倍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4.primary master和standby master互为master节点的备份</w:t>
      </w:r>
    </w:p>
    <w:p w:rsidR="00D02867" w:rsidRPr="00D02867" w:rsidRDefault="00D02867"/>
    <w:p w:rsidR="00D02867" w:rsidRPr="00D02867" w:rsidRDefault="00D02867" w:rsidP="00D02867">
      <w:pPr>
        <w:pStyle w:val="2"/>
      </w:pPr>
      <w:bookmarkStart w:id="24" w:name="_Toc488153077"/>
      <w:r>
        <w:rPr>
          <w:rFonts w:hint="eastAsia"/>
        </w:rPr>
        <w:t>第八章</w:t>
      </w:r>
      <w:r>
        <w:rPr>
          <w:rFonts w:hint="eastAsia"/>
        </w:rPr>
        <w:t>-GP</w:t>
      </w:r>
      <w:r w:rsidRPr="00D02867">
        <w:rPr>
          <w:rFonts w:hint="eastAsia"/>
        </w:rPr>
        <w:t>数据库扩容</w:t>
      </w:r>
      <w:bookmarkEnd w:id="24"/>
    </w:p>
    <w:p w:rsidR="00D02867" w:rsidRPr="00D02867" w:rsidRDefault="00D02867" w:rsidP="00221004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25" w:name="_Toc488153078"/>
      <w:r w:rsidRPr="00221004">
        <w:rPr>
          <w:rFonts w:asciiTheme="majorEastAsia" w:eastAsiaTheme="majorEastAsia" w:hAnsiTheme="majorEastAsia" w:hint="eastAsia"/>
          <w:sz w:val="28"/>
          <w:szCs w:val="28"/>
        </w:rPr>
        <w:t>8.1</w:t>
      </w:r>
      <w:r w:rsidRPr="00D02867">
        <w:rPr>
          <w:rFonts w:asciiTheme="majorEastAsia" w:eastAsiaTheme="majorEastAsia" w:hAnsiTheme="majorEastAsia"/>
          <w:sz w:val="28"/>
          <w:szCs w:val="28"/>
        </w:rPr>
        <w:t>.group mirror和spread mirror</w:t>
      </w:r>
      <w:bookmarkEnd w:id="25"/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group mirror(gm) 是指1的备份在2,2的备份在3,以此类推的方式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这样情况下,如果有一台宕机,必然有一台会承受双倍的压力(host2)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新增节点则需要至少是2的倍数,保证新主机1的备份在新主机2上</w:t>
      </w:r>
    </w:p>
    <w:p w:rsid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7C1B8CB3" wp14:editId="1E85EB8E">
            <wp:extent cx="1971429" cy="9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867">
        <w:rPr>
          <w:noProof/>
        </w:rPr>
        <w:t xml:space="preserve"> </w:t>
      </w:r>
      <w:r>
        <w:rPr>
          <w:noProof/>
        </w:rPr>
        <w:sym w:font="Wingdings" w:char="F0E8"/>
      </w:r>
      <w:r>
        <w:rPr>
          <w:noProof/>
        </w:rPr>
        <w:drawing>
          <wp:inline distT="0" distB="0" distL="0" distR="0" wp14:anchorId="32F90BC2" wp14:editId="47EACC48">
            <wp:extent cx="1561905" cy="9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而spread mirror则是将segment</w:t>
      </w:r>
      <w:proofErr w:type="gramStart"/>
      <w:r w:rsidRPr="00D02867">
        <w:rPr>
          <w:rFonts w:ascii="宋体" w:eastAsia="宋体" w:hAnsi="宋体" w:cs="宋体"/>
          <w:kern w:val="0"/>
          <w:szCs w:val="21"/>
        </w:rPr>
        <w:t>分散,</w:t>
      </w:r>
      <w:proofErr w:type="gramEnd"/>
      <w:r w:rsidRPr="00D02867">
        <w:rPr>
          <w:rFonts w:ascii="宋体" w:eastAsia="宋体" w:hAnsi="宋体" w:cs="宋体"/>
          <w:kern w:val="0"/>
          <w:szCs w:val="21"/>
        </w:rPr>
        <w:t>这样的话压力还是能分散到每个节点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这样的话,如果新增节点,则需要segment数+1的机器(保证能够分散)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这和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vertica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>的理念类似了,只不过</w:t>
      </w:r>
      <w:proofErr w:type="spellStart"/>
      <w:r w:rsidRPr="00D02867">
        <w:rPr>
          <w:rFonts w:ascii="宋体" w:eastAsia="宋体" w:hAnsi="宋体" w:cs="宋体"/>
          <w:kern w:val="0"/>
          <w:szCs w:val="21"/>
        </w:rPr>
        <w:t>vertica</w:t>
      </w:r>
      <w:proofErr w:type="spellEnd"/>
      <w:r w:rsidRPr="00D02867">
        <w:rPr>
          <w:rFonts w:ascii="宋体" w:eastAsia="宋体" w:hAnsi="宋体" w:cs="宋体"/>
          <w:kern w:val="0"/>
          <w:szCs w:val="21"/>
        </w:rPr>
        <w:t>将数据已经切分为了节点数份数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088EA6AB" wp14:editId="0DA21D38">
            <wp:extent cx="1971923" cy="947296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8346" cy="95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sym w:font="Wingdings" w:char="F0E8"/>
      </w:r>
      <w:r>
        <w:rPr>
          <w:noProof/>
        </w:rPr>
        <w:drawing>
          <wp:inline distT="0" distB="0" distL="0" distR="0" wp14:anchorId="19BEFC32" wp14:editId="2E05B421">
            <wp:extent cx="1552381" cy="95238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867">
        <w:rPr>
          <w:rFonts w:ascii="宋体" w:eastAsia="宋体" w:hAnsi="宋体" w:cs="宋体"/>
          <w:kern w:val="0"/>
          <w:szCs w:val="21"/>
        </w:rPr>
        <w:t>在数据库初始化时,使用-S参数来设置spread mirror</w:t>
      </w:r>
    </w:p>
    <w:p w:rsidR="00D02867" w:rsidRPr="00D02867" w:rsidRDefault="00D02867" w:rsidP="00D028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02867" w:rsidRDefault="00D02867"/>
    <w:p w:rsidR="00D65714" w:rsidRDefault="00D65714"/>
    <w:p w:rsidR="00D65714" w:rsidRPr="00D02867" w:rsidRDefault="00D65714" w:rsidP="00D65714">
      <w:pPr>
        <w:pStyle w:val="2"/>
      </w:pPr>
      <w:r>
        <w:rPr>
          <w:rFonts w:hint="eastAsia"/>
        </w:rPr>
        <w:t>第九章</w:t>
      </w:r>
      <w:r>
        <w:rPr>
          <w:rFonts w:hint="eastAsia"/>
        </w:rPr>
        <w:t>-GP</w:t>
      </w:r>
      <w:r>
        <w:rPr>
          <w:rFonts w:hint="eastAsia"/>
        </w:rPr>
        <w:t>进阶内容</w:t>
      </w:r>
    </w:p>
    <w:p w:rsidR="00D65714" w:rsidRDefault="00D65714" w:rsidP="00D65714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9</w:t>
      </w:r>
      <w:r w:rsidRPr="00221004">
        <w:rPr>
          <w:rFonts w:asciiTheme="majorEastAsia" w:eastAsiaTheme="majorEastAsia" w:hAnsiTheme="majorEastAsia" w:hint="eastAsia"/>
          <w:sz w:val="28"/>
          <w:szCs w:val="28"/>
        </w:rPr>
        <w:t>.</w:t>
      </w:r>
      <w:r w:rsidR="006308D8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D02867">
        <w:rPr>
          <w:rFonts w:asciiTheme="majorEastAsia" w:eastAsiaTheme="majorEastAsia" w:hAnsiTheme="majorEastAsia"/>
          <w:sz w:val="28"/>
          <w:szCs w:val="28"/>
        </w:rPr>
        <w:t>.</w:t>
      </w:r>
      <w:r w:rsidR="006308D8">
        <w:rPr>
          <w:rFonts w:asciiTheme="majorEastAsia" w:eastAsiaTheme="majorEastAsia" w:hAnsiTheme="majorEastAsia" w:hint="eastAsia"/>
          <w:sz w:val="28"/>
          <w:szCs w:val="28"/>
        </w:rPr>
        <w:t>分布列法则</w:t>
      </w:r>
    </w:p>
    <w:p w:rsidR="006308D8" w:rsidRDefault="006308D8" w:rsidP="006308D8">
      <w:r>
        <w:rPr>
          <w:rFonts w:hint="eastAsia"/>
        </w:rPr>
        <w:t>1.</w:t>
      </w:r>
      <w:r>
        <w:rPr>
          <w:rFonts w:hint="eastAsia"/>
        </w:rPr>
        <w:t>情况</w:t>
      </w:r>
      <w:r>
        <w:rPr>
          <w:rFonts w:hint="eastAsia"/>
        </w:rPr>
        <w:t>1-id</w:t>
      </w:r>
      <w:r>
        <w:rPr>
          <w:rFonts w:hint="eastAsia"/>
        </w:rPr>
        <w:t>分布列</w:t>
      </w:r>
      <w:r>
        <w:rPr>
          <w:rFonts w:hint="eastAsia"/>
        </w:rPr>
        <w:t>.</w:t>
      </w:r>
    </w:p>
    <w:p w:rsidR="006308D8" w:rsidRDefault="006308D8" w:rsidP="006308D8">
      <w:r>
        <w:t>S</w:t>
      </w:r>
      <w:r>
        <w:rPr>
          <w:rFonts w:hint="eastAsia"/>
        </w:rPr>
        <w:t>elect * from t1</w:t>
      </w:r>
      <w:proofErr w:type="gramStart"/>
      <w:r>
        <w:rPr>
          <w:rFonts w:hint="eastAsia"/>
        </w:rPr>
        <w:t>,t2</w:t>
      </w:r>
      <w:proofErr w:type="gramEnd"/>
      <w:r>
        <w:rPr>
          <w:rFonts w:hint="eastAsia"/>
        </w:rPr>
        <w:t xml:space="preserve"> where t1.id=t2.id</w:t>
      </w:r>
    </w:p>
    <w:p w:rsidR="006308D8" w:rsidRDefault="006308D8" w:rsidP="006308D8">
      <w:r>
        <w:t>当</w:t>
      </w:r>
      <w:r>
        <w:t>JOIN</w:t>
      </w:r>
      <w:r>
        <w:t>的</w:t>
      </w:r>
      <w:proofErr w:type="gramStart"/>
      <w:r>
        <w:t>列都是</w:t>
      </w:r>
      <w:proofErr w:type="gramEnd"/>
      <w:r>
        <w:t>分布列时，不需要重分布或广播小表，可以在</w:t>
      </w:r>
      <w:r>
        <w:t>segment</w:t>
      </w:r>
      <w:r>
        <w:t>内完成</w:t>
      </w:r>
      <w:r>
        <w:t>JOIN</w:t>
      </w:r>
      <w:r>
        <w:t>。</w:t>
      </w:r>
    </w:p>
    <w:p w:rsidR="006308D8" w:rsidRDefault="006308D8" w:rsidP="006308D8">
      <w:r>
        <w:rPr>
          <w:rFonts w:hint="eastAsia"/>
        </w:rPr>
        <w:t>在单独的</w:t>
      </w:r>
      <w:r>
        <w:rPr>
          <w:rFonts w:hint="eastAsia"/>
        </w:rPr>
        <w:t>segment</w:t>
      </w:r>
      <w:r>
        <w:rPr>
          <w:rFonts w:hint="eastAsia"/>
        </w:rPr>
        <w:t>段内</w:t>
      </w:r>
      <w:r>
        <w:rPr>
          <w:rFonts w:hint="eastAsia"/>
        </w:rPr>
        <w:t>.</w:t>
      </w:r>
      <w:r>
        <w:rPr>
          <w:rFonts w:hint="eastAsia"/>
        </w:rPr>
        <w:t>可以直接连接查询</w:t>
      </w:r>
    </w:p>
    <w:p w:rsidR="006308D8" w:rsidRDefault="006308D8" w:rsidP="006308D8"/>
    <w:p w:rsidR="006308D8" w:rsidRDefault="006308D8" w:rsidP="006308D8">
      <w:r>
        <w:rPr>
          <w:rFonts w:hint="eastAsia"/>
        </w:rPr>
        <w:t>2.</w:t>
      </w:r>
      <w:r>
        <w:rPr>
          <w:rFonts w:hint="eastAsia"/>
        </w:rPr>
        <w:t>情况</w:t>
      </w:r>
      <w:r>
        <w:rPr>
          <w:rFonts w:hint="eastAsia"/>
        </w:rPr>
        <w:t>2-</w:t>
      </w:r>
      <w:r>
        <w:rPr>
          <w:rFonts w:hint="eastAsia"/>
        </w:rPr>
        <w:t>大小表</w:t>
      </w:r>
      <w:r>
        <w:rPr>
          <w:rFonts w:hint="eastAsia"/>
        </w:rPr>
        <w:t>join</w:t>
      </w:r>
    </w:p>
    <w:p w:rsidR="006308D8" w:rsidRDefault="006308D8" w:rsidP="006308D8">
      <w:r>
        <w:t>S</w:t>
      </w:r>
      <w:r>
        <w:rPr>
          <w:rFonts w:hint="eastAsia"/>
        </w:rPr>
        <w:t>elect * from t1</w:t>
      </w:r>
      <w:proofErr w:type="gramStart"/>
      <w:r>
        <w:rPr>
          <w:rFonts w:hint="eastAsia"/>
        </w:rPr>
        <w:t>,t2</w:t>
      </w:r>
      <w:proofErr w:type="gramEnd"/>
      <w:r>
        <w:rPr>
          <w:rFonts w:hint="eastAsia"/>
        </w:rPr>
        <w:t xml:space="preserve"> where t1.prov_id=t2.prov_id</w:t>
      </w:r>
    </w:p>
    <w:p w:rsidR="006308D8" w:rsidRDefault="006308D8" w:rsidP="006308D8">
      <w:r>
        <w:t>两个表在</w:t>
      </w:r>
      <w:r>
        <w:t>JOIN</w:t>
      </w:r>
      <w:r>
        <w:t>时，如果</w:t>
      </w:r>
      <w:r>
        <w:t>JOIN</w:t>
      </w:r>
      <w:proofErr w:type="gramStart"/>
      <w:r>
        <w:t>列不是</w:t>
      </w:r>
      <w:proofErr w:type="gramEnd"/>
      <w:r>
        <w:t>表的分布列，那么其中一个更小的表会发生数据重分布，或者</w:t>
      </w:r>
      <w:r>
        <w:t>broadcast</w:t>
      </w:r>
      <w:r>
        <w:t>，以继续完成</w:t>
      </w:r>
      <w:r>
        <w:t>JOIN</w:t>
      </w:r>
      <w:r>
        <w:t>的动作。</w:t>
      </w:r>
    </w:p>
    <w:p w:rsidR="006308D8" w:rsidRDefault="006308D8" w:rsidP="006308D8">
      <w:r>
        <w:rPr>
          <w:rFonts w:hint="eastAsia"/>
        </w:rPr>
        <w:t>如果表</w:t>
      </w:r>
      <w:r>
        <w:rPr>
          <w:rFonts w:hint="eastAsia"/>
        </w:rPr>
        <w:t>T1</w:t>
      </w:r>
      <w:r>
        <w:rPr>
          <w:rFonts w:hint="eastAsia"/>
        </w:rPr>
        <w:t>更小</w:t>
      </w:r>
      <w:r>
        <w:rPr>
          <w:rFonts w:hint="eastAsia"/>
        </w:rPr>
        <w:t>,</w:t>
      </w:r>
      <w:r>
        <w:rPr>
          <w:rFonts w:hint="eastAsia"/>
        </w:rPr>
        <w:t>则会将表</w:t>
      </w:r>
      <w:r>
        <w:rPr>
          <w:rFonts w:hint="eastAsia"/>
        </w:rPr>
        <w:t>T1 broadcast(</w:t>
      </w:r>
      <w:r>
        <w:rPr>
          <w:rFonts w:hint="eastAsia"/>
        </w:rPr>
        <w:t>广播</w:t>
      </w:r>
      <w:r>
        <w:rPr>
          <w:rFonts w:hint="eastAsia"/>
        </w:rPr>
        <w:t>)</w:t>
      </w:r>
      <w:r>
        <w:rPr>
          <w:rFonts w:hint="eastAsia"/>
        </w:rPr>
        <w:t>到每个</w:t>
      </w:r>
      <w:r>
        <w:rPr>
          <w:rFonts w:hint="eastAsia"/>
        </w:rPr>
        <w:t>segment</w:t>
      </w:r>
      <w:r>
        <w:rPr>
          <w:rFonts w:hint="eastAsia"/>
        </w:rPr>
        <w:t>上</w:t>
      </w:r>
      <w:r>
        <w:rPr>
          <w:rFonts w:hint="eastAsia"/>
        </w:rPr>
        <w:t>.</w:t>
      </w:r>
      <w:r>
        <w:rPr>
          <w:rFonts w:hint="eastAsia"/>
        </w:rPr>
        <w:t>以供查询使用</w:t>
      </w:r>
    </w:p>
    <w:p w:rsidR="006308D8" w:rsidRPr="006308D8" w:rsidRDefault="006308D8" w:rsidP="006308D8">
      <w:r>
        <w:rPr>
          <w:rFonts w:hint="eastAsia"/>
        </w:rPr>
        <w:t>这种情况下</w:t>
      </w:r>
      <w:r>
        <w:rPr>
          <w:rFonts w:hint="eastAsia"/>
        </w:rPr>
        <w:t>,</w:t>
      </w:r>
      <w:r>
        <w:rPr>
          <w:rFonts w:hint="eastAsia"/>
        </w:rPr>
        <w:t>需要网络来传输</w:t>
      </w:r>
    </w:p>
    <w:p w:rsidR="006308D8" w:rsidRDefault="006308D8" w:rsidP="006308D8"/>
    <w:p w:rsidR="006308D8" w:rsidRDefault="006308D8" w:rsidP="006308D8">
      <w:r>
        <w:rPr>
          <w:rFonts w:hint="eastAsia"/>
        </w:rPr>
        <w:t>结论</w:t>
      </w:r>
      <w:r>
        <w:rPr>
          <w:rFonts w:hint="eastAsia"/>
        </w:rPr>
        <w:t>:</w:t>
      </w:r>
    </w:p>
    <w:p w:rsidR="006308D8" w:rsidRDefault="006308D8" w:rsidP="006308D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分布列尽量选择需要经常</w:t>
      </w:r>
      <w:r>
        <w:rPr>
          <w:rFonts w:hint="eastAsia"/>
        </w:rPr>
        <w:t>join</w:t>
      </w:r>
      <w:r>
        <w:rPr>
          <w:rFonts w:hint="eastAsia"/>
        </w:rPr>
        <w:t>的列</w:t>
      </w:r>
    </w:p>
    <w:p w:rsidR="006308D8" w:rsidRDefault="006308D8" w:rsidP="006308D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更小的表</w:t>
      </w:r>
      <w:r>
        <w:rPr>
          <w:rFonts w:hint="eastAsia"/>
        </w:rPr>
        <w:t>,</w:t>
      </w:r>
      <w:r>
        <w:rPr>
          <w:rFonts w:hint="eastAsia"/>
        </w:rPr>
        <w:t>或者是</w:t>
      </w:r>
      <w:proofErr w:type="gramStart"/>
      <w:r>
        <w:rPr>
          <w:rFonts w:hint="eastAsia"/>
        </w:rPr>
        <w:t>维度表</w:t>
      </w:r>
      <w:proofErr w:type="gramEnd"/>
      <w:r>
        <w:rPr>
          <w:rFonts w:hint="eastAsia"/>
        </w:rPr>
        <w:t>,</w:t>
      </w:r>
      <w:r>
        <w:rPr>
          <w:rFonts w:hint="eastAsia"/>
        </w:rPr>
        <w:t>应该建成</w:t>
      </w:r>
      <w:r>
        <w:rPr>
          <w:rFonts w:hint="eastAsia"/>
        </w:rPr>
        <w:t>broadcast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每个</w:t>
      </w:r>
      <w:r>
        <w:rPr>
          <w:rFonts w:hint="eastAsia"/>
        </w:rPr>
        <w:t>segment</w:t>
      </w:r>
      <w:r>
        <w:rPr>
          <w:rFonts w:hint="eastAsia"/>
        </w:rPr>
        <w:t>都分布一份</w:t>
      </w:r>
    </w:p>
    <w:p w:rsidR="006308D8" w:rsidRDefault="006308D8" w:rsidP="006308D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高频率的查询</w:t>
      </w:r>
      <w:r>
        <w:rPr>
          <w:rFonts w:hint="eastAsia"/>
        </w:rPr>
        <w:t>,</w:t>
      </w:r>
      <w:r>
        <w:rPr>
          <w:rFonts w:hint="eastAsia"/>
        </w:rPr>
        <w:t>可将查询条件作为分布列</w:t>
      </w:r>
      <w:r>
        <w:rPr>
          <w:rFonts w:hint="eastAsia"/>
        </w:rPr>
        <w:t>,</w:t>
      </w:r>
      <w:r>
        <w:rPr>
          <w:rFonts w:hint="eastAsia"/>
        </w:rPr>
        <w:t>这样可以减少查询次数与时间</w:t>
      </w:r>
    </w:p>
    <w:p w:rsidR="006308D8" w:rsidRDefault="006308D8" w:rsidP="006308D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随机分布</w:t>
      </w:r>
      <w:r>
        <w:rPr>
          <w:rFonts w:hint="eastAsia"/>
        </w:rPr>
        <w:t>(hash)</w:t>
      </w:r>
      <w:r>
        <w:rPr>
          <w:rFonts w:hint="eastAsia"/>
        </w:rPr>
        <w:t>不是一个优秀的分布方式</w:t>
      </w:r>
    </w:p>
    <w:p w:rsidR="006308D8" w:rsidRDefault="006308D8" w:rsidP="006308D8"/>
    <w:p w:rsidR="006308D8" w:rsidRPr="006308D8" w:rsidRDefault="006308D8" w:rsidP="006308D8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9</w:t>
      </w:r>
      <w:r w:rsidRPr="00221004">
        <w:rPr>
          <w:rFonts w:asciiTheme="majorEastAsia" w:eastAsiaTheme="majorEastAsia" w:hAnsiTheme="majorEastAsia" w:hint="eastAsia"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sz w:val="28"/>
          <w:szCs w:val="28"/>
        </w:rPr>
        <w:t>2</w:t>
      </w:r>
      <w:r w:rsidRPr="00D02867">
        <w:rPr>
          <w:rFonts w:asciiTheme="majorEastAsia" w:eastAsiaTheme="majorEastAsia" w:hAnsiTheme="majorEastAsia"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sz w:val="28"/>
          <w:szCs w:val="28"/>
        </w:rPr>
        <w:t>分区法则</w:t>
      </w:r>
    </w:p>
    <w:p w:rsidR="00FB216A" w:rsidRDefault="00FB216A" w:rsidP="006308D8">
      <w:r>
        <w:rPr>
          <w:rFonts w:hint="eastAsia"/>
        </w:rPr>
        <w:t>原则</w:t>
      </w:r>
      <w:r>
        <w:rPr>
          <w:rFonts w:hint="eastAsia"/>
        </w:rPr>
        <w:t>:</w:t>
      </w:r>
    </w:p>
    <w:p w:rsidR="00FB216A" w:rsidRDefault="00FB216A" w:rsidP="00FB216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缩小查询范围</w:t>
      </w:r>
    </w:p>
    <w:p w:rsidR="00FB216A" w:rsidRDefault="00FB216A" w:rsidP="00FB216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选择与查询条件相关的字段</w:t>
      </w:r>
    </w:p>
    <w:p w:rsidR="00FB216A" w:rsidRDefault="00FB216A" w:rsidP="00FB216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多个查询条件时</w:t>
      </w:r>
      <w:r>
        <w:rPr>
          <w:rFonts w:hint="eastAsia"/>
        </w:rPr>
        <w:t>,</w:t>
      </w:r>
      <w:r>
        <w:rPr>
          <w:rFonts w:hint="eastAsia"/>
        </w:rPr>
        <w:t>使用子分区来缩小查询范围</w:t>
      </w:r>
    </w:p>
    <w:p w:rsidR="006308D8" w:rsidRPr="006308D8" w:rsidRDefault="006308D8" w:rsidP="006308D8"/>
    <w:p w:rsidR="006308D8" w:rsidRPr="006308D8" w:rsidRDefault="006308D8" w:rsidP="006308D8"/>
    <w:p w:rsidR="006308D8" w:rsidRPr="006308D8" w:rsidRDefault="006308D8" w:rsidP="006308D8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9</w:t>
      </w:r>
      <w:r w:rsidRPr="00221004">
        <w:rPr>
          <w:rFonts w:asciiTheme="majorEastAsia" w:eastAsiaTheme="majorEastAsia" w:hAnsiTheme="majorEastAsia" w:hint="eastAsia"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D02867">
        <w:rPr>
          <w:rFonts w:asciiTheme="majorEastAsia" w:eastAsiaTheme="majorEastAsia" w:hAnsiTheme="majorEastAsia"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sz w:val="28"/>
          <w:szCs w:val="28"/>
        </w:rPr>
        <w:t>拓展阅读与参考资料</w:t>
      </w:r>
    </w:p>
    <w:p w:rsidR="00D65714" w:rsidRDefault="00D65714" w:rsidP="00D6571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PG</w:t>
      </w:r>
      <w:proofErr w:type="gramStart"/>
      <w:r>
        <w:rPr>
          <w:rFonts w:hint="eastAsia"/>
        </w:rPr>
        <w:t>互迁工具</w:t>
      </w:r>
      <w:proofErr w:type="spellStart"/>
      <w:proofErr w:type="gramEnd"/>
      <w:r>
        <w:rPr>
          <w:rFonts w:hint="eastAsia"/>
        </w:rPr>
        <w:t>dbsync</w:t>
      </w:r>
      <w:proofErr w:type="spellEnd"/>
    </w:p>
    <w:p w:rsidR="00D65714" w:rsidRDefault="00220E77" w:rsidP="00D65714">
      <w:hyperlink r:id="rId14" w:history="1">
        <w:r w:rsidR="00D65714" w:rsidRPr="009A5B43">
          <w:rPr>
            <w:rStyle w:val="a3"/>
          </w:rPr>
          <w:t>https://github.com/aliyun/rds_dbsync</w:t>
        </w:r>
      </w:hyperlink>
    </w:p>
    <w:p w:rsidR="00D65714" w:rsidRDefault="006308D8" w:rsidP="00D65714">
      <w:r w:rsidRPr="006308D8">
        <w:rPr>
          <w:rFonts w:hint="eastAsia"/>
        </w:rPr>
        <w:t>使用</w:t>
      </w:r>
      <w:r w:rsidRPr="006308D8">
        <w:rPr>
          <w:rFonts w:hint="eastAsia"/>
        </w:rPr>
        <w:t xml:space="preserve"> OSS </w:t>
      </w:r>
      <w:r w:rsidRPr="006308D8">
        <w:rPr>
          <w:rFonts w:hint="eastAsia"/>
        </w:rPr>
        <w:t>外部表同步数据</w:t>
      </w:r>
    </w:p>
    <w:p w:rsidR="00D65714" w:rsidRDefault="00220E77" w:rsidP="00D65714">
      <w:hyperlink r:id="rId15" w:history="1">
        <w:r w:rsidR="006308D8" w:rsidRPr="009A5B43">
          <w:rPr>
            <w:rStyle w:val="a3"/>
          </w:rPr>
          <w:t>https://help.aliyun.com/document_detail/35457.html</w:t>
        </w:r>
      </w:hyperlink>
    </w:p>
    <w:p w:rsidR="006308D8" w:rsidRDefault="006308D8" w:rsidP="00D65714">
      <w:r>
        <w:rPr>
          <w:rFonts w:hint="eastAsia"/>
        </w:rPr>
        <w:t>update</w:t>
      </w:r>
      <w:r>
        <w:rPr>
          <w:rFonts w:hint="eastAsia"/>
        </w:rPr>
        <w:t>最佳实践</w:t>
      </w:r>
    </w:p>
    <w:p w:rsidR="006308D8" w:rsidRDefault="00220E77" w:rsidP="00D65714">
      <w:hyperlink r:id="rId16" w:history="1">
        <w:r w:rsidR="006308D8" w:rsidRPr="009A5B43">
          <w:rPr>
            <w:rStyle w:val="a3"/>
          </w:rPr>
          <w:t>https://yq.aliyun.com/articles/86604</w:t>
        </w:r>
      </w:hyperlink>
    </w:p>
    <w:p w:rsidR="006308D8" w:rsidRDefault="006308D8" w:rsidP="00D65714"/>
    <w:p w:rsidR="00D65714" w:rsidRPr="00D65714" w:rsidRDefault="00D65714" w:rsidP="00D65714"/>
    <w:p w:rsidR="00D65714" w:rsidRDefault="00D65714" w:rsidP="00D65714">
      <w:pPr>
        <w:pStyle w:val="3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9</w:t>
      </w:r>
      <w:r w:rsidRPr="00221004">
        <w:rPr>
          <w:rFonts w:asciiTheme="majorEastAsia" w:eastAsiaTheme="majorEastAsia" w:hAnsiTheme="majorEastAsia" w:hint="eastAsia"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sz w:val="28"/>
          <w:szCs w:val="28"/>
        </w:rPr>
        <w:t>2</w:t>
      </w:r>
      <w:r w:rsidRPr="00D02867">
        <w:rPr>
          <w:rFonts w:asciiTheme="majorEastAsia" w:eastAsiaTheme="majorEastAsia" w:hAnsiTheme="majorEastAsia"/>
          <w:sz w:val="28"/>
          <w:szCs w:val="28"/>
        </w:rPr>
        <w:t>.group mirror和spread mirror</w:t>
      </w:r>
    </w:p>
    <w:p w:rsidR="00D65714" w:rsidRDefault="00D65714"/>
    <w:sectPr w:rsidR="00D6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5652"/>
    <w:multiLevelType w:val="hybridMultilevel"/>
    <w:tmpl w:val="A0B6E9F0"/>
    <w:lvl w:ilvl="0" w:tplc="1B2CC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1413A9"/>
    <w:multiLevelType w:val="hybridMultilevel"/>
    <w:tmpl w:val="208844B0"/>
    <w:lvl w:ilvl="0" w:tplc="8A320DC2">
      <w:start w:val="1"/>
      <w:numFmt w:val="japaneseCounting"/>
      <w:lvlText w:val="第%1章-"/>
      <w:lvlJc w:val="left"/>
      <w:pPr>
        <w:ind w:left="1095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D03328"/>
    <w:multiLevelType w:val="hybridMultilevel"/>
    <w:tmpl w:val="773EEAEC"/>
    <w:lvl w:ilvl="0" w:tplc="5DB0947A">
      <w:start w:val="1"/>
      <w:numFmt w:val="japaneseCounting"/>
      <w:lvlText w:val="第%1章-"/>
      <w:lvlJc w:val="left"/>
      <w:pPr>
        <w:ind w:left="1095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F672F7"/>
    <w:multiLevelType w:val="hybridMultilevel"/>
    <w:tmpl w:val="BD6EB4D2"/>
    <w:lvl w:ilvl="0" w:tplc="CC64C374">
      <w:start w:val="1"/>
      <w:numFmt w:val="japaneseCounting"/>
      <w:lvlText w:val="第%1章-"/>
      <w:lvlJc w:val="left"/>
      <w:pPr>
        <w:ind w:left="1095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8E6ABA"/>
    <w:multiLevelType w:val="hybridMultilevel"/>
    <w:tmpl w:val="06705312"/>
    <w:lvl w:ilvl="0" w:tplc="B988457C">
      <w:start w:val="1"/>
      <w:numFmt w:val="japaneseCounting"/>
      <w:lvlText w:val="第%1章-"/>
      <w:lvlJc w:val="left"/>
      <w:pPr>
        <w:ind w:left="1095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6C5299"/>
    <w:multiLevelType w:val="hybridMultilevel"/>
    <w:tmpl w:val="33EC34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83B47D4"/>
    <w:multiLevelType w:val="hybridMultilevel"/>
    <w:tmpl w:val="744E76F6"/>
    <w:lvl w:ilvl="0" w:tplc="E0A26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4C4"/>
    <w:rsid w:val="00171314"/>
    <w:rsid w:val="00204B0D"/>
    <w:rsid w:val="00220E77"/>
    <w:rsid w:val="00221004"/>
    <w:rsid w:val="004214C4"/>
    <w:rsid w:val="004B4DB0"/>
    <w:rsid w:val="005203CF"/>
    <w:rsid w:val="006308D8"/>
    <w:rsid w:val="00A5532A"/>
    <w:rsid w:val="00D02867"/>
    <w:rsid w:val="00D65714"/>
    <w:rsid w:val="00F93CE0"/>
    <w:rsid w:val="00FB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4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4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4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4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10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214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14C4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214C4"/>
    <w:rPr>
      <w:color w:val="0000FF"/>
      <w:u w:val="single"/>
    </w:rPr>
  </w:style>
  <w:style w:type="table" w:styleId="a4">
    <w:name w:val="Table Grid"/>
    <w:basedOn w:val="a1"/>
    <w:uiPriority w:val="59"/>
    <w:rsid w:val="00421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214C4"/>
    <w:pPr>
      <w:ind w:firstLineChars="200" w:firstLine="420"/>
    </w:pPr>
  </w:style>
  <w:style w:type="paragraph" w:customStyle="1" w:styleId="CellHeading">
    <w:name w:val="Cell Heading"/>
    <w:basedOn w:val="CellText"/>
    <w:next w:val="CellText"/>
    <w:rsid w:val="004214C4"/>
    <w:rPr>
      <w:b/>
    </w:rPr>
  </w:style>
  <w:style w:type="paragraph" w:customStyle="1" w:styleId="CellText">
    <w:name w:val="Cell Text"/>
    <w:rsid w:val="004214C4"/>
    <w:pPr>
      <w:spacing w:before="60" w:after="60"/>
    </w:pPr>
    <w:rPr>
      <w:rFonts w:ascii="Arial" w:eastAsia="Times New Roman" w:hAnsi="Arial" w:cs="Times New Roman"/>
      <w:kern w:val="0"/>
      <w:sz w:val="18"/>
      <w:szCs w:val="20"/>
      <w:lang w:val="en-AU" w:eastAsia="en-US"/>
    </w:rPr>
  </w:style>
  <w:style w:type="paragraph" w:customStyle="1" w:styleId="body2">
    <w:name w:val="body 2"/>
    <w:basedOn w:val="a"/>
    <w:rsid w:val="004214C4"/>
    <w:pPr>
      <w:keepLines/>
      <w:widowControl/>
      <w:spacing w:before="120"/>
      <w:ind w:left="993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1Char">
    <w:name w:val="标题 1 Char"/>
    <w:basedOn w:val="a0"/>
    <w:link w:val="1"/>
    <w:uiPriority w:val="9"/>
    <w:rsid w:val="004214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214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214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214C4"/>
    <w:pPr>
      <w:ind w:leftChars="400" w:left="840"/>
    </w:pPr>
  </w:style>
  <w:style w:type="paragraph" w:styleId="a6">
    <w:name w:val="Balloon Text"/>
    <w:basedOn w:val="a"/>
    <w:link w:val="Char"/>
    <w:uiPriority w:val="99"/>
    <w:semiHidden/>
    <w:unhideWhenUsed/>
    <w:rsid w:val="004214C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214C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2210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4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4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4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4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10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214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14C4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214C4"/>
    <w:rPr>
      <w:color w:val="0000FF"/>
      <w:u w:val="single"/>
    </w:rPr>
  </w:style>
  <w:style w:type="table" w:styleId="a4">
    <w:name w:val="Table Grid"/>
    <w:basedOn w:val="a1"/>
    <w:uiPriority w:val="59"/>
    <w:rsid w:val="00421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214C4"/>
    <w:pPr>
      <w:ind w:firstLineChars="200" w:firstLine="420"/>
    </w:pPr>
  </w:style>
  <w:style w:type="paragraph" w:customStyle="1" w:styleId="CellHeading">
    <w:name w:val="Cell Heading"/>
    <w:basedOn w:val="CellText"/>
    <w:next w:val="CellText"/>
    <w:rsid w:val="004214C4"/>
    <w:rPr>
      <w:b/>
    </w:rPr>
  </w:style>
  <w:style w:type="paragraph" w:customStyle="1" w:styleId="CellText">
    <w:name w:val="Cell Text"/>
    <w:rsid w:val="004214C4"/>
    <w:pPr>
      <w:spacing w:before="60" w:after="60"/>
    </w:pPr>
    <w:rPr>
      <w:rFonts w:ascii="Arial" w:eastAsia="Times New Roman" w:hAnsi="Arial" w:cs="Times New Roman"/>
      <w:kern w:val="0"/>
      <w:sz w:val="18"/>
      <w:szCs w:val="20"/>
      <w:lang w:val="en-AU" w:eastAsia="en-US"/>
    </w:rPr>
  </w:style>
  <w:style w:type="paragraph" w:customStyle="1" w:styleId="body2">
    <w:name w:val="body 2"/>
    <w:basedOn w:val="a"/>
    <w:rsid w:val="004214C4"/>
    <w:pPr>
      <w:keepLines/>
      <w:widowControl/>
      <w:spacing w:before="120"/>
      <w:ind w:left="993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1Char">
    <w:name w:val="标题 1 Char"/>
    <w:basedOn w:val="a0"/>
    <w:link w:val="1"/>
    <w:uiPriority w:val="9"/>
    <w:rsid w:val="004214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214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214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214C4"/>
    <w:pPr>
      <w:ind w:leftChars="400" w:left="840"/>
    </w:pPr>
  </w:style>
  <w:style w:type="paragraph" w:styleId="a6">
    <w:name w:val="Balloon Text"/>
    <w:basedOn w:val="a"/>
    <w:link w:val="Char"/>
    <w:uiPriority w:val="99"/>
    <w:semiHidden/>
    <w:unhideWhenUsed/>
    <w:rsid w:val="004214C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214C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2210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q.aliyun.com/articles/866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pdb.docs.pivotal.io/500Beta/install_guide/prep_os_install_gpdb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elp.aliyun.com/document_detail/35457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gpdb.docs.pivotal.io/500Beta/ref_guide/sql_commands/VACUUM.html" TargetMode="External"/><Relationship Id="rId14" Type="http://schemas.openxmlformats.org/officeDocument/2006/relationships/hyperlink" Target="https://github.com/aliyun/rds_dbsyn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彭仲颐</dc:creator>
  <cp:lastModifiedBy>彭仲颐</cp:lastModifiedBy>
  <cp:revision>1</cp:revision>
  <dcterms:created xsi:type="dcterms:W3CDTF">2017-09-27T05:10:00Z</dcterms:created>
  <dcterms:modified xsi:type="dcterms:W3CDTF">2017-09-27T05:10:00Z</dcterms:modified>
</cp:coreProperties>
</file>