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6"/>
          <w:u w:val="none"/>
        </w:rPr>
        <w:t>ДОГОВОР АРЕНДЫ ТРАНСПОРТНОГО СРЕДСТВА</w:t>
        <w:br/>
      </w:r>
      <w:r>
        <w:rPr>
          <w:rFonts w:ascii="Times New Roman" w:hAnsi="Times New Roman" w:cs="Times New Roman" w:eastAsia="Times New Roman"/>
          <w:b/>
          <w:sz w:val="26"/>
          <w:u w:val="none"/>
        </w:rPr>
        <w:t>С ЭКИПАЖЕМ № {{contract_number}}</w:t>
      </w:r>
    </w:p>
    <w:p>
      <w:pPr>
        <w:spacing w:before="0" w:after="140" w:line="240" w:lineRule="auto"/>
        <w:jc w:val="center"/>
      </w:pPr>
      <w:r>
        <w:rPr>
          <w:rFonts w:ascii="Times New Roman" w:hAnsi="Times New Roman" w:cs="Times New Roman" w:eastAsia="Times New Roman"/>
          <w:b/>
          <w:sz w:val="22"/>
          <w:u w:val="none"/>
        </w:rPr>
        <w:t>(на один рейс)</w:t>
      </w:r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г. Москва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{{contract_date}} г.</w:t>
            </w:r>
          </w:p>
        </w:tc>
      </w:tr>
    </w:tbl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СТОРОНЫ, ПРАВОВАЯ ПРИРОДА И СТАТУС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1.1. Арендатор: {{lessee_full_name}} ({{lessee_short_name}}),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именуемый в дальнейшем «Арендатор», в лице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{{lessee_director_position}} {{lessee_director_name}}, действующего на основании {{lessee_basis}}.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1.2. Арендодатель: {{lessor_full_name}} ({{lessor_short_name}}), ИНН {{lessor_inn}}, ОГРН {{lessor_ogrn}}, в лице {{lessor_director_position}} {{lessor_director_name}}, действующего на основании {{lessor_basis}}, именуемое в дальнейшем «Арендодатель».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1.3. Настоящий Договор заключен в соответствии со статьями 632–641 Гражданского кодекса Российской Федерации. Арендодатель предоставляет Арендатору за плату указанное в настоящем Договоре транспортное средство во временное владение и пользование и своими силами оказывает услуги по управлению транспортным средством и его технической эксплуатации.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1.4. Настоящий Договор регулирует отношения аренды транспортного средства с экипажем и не является договором перевозки груза между Арендатором и Арендодателем. Арендодатель не принимает на себя статус перевозчика по отношению к Арендатору. Арендатор осуществляет коммерческую эксплуатацию транспортного средства от своего имени и вправе заключать с третьими лицами договоры перевозки и иные договоры, соответствующие целям использования транспортного средства.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1.5. Упоминание в настоящем Договоре маршрута, автомобилей, мест погрузки/выгрузки и сроков рейса определяет согласованные цели и пределы коммерческого использования арендованного транспортного средства и само по себе не означает принятия Арендодателем обязательства перевозчика по доставке груза.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ПРЕДМЕТ ДОГОВОРА И ОБЪЕКТ АРЕНДЫ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2.1. Арендодатель обязуется передать Арендатору на срок одного согласованного рейса во временное владение и пользование автопоезд (далее совместно — «Транспортное средство» или «ТС») и предоставить экипаж для управления и технической эксплуатации: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тягач: {{tractor_brand}}, государственный регистрационный знак {{tractor_plate}}, тип ТС — {{tractor_type}};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прицеп/полуприцеп: {{trailer_brand}}, государственный регистрационный знак {{trailer_plate}}.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2.2. Идентифицирующие сведения из свидетельств о регистрации ТС, включая VIN/номер шасси при наличии, подтверждаются копиями регистрационных документов, передаваемыми Арендатору до начала рейса. Такие копии являются неотъемлемой частью подтверждения объекта аренды.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2.3. Цель аренды — коммерческое использование ТС Арендатором для выполнения одного согласованного рейса по маршруту, указанному в п. 3.4 настоящего Договора, с возможностью погрузки и выгрузки автомобилей в нескольких согласованных точках. Перечень автомобилей и распределение каждого автомобиля по точке погрузки и точке выгрузки определяются п. 3.1 настоящего Договора.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2.4. Срок аренды начинается с момента фактического предоставления ТС Арендатору в первой согласованной точке коммерческого использования и передачи ТС во временное владение и пользование, что подтверждается Актом приема-передачи, а при его отсутствии — совокупностью документов и электронных сообщений, достоверно подтверждающих фактическое предоставление ТС. Срок аренды заканчивается после завершения коммерческого использования в последней согласованной точке выгрузки и возврата ТС Арендодателю, подтвержденного Актом возврата.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2.5. Плановый период аренды: с {{lease_start_date}} г. по {{lease_end_date}} г. включительно. Если фактический рейс по причинам, не зависящим от Арендатора, завершается позднее, Договор продолжает действовать до фактического возврата ТС; арендная плата при этом не увеличивается, если иное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2.6. Арендодатель гарантирует, что является собственником ТС либо обладает иным законным правом, позволяющим передать ТС в аренду с экипажем, и что передача ТС Арендатору не нарушает прав третьих лиц. По требованию Арендатора Арендодатель предоставляет документы, подтверждающие соответствующее право.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2.7. Замена тягача, прицепа/полуприцепа или члена экипажа допускается только с предварительного письменного согласия Арендатора, кроме аварийной ситуации, когда немедленная замена необходима для безопасности. В таком случае Арендодатель обязан незамедлительно уведомить Арендатора и предоставить эквивалентное по назначению и техническим характеристикам ТС.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3. УСЛОВИЯ КОММЕРЧЕСКОГО ИСПОЛЬЗОВАНИЯ НА РЕЙС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 Автомобили, размещаемые Арендатором на ТС в рамках коммерческой эксплуатации:</w:t>
      </w:r>
    </w:p>
    <w:tbl>
      <w:tblPr>
        <w:tblStyle w:val="TableGrid"/>
        <w:tblW w:type="dxa" w:w="8731"/>
        <w:tblLayout w:type="fixed"/>
        <w:tblLook w:firstColumn="1" w:firstRow="1" w:lastColumn="0" w:lastRow="0" w:noHBand="0" w:noVBand="1" w:val="04A0"/>
      </w:tblPr>
      <w:tblGrid>
        <w:gridCol w:w="453"/>
        <w:gridCol w:w="1360"/>
        <w:gridCol w:w="2382"/>
        <w:gridCol w:w="1984"/>
        <w:gridCol w:w="2552"/>
      </w:tblGrid>
      <w:tr>
        <w:trPr>
          <w:tblHeader w:val="true"/>
        </w:trPr>
        <w:tc>
          <w:tcPr>
            <w:tcW w:type="dxa" w:w="453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№</w:t>
            </w:r>
          </w:p>
        </w:tc>
        <w:tc>
          <w:tcPr>
            <w:tcW w:type="dxa" w:w="1360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Марка, модель</w:t>
            </w:r>
          </w:p>
        </w:tc>
        <w:tc>
          <w:tcPr>
            <w:tcW w:type="dxa" w:w="238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VIN-номер</w:t>
            </w:r>
          </w:p>
        </w:tc>
        <w:tc>
          <w:tcPr>
            <w:tcW w:type="dxa" w:w="1984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погрузки</w:t>
            </w:r>
          </w:p>
        </w:tc>
        <w:tc>
          <w:tcPr>
            <w:tcW w:type="dxa" w:w="255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выгрузки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3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4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5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6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7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8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9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10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{{car_12_unloading_point}}</w:t>
            </w:r>
          </w:p>
        </w:tc>
      </w:tr>
    </w:tbl>
    <w:p>
      <w:pPr>
        <w:spacing w:before="6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Общее количество: {{cargo_count}} шт.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3.1.1. По каждому автомобилю до начала соответствующей погрузки Стороны фиксируют точку погрузки и точку выгрузки путем отметки в таблице п. 3.1 либо в письменном коммерческом распоряжении Арендатора, направленном по ЭДО, электронной почте или в согласованном Сторонами мессенджере. Такое распоряжение является частью условий коммерческого использования ТС по настоящему Договору. Изменение распределения конкретного автомобиля между согласованными точками в пределах маршрута само по себе не образует нового рейса и не изменяет арендную плату, если Стороны письменно не согласовали иное.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3.2. Согласованные точки погрузки: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3.2.1. Точка погрузки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{{loading_1_address}}. Плановая дата и время подачи ТС: {{loading_1_date}} г., с {{loading_1_time_from}} до {{loading_1_time_to}}.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3.2.2. Точка погрузки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{{loading_2_address}}. Плановая дата и время подачи ТС: {{loading_2_date}} г., с {{loading_2_time_from}} до {{loading_2_time_to}}.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3.2.3. Точка погрузки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{{loading_3_address}}. Плановая дата и время подачи ТС: {{loading_3_date}} г., с {{loading_3_time_from}} до {{loading_3_time_to}}.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3.2.4. Точка погрузки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{{loading_4_address}}. Плановая дата и время подачи ТС: {{loading_4_date}} г., с {{loading_4_time_from}} до {{loading_4_time_to}}.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3.2.5. Точка погрузки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{{loading_5_address}}. Плановая дата и время подачи ТС: {{loading_5_date}} г., с {{loading_5_time_from}} до {{loading_5_time_to}}.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3.2.6. Точка погрузки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{{loading_6_address}}. Плановая дата и время подачи ТС: {{loading_6_date}} г., с {{loading_6_time_from}} до {{loading_6_time_to}}.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3.2.7. Точка погрузки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{{loading_7_address}}. Плановая дата и время подачи ТС: {{loading_7_date}} г., с {{loading_7_time_from}} до {{loading_7_time_to}}.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3.2.8. Точка погрузки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{{loading_8_address}}. Плановая дата и время подачи ТС: {{loading_8_date}} г., с {{loading_8_time_from}} до {{loading_8_time_to}}.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3.2.9. Точка погрузки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{{loading_9_address}}. Плановая дата и время подачи ТС: {{loading_9_date}} г., с {{loading_9_time_from}} до {{loading_9_time_to}}.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3.2.10. Точка погрузки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{{loading_10_address}}. Плановая дата и время подачи ТС: {{loading_10_date}} г., с {{loading_10_time_from}} до {{loading_10_time_to}}.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3.3. Согласованные точки выгрузки: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3.3.1. Точка выгрузки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{{unloading_1_address}}. Плановая дата завершения: {{unloading_1_date}}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3.3.2. Точка выгрузки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{{unloading_2_address}}. Плановая дата завершения: {{unloading_2_date}}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3.3.3. Точка выгрузки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{{unloading_3_address}}. Плановая дата завершения: {{unloading_3_date}}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3.3.4. Точка выгрузки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{{unloading_4_address}}. Плановая дата завершения: {{unloading_4_date}}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3.3.5. Точка выгрузки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{{unloading_5_address}}. Плановая дата завершения: {{unloading_5_date}}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3.3.6. Точка выгрузки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{{unloading_6_address}}. Плановая дата завершения: {{unloading_6_date}}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3.3.7. Точка выгрузки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{{unloading_7_address}}. Плановая дата завершения: {{unloading_7_date}}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3.3.8. Точка выгрузки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{{unloading_8_address}}. Плановая дата завершения: {{unloading_8_date}}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3.3.9. Точка выгрузки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{{unloading_9_address}}. Плановая дата завершения: {{unloading_9_date}}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3.3.10. Точка выгрузки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{{unloading_10_address}}. Плановая дата завершения: {{unloading_10_date}}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3.4. Согласованный маршрут: {{route}}.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Рейс может включать последовательную погрузку автомобилей в одной или нескольких точках и последовательную выгрузку автомобилей в одной или нескольких точках согласно распределению по п. 3.1. Арендатор вправе давать экипажу обязательные распоряжения, относящиеся к коммерческой эксплуатации ТС, включая последовательность подачи, конкретные автомобили/VIN для погрузки и выгрузки, места заезда, стоянки и маршрут в пределах разумного и законного использования ТС. Распоряжения, касающиеся непосредственно управления, безопасности и технической эксплуатации, относятся к компетенции Арендодателя и экипажа.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3.5. Член экипажа Арендодателя (водитель):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ФИО: {{driver_full_name}}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рождения: {{driver_birth_date}}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Паспорт: {{driver_passport}}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Выдан: {{driver_passport_issuer}}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{{driver_passport_issue_date}}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Водительское удостоверение: {{driver_license}}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{{driver_license_issue_date}}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Адрес регистрации: {{driver_address}}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Телефон: {{driver_phone}}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3.6. Арендодатель гарантирует, что указанный водитель является его работником в смысле п. 2 ст. 635 ГК РФ, допущен к управлению соответствующей категорией ТС, обладает необходимой квалификацией и соблюдает обязательные требования к режиму труда и отдыха. Все расчеты с экипажем, включая оплату труда, суточные и иные расходы на его содержание, производит Арендодатель, если Стороны письменно не согласовали иное.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3.7. Арендодатель обеспечивает оформление путевого листа в случаях и порядке, предусмотренных законодательством, а также необходимые предрейсовые/предсменные мероприятия в отношении водителя и технического состояния ТС. Путевой лист оформляется Арендодателем как лицом, предоставившим ТС во временное владение и пользование по договору аренды с экипажем.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3.8. Если для исполнения договоров Арендатора с третьими лицами требуется подписание водителем транспортных или сопроводительных документов от имени Арендатора, такое подписание допускается только в пределах выданного Арендатором поручения/доверенности либо иного подтвержденного полномочия. Сам по себе факт подписи водителя не изменяет правовую природу настоящего Договора и не делает Арендодателя перевозчиком по отношению к Арендатору.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3.9. Обмен адресами, временными окнами, распределением конкретных автомобилей/VIN по точкам погрузки и выгрузки, коммерческими распоряжениями, подтверждениями, контактами и иными рабочими данными допускается по электронной почте и в мессенджерах. Такая переписка признается Сторонами допустимым доказательством согласования условий исполнения Договора.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4. АРЕНДНАЯ ПЛАТА, НДС И ПОРЯДОК ОПЛАТЫ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4.1. Арендная плата за предоставление ТС с экипажем на весь согласованный рейс составляет: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{{sum_total}} руб. ({{sum_total_words}}).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НДС не облагается (упрощённая система налогообложения).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4.2. Стороны специально согласовали иное распределение расходов, чем предусмотрено диспозитивным правилом ст. 636 ГК РФ: в указанную фиксированную арендную плату включены расходы Арендодателя на топливо и иные расходуемые материалы, оплату труда и содержание экипажа, техническое обслуживание и ремонт ТС, обязательные сборы, платные автомобильные дороги, необходимые стоянки и иные обычные расходы, непосредственно связанные с предоставлением и эксплуатацией ТС на согласованном рейсе, если иное заранее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4.3. Арендодатель подтверждает, что применяет упрощённую систему налогообложения и не является плательщиком НДС; арендная плата указана без НДС и НДС не облагается. Если в течение срока действия Договора у Арендодателя возникнет обязанность по исчислению НДС, Стороны согласуют порядок расчетов дополнительным письменным соглашением.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4.4. Основанием для оплаты являются: настоящий Договор; счет Арендодателя; УПД и/или акт оказанных услуг по управлению и технической эксплуатации/акт аренды; Акт приема-передачи и возврата ТС. Сведения из электронной транспортной накладной (ЭТрН), ее визуализация либо иной перевозочный документ по внешнему договору Арендатора могут использоваться исключительно как дополнительное подтверждение фактического завершения рейса и не являются документом об оказании Арендодателем услуг перевозки. Перевозочные документы оформляются в форме, обязательной по законодательству на дату перевозки.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4.5. Оплата производится в течение 30 (тридцати) банковских дней с даты фактического возврата ТС и получения Арендатором последнего из обязательных надлежащим образом оформленных расчетных и закрывающих документов, в том числе через ЭДО.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4.6. При наличии ошибок в счетах-фактурах, УПД или иных документах, препятствующих их отражению в бухгалтерском/налоговом учете, течение срока оплаты приостанавливается до устранения ошибок и предоставления исправленных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4.7. Арендатор вправе произвести зачет документально подтвержденных встречных денежных требований к Арендодателю с соблюдением требований законодательства.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5. ПЕРЕДАЧА, ЭКСПЛУАТАЦИЯ, СОДЕРЖАНИЕ И ВОЗВРАТ ТС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5.1. Передача ТС в аренду и его возврат оформляются Актом по форме Приложения № 1. В Акте фиксируются дата, время, место, пробег, внешнее состояние ТС, наличие документов и при необходимости иные сведения. Допускается подписание акта скан-копиями, посредством ЭДО или иным способом, позволяющим достоверно установить волю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5.2. До передачи ТС Арендодатель предоставляет Арендатору для проверки копии регистрационных документов на тягач и прицеп/полуприцеп, действующий полис ОСАГО, документы водителя и иные обязательные документы, необходимые для законной эксплуатации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5.3. Арендодатель обязан в течение всего срока аренды поддерживать ТС в надлежащем, технически исправном и безопасном состоянии, осуществлять за свой счет текущий и капитальный ремонт и предоставлять необходимые принадлежности, если иное прямо не предусмотрено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5.4. Экипаж обеспечивает безопасное управление и техническую эксплуатацию ТС, соблюдение обязательных правил движения, требований к режиму труда и отдыха, а также выполнение технических операций по размещению и креплению автомобилей на автовозе в той части, в которой такие операции относятся к безопасной эксплуатации ТС. Арендатор обязан предоставить достоверные сведения о размещаемых автомобилях и не давать распоряжений, противоречащих законодательству, техническим ограничениям или требованиям безопасности.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5.5. При технической неисправности ТС либо иной невозможности продолжить его использование по причинам, относящимся к сфере ответственности Арендодателя, Арендодатель обязан незамедлительно устранить неисправность либо, с согласия Арендатора, предоставить эквивалентное исправное ТС с экипажем. Срок замены — не более 48 часов с момента возникновения препятствия, если более короткий срок объективно возможен.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5.6. Без согласия Арендатора не допускаются замена тягача/прицепа, передача управления иному водителю, перецепка либо иные изменения состава автопоезда, кроме действий, объективно необходимых для предотвращения аварии, вреда людям или имуществу. Обо всех таких действиях Арендодатель уведомляет Арендатора незамедлительно.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5.7. По заданию Арендатора экипаж осуществляет фотофиксацию автомобилей при их размещении на ТС и снятии с ТС и передает материалы Арендатору. Такая фотофиксация является дополнительной обязанностью в рамках эксплуатации ТС и не означает принятия Арендодателем автомобилей к перевозке в качестве перевозчика.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5.8. Если фактическое использование ТС временно невозможно из-за технической неисправности, отсутствия экипажа или иного нарушения со стороны Арендодателя, Арендатор не несет дополнительных расходов за соответствующий период; фиксированная плата за рейс не увеличивается.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6. СТРАХОВАНИЕ И ОТВЕТСТВЕННОСТЬ СТОРОН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6.1. Арендодатель обязан обеспечить наличие в течение всего срока аренды обязательного страхования ТС и ответственности в случаях, когда такое страхование требуется законом или настоящим Договором, и предоставить подтверждающие документы по требованию Арендатора.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6.2. Арендодатель отвечает за действия и бездействие экипажа как за свои собственные, включая нарушения правил управления и технической эксплуатации ТС, а также за техническую исправность ТС в пределах обязанностей, возложенных на Арендодателя законом 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6.3. За вред, причиненный третьим лицам арендованным ТС, его механизмами, устройствами или оборудованием, ответственность распределяется в соответствии со ст. 640 ГК РФ. Право Арендодателя на регресс к Арендатору возникает при наличии и доказанности вины Арендатора в предусмотренных законом случаях.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6.4. В случае гибели или повреждения арендованного ТС Арендатор возмещает Арендодателю убытки только при условии, что Арендодатель докажет обстоятельства, за которые Арендатор отвечает в соответствии с законом или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6.5. Арендодатель не несет ответственность за сохранность размещенных на ТС автомобилей на условиях презумпции ответственности перевозчика. Вместе с тем Арендодатель обязан возместить Арендатору документально подтвержденный реальный ущерб, причиненный таким автомобилям, если доказана причинная связь ущерба с: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технической неисправностью или ненадлежащим состоянием ТС, за которое отвечает Арендодатель;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виновными действиями/бездействием экипажа при управлении или технической эксплуатации ТС;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нарушением экипажем обязательных требований к безопасному размещению или креплению автомобилей, если соответствующие действия выполнялись экипажем;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самовольным отступлением экипажа от законных коммерческих распоряжений Арендатора, если такое отступление явилось причиной ущерба.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6.6. При наличии оснований по п. 6.5 размер подлежащего возмещению реального ущерба может включать стоимость восстановительного ремонта, документально подтвержденную утрату товарной стоимости, а также суммы, фактически и обоснованно уплаченные Арендатором его клиенту вследствие того же повреждения, при условии отсутствия двойного возмещения и доказанности прямой причинной связи.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6.7. Арендодатель обязан незамедлительно уведомлять Арендатора о ДТП, поломке, возгорании, противоправных действиях третьих лиц и иных событиях, способных повлиять на безопасность ТС, автомобилей или сроки рейса, а при необходимости обращаться в компетентные органы и обеспечивать оформление предусмотренных законом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6.8. За непредоставление ТС в согласованные дату и временное окно по вине Арендодателя Арендодатель уплачивает Арендатору штраф в размере 20% от арендной платы по настоящему Договору и возмещает документально подтвержденные реальные убытки в части, не покрытой штрафом.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6.9. За нарушение планового срока завершения рейса по причинам, вызванным неисправностью ТС, действиями/бездействием экипажа или иным нарушением Арендодателя, Арендодатель уплачивает Арендатору неустойку в размере 0,5% от арендной платы за каждый полный день просрочки, но не более 30% от арендной платы, а также возмещает документально подтвержденные реальные убытки в части, не покрытой неустойкой.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6.10. Арендодатель обязан передать Арендатору предусмотренные настоящим Договором закрывающие и подтверждающие документы в течение 15 (пятнадцати) календарных дней после возврата ТС. За просрочку — неустойка 0,5% от арендной платы за каждый день, но не более 20% от арендной платы.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6.11. Арендодатель отвечает за корректность выставленных им счетов-фактур, УПД и иных документов в части своих налоговых обязательств. Если отказ в вычете НДС, доначисление налога, пени или штраф возникли непосредственно вследствие документально подтвержденной ошибки Арендодателя, он возмещает Арендатору соответствующие реальные убытки после вступления решения налогового органа в силу либо их признания Арендодателем.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6.12. Арендатор обязан своевременно оплачивать арендную плату, использовать ТС в согласованных целях, соблюдать установленные технические ограничения и не требовать от экипажа совершения незаконных или заведомо небезопасных действий.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7. СЕРВИС «ТЕХНОЩИТ» И ПЕРСОНАЛЬНЫЕ ДАННЫЕ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7.1. Арендатор вправе использовать внутренний сервис контроля «ТехноЩит» для проверки Арендодателя, экипажа и ТС, мониторинга маршрута и стоянок, а также фиксации событий, связанных с использованием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7.2. Арендодатель обязуется по разумным запросам Арендатора предоставлять копии документов на Арендодателя, ТС и водителя, а также сведения, необходимые для проверки и мониторинга, включая номера ТС и контактные данные.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7.3. Арендодатель гарантирует наличие законных оснований для передачи Арендатору персональных данных членов экипажа и, когда это требуется законодательством, получение необходимых согласий, в том числе на использование данных в сервисе «ТехноЩит», фото/видеофиксацию и геолокацию.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7.4. Стороны обязуются соблюдать требования Федерального закона № 152-ФЗ «О персональных данных» и использовать полученные персональные данные только в объеме, необходимом для заключения и исполнения Договора, контроля использования ТС, соблюдения законодательства и защиты прав и законных интересов Сторон и клиентов Арендатора.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8. СРОК ДЕЙСТВИЯ, ФОРС-МАЖОР, СПОРЫ И ЗАКЛЮЧИТЕЛЬНЫЕ ПОЛОЖЕНИЯ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8.1. Договор вступает в силу с момента его подписания Сторонами, в том числе путем обмена подписанными скан-копиями или через ЭДО, и действует до полного исполнения обязательств, но в любом случае в части расчетов и ответственности — до их завершения.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8.2. Стороны освобождаются от ответственности за неисполнение обязательств вследствие обстоятельств непреодолимой силы при наличии предусмотренных законом признаков таких обстоятельств и причинной связи с неисполнением. Сторона обязана уведомить другую Сторону в разумный срок.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8.3. Претензионный порядок обязателен. Срок ответа на письменную претензию — 10 (десять) календарных дней с даты ее получения.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8.4. При недостижении соглашения спор подлежит рассмотрению в Арбитражном суде по месту нахождения Арендатора, если такая договорная подсудность допустима действующим законодательством.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8.5. Изменения существенных условий настоящего Договора, включая замену ТС, экипажа, существенное изменение маршрута или арендной платы, допускаются в письменной форме, включая ЭДО, электронную почту и мессенджеры, если из переписки достоверно следует согласованная воля обеих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8.6. Договор составлен в письменной форме. Стороны признают юридическую силу подписанных скан-копий до момента обмена оригиналами, если обмен оригиналами необходим. Договор аренды ТС с экипажем заключается в письменной форме независимо от срока.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8.7. Неотъемлемой частью Договора является Приложение № 1 — «Акт приема-передачи и возврата транспортного средства с экипажем». Распределение автомобилей/VIN по точкам погрузки и выгрузки в таблице п. 3.1 и последующие письменные коммерческие распоряжения Арендатора, согласованные в порядке п. 3.9, применяются совместно с настоящим Договором.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9. РЕКВИЗИТЫ И ПОДПИСИ СТОРОН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{{lessee_inn}}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{{lessee_ogrn_label}} {{lessee_ogrn}}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{{lessee_address}}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{{lessee_account}} в {{lessee_bank}}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{{lessee_bik}}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{{lessee_corr_account}}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{{lessee_email}}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{{lessee_edo}}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{{lessee_director_position}}______________/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  <w:tc>
          <w:tcPr>
            <w:tcW w:type="dxa" w:w="481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{{lessor_inn}}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{{lessor_ogrn_label}} {{lessor_ogrn}}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{{lessor_address}}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{{lessor_account}} в {{lessor_bank}}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{{lessor_bik}}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{{lessor_corr_account}}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{{lessor_email}}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{{lessor_edo}}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{{lessor_director_position}}______________/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</w:tr>
    </w:tbl>
    <w:p>
      <w:pPr>
        <w:pageBreakBefore/>
        <w:spacing w:before="0" w:after="120" w:line="240" w:lineRule="auto"/>
        <w:jc w:val="right"/>
      </w:pPr>
      <w:r>
        <w:rPr>
          <w:rFonts w:ascii="Times New Roman" w:hAnsi="Times New Roman" w:cs="Times New Roman" w:eastAsia="Times New Roman"/>
          <w:b w:val="0"/>
          <w:sz w:val="17"/>
          <w:u w:val="none"/>
        </w:rPr>
        <w:t>Приложение № 1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к Договору аренды транспортного средства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с экипажем № {{contract_number}} от {{contract_date}}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АКТ ПРИЕМА-ПЕРЕДАЧИ И ВОЗВРАТА</w:t>
        <w:br/>
      </w:r>
      <w:r>
        <w:rPr>
          <w:rFonts w:ascii="Times New Roman" w:hAnsi="Times New Roman" w:cs="Times New Roman" w:eastAsia="Times New Roman"/>
          <w:b/>
          <w:sz w:val="24"/>
          <w:u w:val="none"/>
        </w:rPr>
        <w:t>ТРАНСПОРТНОГО СРЕДСТВА С ЭКИПАЖЕМ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Настоящий Акт составлен во исполнение Договора аренды транспортного средства с экипажем № {{contract_number}} от {{contract_date}} г. и фиксирует фактическое предоставление ТС Арендатору во временное владение и пользование на согласованный рейс, а также его последующий возврат Арендодателю.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ПЕРЕДАЧА ТС В АРЕНДУ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4341"/>
        <w:gridCol w:w="5297"/>
      </w:tblGrid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передачи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передачи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Тягач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{{tractor_brand}}, гос. номер {{tractor_plate}}</w:t>
            </w: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Прицеп/полуприцеп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{{trailer_brand}}, гос. номер {{trailer_plate}}</w:t>
            </w: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передачи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Внешнее состояние / замечания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Переданные документы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СТС на тягач и прицеп/полуприцеп; ОСАГО; иные:</w:t>
            </w: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Экипаж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{{driver_full_name}}</w:t>
            </w:r>
          </w:p>
        </w:tc>
      </w:tr>
    </w:tbl>
    <w:p>
      <w:pPr>
        <w:spacing w:before="6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Арендодатель передал, а Арендатор принял ТС во временное владение и пользование. Арендатору предоставлена возможность осуществлять коммерческую эксплуатацию ТС в пределах Договора; управление и техническая эксплуатация осуществляются экипажем Арендодателя.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ВОЗВРАТ ТС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4341"/>
        <w:gridCol w:w="5297"/>
      </w:tblGrid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возврата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возврата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возврата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Состояние ТС / замечания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Иные отметки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60" w:after="1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С момента, указанного в строке «Фактические дата и время возврата», ТС считается возвращенным Арендодателю, если в настоящем Акте не указано иное.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{{lessee_short_name}}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  <w:tc>
          <w:tcPr>
            <w:tcW w:type="dxa" w:w="481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{{lessor_short_name}}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</w:tr>
    </w:tbl>
    <w:sectPr w:rsidR="00FC693F" w:rsidRPr="0006063C" w:rsidSect="00034616"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