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3"/>
        <w:tblW w:w="0" w:type="auto"/>
        <w:tblLook w:val="04A0" w:firstRow="1" w:lastRow="0" w:firstColumn="1" w:lastColumn="0" w:noHBand="0" w:noVBand="1"/>
      </w:tblPr>
      <w:tblGrid>
        <w:gridCol w:w="9629"/>
      </w:tblGrid>
      <w:tr w:rsidR="000225DB" w14:paraId="628C3C77" w14:textId="77777777" w:rsidTr="000225DB">
        <w:tc>
          <w:tcPr>
            <w:tcW w:w="9629" w:type="dxa"/>
            <w:tcBorders>
              <w:top w:val="nil"/>
              <w:left w:val="nil"/>
              <w:bottom w:val="nil"/>
              <w:right w:val="nil"/>
            </w:tcBorders>
          </w:tcPr>
          <w:tbl>
            <w:tblPr>
              <w:tblStyle w:val="af3"/>
              <w:tblW w:w="0" w:type="auto"/>
              <w:tblLook w:val="04A0" w:firstRow="1" w:lastRow="0" w:firstColumn="1" w:lastColumn="0" w:noHBand="0" w:noVBand="1"/>
            </w:tblPr>
            <w:tblGrid>
              <w:gridCol w:w="4627"/>
              <w:gridCol w:w="4776"/>
              <w:gridCol w:w="10"/>
            </w:tblGrid>
            <w:tr w:rsidR="000225DB" w14:paraId="4C5E3FA7" w14:textId="77777777" w:rsidTr="000225DB">
              <w:trPr>
                <w:gridAfter w:val="1"/>
                <w:wAfter w:w="10" w:type="dxa"/>
              </w:trPr>
              <w:tc>
                <w:tcPr>
                  <w:tcW w:w="9403" w:type="dxa"/>
                  <w:gridSpan w:val="2"/>
                  <w:tcBorders>
                    <w:top w:val="nil"/>
                    <w:left w:val="nil"/>
                    <w:bottom w:val="nil"/>
                    <w:right w:val="nil"/>
                  </w:tcBorders>
                  <w:hideMark/>
                </w:tcPr>
                <w:p w14:paraId="5F72A62F" w14:textId="77777777" w:rsidR="000225DB" w:rsidRDefault="000225DB">
                  <w:pPr>
                    <w:pStyle w:val="a0"/>
                    <w:ind w:firstLine="0"/>
                    <w:jc w:val="center"/>
                  </w:pPr>
                  <w:bookmarkStart w:id="0" w:name="_Toc407980699"/>
                  <w:bookmarkStart w:id="1" w:name="_Toc407032768"/>
                  <w:bookmarkStart w:id="2" w:name="_Toc385321077"/>
                  <w:bookmarkStart w:id="3" w:name="_Toc385321078"/>
                  <w:bookmarkStart w:id="4" w:name="_Toc407032769"/>
                  <w:bookmarkStart w:id="5" w:name="_Toc407980700"/>
                  <w:r>
                    <w:t>МИНИСТЕРСТВО ОБРАЗОВАНИЯ РЕСПУБЛИКИ БЕЛАРУСЬ</w:t>
                  </w:r>
                </w:p>
              </w:tc>
            </w:tr>
            <w:tr w:rsidR="000225DB" w14:paraId="0B564CA5" w14:textId="77777777" w:rsidTr="00940C95">
              <w:trPr>
                <w:gridAfter w:val="1"/>
                <w:wAfter w:w="10" w:type="dxa"/>
                <w:trHeight w:val="4683"/>
              </w:trPr>
              <w:tc>
                <w:tcPr>
                  <w:tcW w:w="9403" w:type="dxa"/>
                  <w:gridSpan w:val="2"/>
                  <w:tcBorders>
                    <w:top w:val="nil"/>
                    <w:left w:val="nil"/>
                    <w:bottom w:val="nil"/>
                    <w:right w:val="nil"/>
                  </w:tcBorders>
                  <w:hideMark/>
                </w:tcPr>
                <w:p w14:paraId="20B99A04" w14:textId="7F13C9BD" w:rsidR="000225DB" w:rsidRDefault="000225DB" w:rsidP="00940C95">
                  <w:pPr>
                    <w:pStyle w:val="a0"/>
                    <w:ind w:firstLine="0"/>
                    <w:jc w:val="center"/>
                  </w:pPr>
                  <w:r>
                    <w:t>Учреждение образования</w:t>
                  </w:r>
                  <w:r>
                    <w:br/>
                    <w:t xml:space="preserve">«Белорусский государственный педагогический университет </w:t>
                  </w:r>
                  <w:r>
                    <w:br/>
                    <w:t>имени Максима Танка»</w:t>
                  </w:r>
                  <w:r w:rsidR="00940C95" w:rsidRPr="00940C95">
                    <w:br/>
                  </w:r>
                  <w:r>
                    <w:t>Кафедра информатики и методики преподавания информатики</w:t>
                  </w:r>
                </w:p>
              </w:tc>
            </w:tr>
            <w:tr w:rsidR="000225DB" w14:paraId="5FCDD6FF" w14:textId="77777777" w:rsidTr="00940C95">
              <w:trPr>
                <w:gridAfter w:val="1"/>
                <w:wAfter w:w="10" w:type="dxa"/>
              </w:trPr>
              <w:tc>
                <w:tcPr>
                  <w:tcW w:w="9403" w:type="dxa"/>
                  <w:gridSpan w:val="2"/>
                  <w:tcBorders>
                    <w:top w:val="nil"/>
                    <w:left w:val="nil"/>
                    <w:bottom w:val="nil"/>
                    <w:right w:val="nil"/>
                  </w:tcBorders>
                  <w:hideMark/>
                </w:tcPr>
                <w:p w14:paraId="22A645BB" w14:textId="77777777" w:rsidR="000225DB" w:rsidRDefault="000225DB">
                  <w:pPr>
                    <w:pStyle w:val="a0"/>
                    <w:ind w:firstLine="0"/>
                    <w:jc w:val="center"/>
                  </w:pPr>
                  <w:r>
                    <w:t>ВЫПУСКНАЯ РАБОТА</w:t>
                  </w:r>
                </w:p>
              </w:tc>
            </w:tr>
            <w:tr w:rsidR="000225DB" w14:paraId="6C647BF2" w14:textId="77777777" w:rsidTr="00940C95">
              <w:trPr>
                <w:gridAfter w:val="1"/>
                <w:wAfter w:w="10" w:type="dxa"/>
                <w:trHeight w:val="3989"/>
              </w:trPr>
              <w:tc>
                <w:tcPr>
                  <w:tcW w:w="9403" w:type="dxa"/>
                  <w:gridSpan w:val="2"/>
                  <w:tcBorders>
                    <w:top w:val="nil"/>
                    <w:left w:val="nil"/>
                    <w:bottom w:val="nil"/>
                    <w:right w:val="nil"/>
                  </w:tcBorders>
                  <w:hideMark/>
                </w:tcPr>
                <w:p w14:paraId="76BDDA16" w14:textId="0C7D8E2E" w:rsidR="000225DB" w:rsidRDefault="00C45808">
                  <w:pPr>
                    <w:pStyle w:val="a0"/>
                    <w:ind w:firstLine="0"/>
                    <w:jc w:val="center"/>
                  </w:pPr>
                  <w:r>
                    <w:t>п</w:t>
                  </w:r>
                  <w:r w:rsidR="000225DB">
                    <w:t>о дисциплине «Основы информационных технологий»</w:t>
                  </w:r>
                  <w:r w:rsidR="000225DB">
                    <w:br/>
                    <w:t>на тему: «</w:t>
                  </w:r>
                  <w:r>
                    <w:rPr>
                      <w:i/>
                      <w:iCs/>
                    </w:rPr>
                    <w:t>Методы искусственного интеллекта при разработке адаптивных образовательных ресурсов</w:t>
                  </w:r>
                  <w:r w:rsidR="000225DB">
                    <w:t>»</w:t>
                  </w:r>
                </w:p>
              </w:tc>
            </w:tr>
            <w:tr w:rsidR="000225DB" w14:paraId="6B57C48A" w14:textId="77777777" w:rsidTr="00940C9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518"/>
              </w:trPr>
              <w:tc>
                <w:tcPr>
                  <w:tcW w:w="4627" w:type="dxa"/>
                </w:tcPr>
                <w:p w14:paraId="296E3F8D" w14:textId="77777777" w:rsidR="000225DB" w:rsidRDefault="000225DB">
                  <w:pPr>
                    <w:pStyle w:val="a0"/>
                  </w:pPr>
                </w:p>
              </w:tc>
              <w:tc>
                <w:tcPr>
                  <w:tcW w:w="4786" w:type="dxa"/>
                  <w:gridSpan w:val="2"/>
                  <w:hideMark/>
                </w:tcPr>
                <w:p w14:paraId="0588C770" w14:textId="28F8B13E" w:rsidR="000225DB" w:rsidRDefault="000225DB">
                  <w:pPr>
                    <w:pStyle w:val="a0"/>
                    <w:ind w:firstLine="0"/>
                    <w:jc w:val="left"/>
                  </w:pPr>
                  <w:r>
                    <w:t xml:space="preserve">Магистранта кафедры </w:t>
                  </w:r>
                  <w:r w:rsidR="00C45808">
                    <w:t>белорусского и русского языкознания</w:t>
                  </w:r>
                  <w:r>
                    <w:br/>
                    <w:t>__________________</w:t>
                  </w:r>
                  <w:proofErr w:type="spellStart"/>
                  <w:r w:rsidR="00C45808">
                    <w:t>Солошко</w:t>
                  </w:r>
                  <w:proofErr w:type="spellEnd"/>
                  <w:r w:rsidR="00C45808">
                    <w:t xml:space="preserve"> В.А.</w:t>
                  </w:r>
                </w:p>
              </w:tc>
            </w:tr>
            <w:tr w:rsidR="000225DB" w14:paraId="12DB1874" w14:textId="77777777">
              <w:trPr>
                <w:gridAfter w:val="1"/>
                <w:wAfter w:w="10" w:type="dxa"/>
              </w:trPr>
              <w:tc>
                <w:tcPr>
                  <w:tcW w:w="9403" w:type="dxa"/>
                  <w:gridSpan w:val="2"/>
                  <w:tcBorders>
                    <w:top w:val="nil"/>
                    <w:left w:val="nil"/>
                    <w:bottom w:val="nil"/>
                    <w:right w:val="nil"/>
                  </w:tcBorders>
                  <w:hideMark/>
                </w:tcPr>
                <w:p w14:paraId="1CD42D50" w14:textId="0D14FB7E" w:rsidR="000225DB" w:rsidRDefault="000225DB">
                  <w:pPr>
                    <w:pStyle w:val="a0"/>
                    <w:ind w:firstLine="0"/>
                    <w:jc w:val="center"/>
                  </w:pPr>
                  <w:r>
                    <w:t>Минск 202</w:t>
                  </w:r>
                  <w:r w:rsidR="00C45808">
                    <w:t>6</w:t>
                  </w:r>
                </w:p>
              </w:tc>
            </w:tr>
          </w:tbl>
          <w:p w14:paraId="7A45CB11" w14:textId="77777777" w:rsidR="000225DB" w:rsidRDefault="000225DB">
            <w:pPr>
              <w:pStyle w:val="a0"/>
              <w:ind w:firstLine="0"/>
              <w:jc w:val="center"/>
            </w:pPr>
          </w:p>
        </w:tc>
        <w:bookmarkEnd w:id="0"/>
        <w:bookmarkEnd w:id="1"/>
        <w:bookmarkEnd w:id="2"/>
      </w:tr>
    </w:tbl>
    <w:p w14:paraId="6983F1DF" w14:textId="58934265" w:rsidR="00F414B9" w:rsidRDefault="00F414B9" w:rsidP="00940C95">
      <w:pPr>
        <w:pStyle w:val="a0"/>
        <w:pBdr>
          <w:bottom w:val="single" w:sz="4" w:space="1" w:color="auto"/>
        </w:pBdr>
        <w:ind w:firstLine="0"/>
        <w:jc w:val="center"/>
        <w:sectPr w:rsidR="00F414B9" w:rsidSect="007B4F40">
          <w:headerReference w:type="even" r:id="rId8"/>
          <w:headerReference w:type="default" r:id="rId9"/>
          <w:footerReference w:type="even" r:id="rId10"/>
          <w:footerReference w:type="default" r:id="rId11"/>
          <w:type w:val="continuous"/>
          <w:pgSz w:w="11907" w:h="16840" w:code="9"/>
          <w:pgMar w:top="1134" w:right="567" w:bottom="1134" w:left="1701" w:header="567" w:footer="720" w:gutter="0"/>
          <w:cols w:space="720"/>
          <w:titlePg/>
          <w:docGrid w:linePitch="326"/>
        </w:sectPr>
      </w:pPr>
    </w:p>
    <w:sdt>
      <w:sdtPr>
        <w:rPr>
          <w:rFonts w:ascii="Times New Roman" w:eastAsia="Times New Roman" w:hAnsi="Times New Roman" w:cs="Times New Roman"/>
          <w:color w:val="auto"/>
          <w:sz w:val="24"/>
          <w:szCs w:val="20"/>
        </w:rPr>
        <w:id w:val="-156302286"/>
        <w:docPartObj>
          <w:docPartGallery w:val="Table of Contents"/>
          <w:docPartUnique/>
        </w:docPartObj>
      </w:sdtPr>
      <w:sdtEndPr>
        <w:rPr>
          <w:b/>
          <w:bCs/>
          <w:sz w:val="28"/>
        </w:rPr>
      </w:sdtEndPr>
      <w:sdtContent>
        <w:p w14:paraId="5B0C32A4" w14:textId="2C0BCCB6" w:rsidR="00C45808" w:rsidRPr="00B628E6" w:rsidRDefault="00C45808" w:rsidP="00C45808">
          <w:pPr>
            <w:pStyle w:val="afc"/>
            <w:jc w:val="center"/>
            <w:rPr>
              <w:rFonts w:ascii="Times New Roman" w:hAnsi="Times New Roman" w:cs="Times New Roman"/>
              <w:b/>
              <w:bCs/>
              <w:color w:val="000000" w:themeColor="text1"/>
            </w:rPr>
          </w:pPr>
          <w:r w:rsidRPr="00B628E6">
            <w:rPr>
              <w:rFonts w:ascii="Times New Roman" w:hAnsi="Times New Roman" w:cs="Times New Roman"/>
              <w:b/>
              <w:bCs/>
              <w:color w:val="000000" w:themeColor="text1"/>
            </w:rPr>
            <w:t>ОГЛАВЛЕНИЕ</w:t>
          </w:r>
        </w:p>
        <w:p w14:paraId="686499FE" w14:textId="4464A7B6" w:rsidR="00B628E6" w:rsidRDefault="00C45808" w:rsidP="00D43456">
          <w:pPr>
            <w:pStyle w:val="11"/>
            <w:spacing w:line="240" w:lineRule="auto"/>
            <w:ind w:firstLine="0"/>
            <w:rPr>
              <w:rFonts w:asciiTheme="minorHAnsi" w:eastAsiaTheme="minorEastAsia" w:hAnsiTheme="minorHAnsi" w:cstheme="minorBidi"/>
              <w:noProof/>
              <w:color w:val="auto"/>
              <w:kern w:val="2"/>
              <w:sz w:val="24"/>
              <w:szCs w:val="24"/>
              <w:lang w:val="ru-BY" w:eastAsia="ru-BY"/>
              <w14:ligatures w14:val="standardContextual"/>
            </w:rPr>
          </w:pPr>
          <w:r>
            <w:fldChar w:fldCharType="begin"/>
          </w:r>
          <w:r>
            <w:instrText xml:space="preserve"> TOC \o "1-3" \h \z \u </w:instrText>
          </w:r>
          <w:r>
            <w:fldChar w:fldCharType="separate"/>
          </w:r>
          <w:hyperlink w:anchor="_Toc225968994" w:history="1">
            <w:r w:rsidR="00B628E6" w:rsidRPr="00170A90">
              <w:rPr>
                <w:rStyle w:val="a7"/>
                <w:noProof/>
              </w:rPr>
              <w:t>ВВЕДЕНИЕ</w:t>
            </w:r>
            <w:r w:rsidR="00B628E6">
              <w:rPr>
                <w:noProof/>
                <w:webHidden/>
              </w:rPr>
              <w:tab/>
            </w:r>
            <w:r w:rsidR="00B628E6">
              <w:rPr>
                <w:noProof/>
                <w:webHidden/>
              </w:rPr>
              <w:fldChar w:fldCharType="begin"/>
            </w:r>
            <w:r w:rsidR="00B628E6">
              <w:rPr>
                <w:noProof/>
                <w:webHidden/>
              </w:rPr>
              <w:instrText xml:space="preserve"> PAGEREF _Toc225968994 \h </w:instrText>
            </w:r>
            <w:r w:rsidR="00B628E6">
              <w:rPr>
                <w:noProof/>
                <w:webHidden/>
              </w:rPr>
            </w:r>
            <w:r w:rsidR="00B628E6">
              <w:rPr>
                <w:noProof/>
                <w:webHidden/>
              </w:rPr>
              <w:fldChar w:fldCharType="separate"/>
            </w:r>
            <w:r w:rsidR="00BC3752">
              <w:rPr>
                <w:noProof/>
                <w:webHidden/>
              </w:rPr>
              <w:t>3</w:t>
            </w:r>
            <w:r w:rsidR="00B628E6">
              <w:rPr>
                <w:noProof/>
                <w:webHidden/>
              </w:rPr>
              <w:fldChar w:fldCharType="end"/>
            </w:r>
          </w:hyperlink>
        </w:p>
        <w:p w14:paraId="7674A64C" w14:textId="66CE56A5" w:rsidR="00B628E6" w:rsidRDefault="00B628E6" w:rsidP="00D43456">
          <w:pPr>
            <w:pStyle w:val="11"/>
            <w:spacing w:line="240" w:lineRule="auto"/>
            <w:ind w:firstLine="0"/>
            <w:rPr>
              <w:rFonts w:asciiTheme="minorHAnsi" w:eastAsiaTheme="minorEastAsia" w:hAnsiTheme="minorHAnsi" w:cstheme="minorBidi"/>
              <w:noProof/>
              <w:color w:val="auto"/>
              <w:kern w:val="2"/>
              <w:sz w:val="24"/>
              <w:szCs w:val="24"/>
              <w:lang w:val="ru-BY" w:eastAsia="ru-BY"/>
              <w14:ligatures w14:val="standardContextual"/>
            </w:rPr>
          </w:pPr>
          <w:hyperlink w:anchor="_Toc225968995" w:history="1">
            <w:r w:rsidRPr="00170A90">
              <w:rPr>
                <w:rStyle w:val="a7"/>
                <w:noProof/>
              </w:rPr>
              <w:t>ГЛАВА 1 ТЕОРЕТИЧЕСКИЕ ОСНОВЫ АДАПТИВНЫХ ОБРАЗОВАТЕЛЬНЫХ РЕСУРСОВ И МЕТОДОВ ИСКУССТВЕННОГО ИНТЕЛЛЕКТА</w:t>
            </w:r>
            <w:r>
              <w:rPr>
                <w:noProof/>
                <w:webHidden/>
              </w:rPr>
              <w:tab/>
            </w:r>
            <w:r>
              <w:rPr>
                <w:noProof/>
                <w:webHidden/>
              </w:rPr>
              <w:fldChar w:fldCharType="begin"/>
            </w:r>
            <w:r>
              <w:rPr>
                <w:noProof/>
                <w:webHidden/>
              </w:rPr>
              <w:instrText xml:space="preserve"> PAGEREF _Toc225968995 \h </w:instrText>
            </w:r>
            <w:r>
              <w:rPr>
                <w:noProof/>
                <w:webHidden/>
              </w:rPr>
            </w:r>
            <w:r>
              <w:rPr>
                <w:noProof/>
                <w:webHidden/>
              </w:rPr>
              <w:fldChar w:fldCharType="separate"/>
            </w:r>
            <w:r w:rsidR="00BC3752">
              <w:rPr>
                <w:noProof/>
                <w:webHidden/>
              </w:rPr>
              <w:t>5</w:t>
            </w:r>
            <w:r>
              <w:rPr>
                <w:noProof/>
                <w:webHidden/>
              </w:rPr>
              <w:fldChar w:fldCharType="end"/>
            </w:r>
          </w:hyperlink>
        </w:p>
        <w:p w14:paraId="741CA991" w14:textId="436D73F7" w:rsidR="00B628E6" w:rsidRDefault="00B628E6" w:rsidP="00D43456">
          <w:pPr>
            <w:pStyle w:val="21"/>
            <w:tabs>
              <w:tab w:val="right" w:leader="dot" w:pos="9345"/>
            </w:tabs>
            <w:spacing w:line="240" w:lineRule="auto"/>
            <w:ind w:firstLine="0"/>
            <w:rPr>
              <w:rFonts w:asciiTheme="minorHAnsi" w:eastAsiaTheme="minorEastAsia" w:hAnsiTheme="minorHAnsi" w:cstheme="minorBidi"/>
              <w:noProof/>
              <w:color w:val="auto"/>
              <w:kern w:val="2"/>
              <w:sz w:val="24"/>
              <w:szCs w:val="24"/>
              <w:lang w:val="ru-BY" w:eastAsia="ru-BY"/>
              <w14:ligatures w14:val="standardContextual"/>
            </w:rPr>
          </w:pPr>
          <w:hyperlink w:anchor="_Toc225968996" w:history="1">
            <w:r w:rsidRPr="00170A90">
              <w:rPr>
                <w:rStyle w:val="a7"/>
                <w:noProof/>
                <w:lang w:eastAsia="en-US"/>
              </w:rPr>
              <w:t>1.1 Адаптивные образовательные ресурсы</w:t>
            </w:r>
            <w:r>
              <w:rPr>
                <w:noProof/>
                <w:webHidden/>
              </w:rPr>
              <w:tab/>
            </w:r>
            <w:r>
              <w:rPr>
                <w:noProof/>
                <w:webHidden/>
              </w:rPr>
              <w:fldChar w:fldCharType="begin"/>
            </w:r>
            <w:r>
              <w:rPr>
                <w:noProof/>
                <w:webHidden/>
              </w:rPr>
              <w:instrText xml:space="preserve"> PAGEREF _Toc225968996 \h </w:instrText>
            </w:r>
            <w:r>
              <w:rPr>
                <w:noProof/>
                <w:webHidden/>
              </w:rPr>
            </w:r>
            <w:r>
              <w:rPr>
                <w:noProof/>
                <w:webHidden/>
              </w:rPr>
              <w:fldChar w:fldCharType="separate"/>
            </w:r>
            <w:r w:rsidR="00BC3752">
              <w:rPr>
                <w:noProof/>
                <w:webHidden/>
              </w:rPr>
              <w:t>5</w:t>
            </w:r>
            <w:r>
              <w:rPr>
                <w:noProof/>
                <w:webHidden/>
              </w:rPr>
              <w:fldChar w:fldCharType="end"/>
            </w:r>
          </w:hyperlink>
        </w:p>
        <w:p w14:paraId="0AA2188A" w14:textId="7003B9C7" w:rsidR="00B628E6" w:rsidRDefault="00B628E6" w:rsidP="00D43456">
          <w:pPr>
            <w:pStyle w:val="21"/>
            <w:tabs>
              <w:tab w:val="right" w:leader="dot" w:pos="9345"/>
            </w:tabs>
            <w:spacing w:line="240" w:lineRule="auto"/>
            <w:ind w:firstLine="0"/>
            <w:rPr>
              <w:rFonts w:asciiTheme="minorHAnsi" w:eastAsiaTheme="minorEastAsia" w:hAnsiTheme="minorHAnsi" w:cstheme="minorBidi"/>
              <w:noProof/>
              <w:color w:val="auto"/>
              <w:kern w:val="2"/>
              <w:sz w:val="24"/>
              <w:szCs w:val="24"/>
              <w:lang w:val="ru-BY" w:eastAsia="ru-BY"/>
              <w14:ligatures w14:val="standardContextual"/>
            </w:rPr>
          </w:pPr>
          <w:hyperlink w:anchor="_Toc225968997" w:history="1">
            <w:r w:rsidRPr="00170A90">
              <w:rPr>
                <w:rStyle w:val="a7"/>
                <w:noProof/>
                <w:lang w:eastAsia="en-US"/>
              </w:rPr>
              <w:t xml:space="preserve">1.2 Искусственный </w:t>
            </w:r>
            <w:r w:rsidRPr="00170A90">
              <w:rPr>
                <w:rStyle w:val="a7"/>
                <w:noProof/>
              </w:rPr>
              <w:t>интеллект</w:t>
            </w:r>
            <w:r>
              <w:rPr>
                <w:noProof/>
                <w:webHidden/>
              </w:rPr>
              <w:tab/>
            </w:r>
            <w:r>
              <w:rPr>
                <w:noProof/>
                <w:webHidden/>
              </w:rPr>
              <w:fldChar w:fldCharType="begin"/>
            </w:r>
            <w:r>
              <w:rPr>
                <w:noProof/>
                <w:webHidden/>
              </w:rPr>
              <w:instrText xml:space="preserve"> PAGEREF _Toc225968997 \h </w:instrText>
            </w:r>
            <w:r>
              <w:rPr>
                <w:noProof/>
                <w:webHidden/>
              </w:rPr>
            </w:r>
            <w:r>
              <w:rPr>
                <w:noProof/>
                <w:webHidden/>
              </w:rPr>
              <w:fldChar w:fldCharType="separate"/>
            </w:r>
            <w:r w:rsidR="00BC3752">
              <w:rPr>
                <w:noProof/>
                <w:webHidden/>
              </w:rPr>
              <w:t>9</w:t>
            </w:r>
            <w:r>
              <w:rPr>
                <w:noProof/>
                <w:webHidden/>
              </w:rPr>
              <w:fldChar w:fldCharType="end"/>
            </w:r>
          </w:hyperlink>
        </w:p>
        <w:p w14:paraId="0794192A" w14:textId="0A05D6CF" w:rsidR="00B628E6" w:rsidRDefault="00B628E6" w:rsidP="00D43456">
          <w:pPr>
            <w:pStyle w:val="30"/>
            <w:tabs>
              <w:tab w:val="right" w:leader="dot" w:pos="9345"/>
            </w:tabs>
            <w:spacing w:line="240" w:lineRule="auto"/>
            <w:ind w:firstLine="0"/>
            <w:rPr>
              <w:rFonts w:asciiTheme="minorHAnsi" w:eastAsiaTheme="minorEastAsia" w:hAnsiTheme="minorHAnsi" w:cstheme="minorBidi"/>
              <w:noProof/>
              <w:color w:val="auto"/>
              <w:kern w:val="2"/>
              <w:sz w:val="24"/>
              <w:szCs w:val="24"/>
              <w:lang w:val="ru-BY" w:eastAsia="ru-BY"/>
              <w14:ligatures w14:val="standardContextual"/>
            </w:rPr>
          </w:pPr>
          <w:hyperlink w:anchor="_Toc225968998" w:history="1">
            <w:r w:rsidRPr="00170A90">
              <w:rPr>
                <w:rStyle w:val="a7"/>
                <w:noProof/>
                <w:lang w:eastAsia="en-US"/>
              </w:rPr>
              <w:t>1.2.1 Интеллектуальные системы</w:t>
            </w:r>
            <w:r>
              <w:rPr>
                <w:noProof/>
                <w:webHidden/>
              </w:rPr>
              <w:tab/>
            </w:r>
            <w:r>
              <w:rPr>
                <w:noProof/>
                <w:webHidden/>
              </w:rPr>
              <w:fldChar w:fldCharType="begin"/>
            </w:r>
            <w:r>
              <w:rPr>
                <w:noProof/>
                <w:webHidden/>
              </w:rPr>
              <w:instrText xml:space="preserve"> PAGEREF _Toc225968998 \h </w:instrText>
            </w:r>
            <w:r>
              <w:rPr>
                <w:noProof/>
                <w:webHidden/>
              </w:rPr>
            </w:r>
            <w:r>
              <w:rPr>
                <w:noProof/>
                <w:webHidden/>
              </w:rPr>
              <w:fldChar w:fldCharType="separate"/>
            </w:r>
            <w:r w:rsidR="00BC3752">
              <w:rPr>
                <w:noProof/>
                <w:webHidden/>
              </w:rPr>
              <w:t>9</w:t>
            </w:r>
            <w:r>
              <w:rPr>
                <w:noProof/>
                <w:webHidden/>
              </w:rPr>
              <w:fldChar w:fldCharType="end"/>
            </w:r>
          </w:hyperlink>
        </w:p>
        <w:p w14:paraId="5796081E" w14:textId="4CD214B4" w:rsidR="00B628E6" w:rsidRDefault="00B628E6" w:rsidP="00D43456">
          <w:pPr>
            <w:pStyle w:val="30"/>
            <w:tabs>
              <w:tab w:val="right" w:leader="dot" w:pos="9345"/>
            </w:tabs>
            <w:spacing w:line="240" w:lineRule="auto"/>
            <w:ind w:firstLine="0"/>
            <w:rPr>
              <w:rFonts w:asciiTheme="minorHAnsi" w:eastAsiaTheme="minorEastAsia" w:hAnsiTheme="minorHAnsi" w:cstheme="minorBidi"/>
              <w:noProof/>
              <w:color w:val="auto"/>
              <w:kern w:val="2"/>
              <w:sz w:val="24"/>
              <w:szCs w:val="24"/>
              <w:lang w:val="ru-BY" w:eastAsia="ru-BY"/>
              <w14:ligatures w14:val="standardContextual"/>
            </w:rPr>
          </w:pPr>
          <w:hyperlink w:anchor="_Toc225968999" w:history="1">
            <w:r w:rsidRPr="00170A90">
              <w:rPr>
                <w:rStyle w:val="a7"/>
                <w:noProof/>
                <w:lang w:eastAsia="en-US"/>
              </w:rPr>
              <w:t>1.2.2 Машинное обучение</w:t>
            </w:r>
            <w:r>
              <w:rPr>
                <w:noProof/>
                <w:webHidden/>
              </w:rPr>
              <w:tab/>
            </w:r>
            <w:r>
              <w:rPr>
                <w:noProof/>
                <w:webHidden/>
              </w:rPr>
              <w:fldChar w:fldCharType="begin"/>
            </w:r>
            <w:r>
              <w:rPr>
                <w:noProof/>
                <w:webHidden/>
              </w:rPr>
              <w:instrText xml:space="preserve"> PAGEREF _Toc225968999 \h </w:instrText>
            </w:r>
            <w:r>
              <w:rPr>
                <w:noProof/>
                <w:webHidden/>
              </w:rPr>
            </w:r>
            <w:r>
              <w:rPr>
                <w:noProof/>
                <w:webHidden/>
              </w:rPr>
              <w:fldChar w:fldCharType="separate"/>
            </w:r>
            <w:r w:rsidR="00BC3752">
              <w:rPr>
                <w:noProof/>
                <w:webHidden/>
              </w:rPr>
              <w:t>10</w:t>
            </w:r>
            <w:r>
              <w:rPr>
                <w:noProof/>
                <w:webHidden/>
              </w:rPr>
              <w:fldChar w:fldCharType="end"/>
            </w:r>
          </w:hyperlink>
        </w:p>
        <w:p w14:paraId="31C25904" w14:textId="38051F10" w:rsidR="00B628E6" w:rsidRDefault="00B628E6" w:rsidP="00D43456">
          <w:pPr>
            <w:pStyle w:val="21"/>
            <w:tabs>
              <w:tab w:val="right" w:leader="dot" w:pos="9345"/>
            </w:tabs>
            <w:spacing w:line="240" w:lineRule="auto"/>
            <w:ind w:firstLine="0"/>
            <w:rPr>
              <w:rFonts w:asciiTheme="minorHAnsi" w:eastAsiaTheme="minorEastAsia" w:hAnsiTheme="minorHAnsi" w:cstheme="minorBidi"/>
              <w:noProof/>
              <w:color w:val="auto"/>
              <w:kern w:val="2"/>
              <w:sz w:val="24"/>
              <w:szCs w:val="24"/>
              <w:lang w:val="ru-BY" w:eastAsia="ru-BY"/>
              <w14:ligatures w14:val="standardContextual"/>
            </w:rPr>
          </w:pPr>
          <w:hyperlink w:anchor="_Toc225969000" w:history="1">
            <w:r w:rsidRPr="00170A90">
              <w:rPr>
                <w:rStyle w:val="a7"/>
                <w:noProof/>
                <w:lang w:eastAsia="en-US"/>
              </w:rPr>
              <w:t>1.3 Нейронные сети</w:t>
            </w:r>
            <w:r>
              <w:rPr>
                <w:noProof/>
                <w:webHidden/>
              </w:rPr>
              <w:tab/>
            </w:r>
            <w:r>
              <w:rPr>
                <w:noProof/>
                <w:webHidden/>
              </w:rPr>
              <w:fldChar w:fldCharType="begin"/>
            </w:r>
            <w:r>
              <w:rPr>
                <w:noProof/>
                <w:webHidden/>
              </w:rPr>
              <w:instrText xml:space="preserve"> PAGEREF _Toc225969000 \h </w:instrText>
            </w:r>
            <w:r>
              <w:rPr>
                <w:noProof/>
                <w:webHidden/>
              </w:rPr>
            </w:r>
            <w:r>
              <w:rPr>
                <w:noProof/>
                <w:webHidden/>
              </w:rPr>
              <w:fldChar w:fldCharType="separate"/>
            </w:r>
            <w:r w:rsidR="00BC3752">
              <w:rPr>
                <w:noProof/>
                <w:webHidden/>
              </w:rPr>
              <w:t>14</w:t>
            </w:r>
            <w:r>
              <w:rPr>
                <w:noProof/>
                <w:webHidden/>
              </w:rPr>
              <w:fldChar w:fldCharType="end"/>
            </w:r>
          </w:hyperlink>
        </w:p>
        <w:p w14:paraId="07DDBA6F" w14:textId="16C9FFAA" w:rsidR="00B628E6" w:rsidRDefault="00B628E6" w:rsidP="00D43456">
          <w:pPr>
            <w:pStyle w:val="11"/>
            <w:spacing w:line="240" w:lineRule="auto"/>
            <w:ind w:firstLine="0"/>
            <w:rPr>
              <w:rFonts w:asciiTheme="minorHAnsi" w:eastAsiaTheme="minorEastAsia" w:hAnsiTheme="minorHAnsi" w:cstheme="minorBidi"/>
              <w:noProof/>
              <w:color w:val="auto"/>
              <w:kern w:val="2"/>
              <w:sz w:val="24"/>
              <w:szCs w:val="24"/>
              <w:lang w:val="ru-BY" w:eastAsia="ru-BY"/>
              <w14:ligatures w14:val="standardContextual"/>
            </w:rPr>
          </w:pPr>
          <w:hyperlink w:anchor="_Toc225969001" w:history="1">
            <w:r w:rsidRPr="00170A90">
              <w:rPr>
                <w:rStyle w:val="a7"/>
                <w:noProof/>
              </w:rPr>
              <w:t>ГЛАВА 2 МОДЕЛЬ НЕЙРОННОЙ СЕТИ</w:t>
            </w:r>
            <w:r>
              <w:rPr>
                <w:noProof/>
                <w:webHidden/>
              </w:rPr>
              <w:tab/>
            </w:r>
            <w:r>
              <w:rPr>
                <w:noProof/>
                <w:webHidden/>
              </w:rPr>
              <w:fldChar w:fldCharType="begin"/>
            </w:r>
            <w:r>
              <w:rPr>
                <w:noProof/>
                <w:webHidden/>
              </w:rPr>
              <w:instrText xml:space="preserve"> PAGEREF _Toc225969001 \h </w:instrText>
            </w:r>
            <w:r>
              <w:rPr>
                <w:noProof/>
                <w:webHidden/>
              </w:rPr>
            </w:r>
            <w:r>
              <w:rPr>
                <w:noProof/>
                <w:webHidden/>
              </w:rPr>
              <w:fldChar w:fldCharType="separate"/>
            </w:r>
            <w:r w:rsidR="00BC3752">
              <w:rPr>
                <w:noProof/>
                <w:webHidden/>
              </w:rPr>
              <w:t>19</w:t>
            </w:r>
            <w:r>
              <w:rPr>
                <w:noProof/>
                <w:webHidden/>
              </w:rPr>
              <w:fldChar w:fldCharType="end"/>
            </w:r>
          </w:hyperlink>
        </w:p>
        <w:p w14:paraId="6045EED7" w14:textId="69CBFBFA" w:rsidR="00B628E6" w:rsidRDefault="00B628E6" w:rsidP="00D43456">
          <w:pPr>
            <w:pStyle w:val="21"/>
            <w:tabs>
              <w:tab w:val="right" w:leader="dot" w:pos="9345"/>
            </w:tabs>
            <w:spacing w:line="240" w:lineRule="auto"/>
            <w:ind w:firstLine="0"/>
            <w:rPr>
              <w:rFonts w:asciiTheme="minorHAnsi" w:eastAsiaTheme="minorEastAsia" w:hAnsiTheme="minorHAnsi" w:cstheme="minorBidi"/>
              <w:noProof/>
              <w:color w:val="auto"/>
              <w:kern w:val="2"/>
              <w:sz w:val="24"/>
              <w:szCs w:val="24"/>
              <w:lang w:val="ru-BY" w:eastAsia="ru-BY"/>
              <w14:ligatures w14:val="standardContextual"/>
            </w:rPr>
          </w:pPr>
          <w:hyperlink w:anchor="_Toc225969002" w:history="1">
            <w:r w:rsidRPr="00170A90">
              <w:rPr>
                <w:rStyle w:val="a7"/>
                <w:noProof/>
                <w:lang w:eastAsia="en-US"/>
              </w:rPr>
              <w:t>2.1 Обучение нейронной сети</w:t>
            </w:r>
            <w:r>
              <w:rPr>
                <w:noProof/>
                <w:webHidden/>
              </w:rPr>
              <w:tab/>
            </w:r>
            <w:r>
              <w:rPr>
                <w:noProof/>
                <w:webHidden/>
              </w:rPr>
              <w:fldChar w:fldCharType="begin"/>
            </w:r>
            <w:r>
              <w:rPr>
                <w:noProof/>
                <w:webHidden/>
              </w:rPr>
              <w:instrText xml:space="preserve"> PAGEREF _Toc225969002 \h </w:instrText>
            </w:r>
            <w:r>
              <w:rPr>
                <w:noProof/>
                <w:webHidden/>
              </w:rPr>
            </w:r>
            <w:r>
              <w:rPr>
                <w:noProof/>
                <w:webHidden/>
              </w:rPr>
              <w:fldChar w:fldCharType="separate"/>
            </w:r>
            <w:r w:rsidR="00BC3752">
              <w:rPr>
                <w:noProof/>
                <w:webHidden/>
              </w:rPr>
              <w:t>19</w:t>
            </w:r>
            <w:r>
              <w:rPr>
                <w:noProof/>
                <w:webHidden/>
              </w:rPr>
              <w:fldChar w:fldCharType="end"/>
            </w:r>
          </w:hyperlink>
        </w:p>
        <w:p w14:paraId="75E8A8FC" w14:textId="6345A23F" w:rsidR="00B628E6" w:rsidRDefault="00B628E6" w:rsidP="00D43456">
          <w:pPr>
            <w:pStyle w:val="21"/>
            <w:tabs>
              <w:tab w:val="right" w:leader="dot" w:pos="9345"/>
            </w:tabs>
            <w:spacing w:line="240" w:lineRule="auto"/>
            <w:ind w:firstLine="0"/>
            <w:rPr>
              <w:rFonts w:asciiTheme="minorHAnsi" w:eastAsiaTheme="minorEastAsia" w:hAnsiTheme="minorHAnsi" w:cstheme="minorBidi"/>
              <w:noProof/>
              <w:color w:val="auto"/>
              <w:kern w:val="2"/>
              <w:sz w:val="24"/>
              <w:szCs w:val="24"/>
              <w:lang w:val="ru-BY" w:eastAsia="ru-BY"/>
              <w14:ligatures w14:val="standardContextual"/>
            </w:rPr>
          </w:pPr>
          <w:hyperlink w:anchor="_Toc225969003" w:history="1">
            <w:r w:rsidRPr="00170A90">
              <w:rPr>
                <w:rStyle w:val="a7"/>
                <w:noProof/>
                <w:lang w:eastAsia="en-US"/>
              </w:rPr>
              <w:t>2.2 Инструменты для создания модели</w:t>
            </w:r>
            <w:r>
              <w:rPr>
                <w:noProof/>
                <w:webHidden/>
              </w:rPr>
              <w:tab/>
            </w:r>
            <w:r>
              <w:rPr>
                <w:noProof/>
                <w:webHidden/>
              </w:rPr>
              <w:fldChar w:fldCharType="begin"/>
            </w:r>
            <w:r>
              <w:rPr>
                <w:noProof/>
                <w:webHidden/>
              </w:rPr>
              <w:instrText xml:space="preserve"> PAGEREF _Toc225969003 \h </w:instrText>
            </w:r>
            <w:r>
              <w:rPr>
                <w:noProof/>
                <w:webHidden/>
              </w:rPr>
            </w:r>
            <w:r>
              <w:rPr>
                <w:noProof/>
                <w:webHidden/>
              </w:rPr>
              <w:fldChar w:fldCharType="separate"/>
            </w:r>
            <w:r w:rsidR="00BC3752">
              <w:rPr>
                <w:noProof/>
                <w:webHidden/>
              </w:rPr>
              <w:t>21</w:t>
            </w:r>
            <w:r>
              <w:rPr>
                <w:noProof/>
                <w:webHidden/>
              </w:rPr>
              <w:fldChar w:fldCharType="end"/>
            </w:r>
          </w:hyperlink>
        </w:p>
        <w:p w14:paraId="79A7C78D" w14:textId="7A66DB06" w:rsidR="00B628E6" w:rsidRDefault="00B628E6" w:rsidP="00D43456">
          <w:pPr>
            <w:pStyle w:val="21"/>
            <w:tabs>
              <w:tab w:val="right" w:leader="dot" w:pos="9345"/>
            </w:tabs>
            <w:spacing w:line="240" w:lineRule="auto"/>
            <w:ind w:firstLine="0"/>
            <w:rPr>
              <w:rFonts w:asciiTheme="minorHAnsi" w:eastAsiaTheme="minorEastAsia" w:hAnsiTheme="minorHAnsi" w:cstheme="minorBidi"/>
              <w:noProof/>
              <w:color w:val="auto"/>
              <w:kern w:val="2"/>
              <w:sz w:val="24"/>
              <w:szCs w:val="24"/>
              <w:lang w:val="ru-BY" w:eastAsia="ru-BY"/>
              <w14:ligatures w14:val="standardContextual"/>
            </w:rPr>
          </w:pPr>
          <w:hyperlink w:anchor="_Toc225969004" w:history="1">
            <w:r w:rsidRPr="00170A90">
              <w:rPr>
                <w:rStyle w:val="a7"/>
                <w:noProof/>
                <w:lang w:eastAsia="en-US"/>
              </w:rPr>
              <w:t>2.3 Построение модели</w:t>
            </w:r>
            <w:r>
              <w:rPr>
                <w:noProof/>
                <w:webHidden/>
              </w:rPr>
              <w:tab/>
            </w:r>
            <w:r>
              <w:rPr>
                <w:noProof/>
                <w:webHidden/>
              </w:rPr>
              <w:fldChar w:fldCharType="begin"/>
            </w:r>
            <w:r>
              <w:rPr>
                <w:noProof/>
                <w:webHidden/>
              </w:rPr>
              <w:instrText xml:space="preserve"> PAGEREF _Toc225969004 \h </w:instrText>
            </w:r>
            <w:r>
              <w:rPr>
                <w:noProof/>
                <w:webHidden/>
              </w:rPr>
            </w:r>
            <w:r>
              <w:rPr>
                <w:noProof/>
                <w:webHidden/>
              </w:rPr>
              <w:fldChar w:fldCharType="separate"/>
            </w:r>
            <w:r w:rsidR="00BC3752">
              <w:rPr>
                <w:noProof/>
                <w:webHidden/>
              </w:rPr>
              <w:t>23</w:t>
            </w:r>
            <w:r>
              <w:rPr>
                <w:noProof/>
                <w:webHidden/>
              </w:rPr>
              <w:fldChar w:fldCharType="end"/>
            </w:r>
          </w:hyperlink>
        </w:p>
        <w:p w14:paraId="349F5DBD" w14:textId="6BE00ECA" w:rsidR="00B628E6" w:rsidRDefault="00B628E6" w:rsidP="00D43456">
          <w:pPr>
            <w:pStyle w:val="11"/>
            <w:spacing w:line="240" w:lineRule="auto"/>
            <w:ind w:firstLine="0"/>
            <w:rPr>
              <w:rFonts w:asciiTheme="minorHAnsi" w:eastAsiaTheme="minorEastAsia" w:hAnsiTheme="minorHAnsi" w:cstheme="minorBidi"/>
              <w:noProof/>
              <w:color w:val="auto"/>
              <w:kern w:val="2"/>
              <w:sz w:val="24"/>
              <w:szCs w:val="24"/>
              <w:lang w:val="ru-BY" w:eastAsia="ru-BY"/>
              <w14:ligatures w14:val="standardContextual"/>
            </w:rPr>
          </w:pPr>
          <w:hyperlink w:anchor="_Toc225969005" w:history="1">
            <w:r w:rsidRPr="00170A90">
              <w:rPr>
                <w:rStyle w:val="a7"/>
                <w:noProof/>
              </w:rPr>
              <w:t>ЗАКЛЮЧЕНИЕ</w:t>
            </w:r>
            <w:r>
              <w:rPr>
                <w:noProof/>
                <w:webHidden/>
              </w:rPr>
              <w:tab/>
            </w:r>
            <w:r>
              <w:rPr>
                <w:noProof/>
                <w:webHidden/>
              </w:rPr>
              <w:fldChar w:fldCharType="begin"/>
            </w:r>
            <w:r>
              <w:rPr>
                <w:noProof/>
                <w:webHidden/>
              </w:rPr>
              <w:instrText xml:space="preserve"> PAGEREF _Toc225969005 \h </w:instrText>
            </w:r>
            <w:r>
              <w:rPr>
                <w:noProof/>
                <w:webHidden/>
              </w:rPr>
            </w:r>
            <w:r>
              <w:rPr>
                <w:noProof/>
                <w:webHidden/>
              </w:rPr>
              <w:fldChar w:fldCharType="separate"/>
            </w:r>
            <w:r w:rsidR="00BC3752">
              <w:rPr>
                <w:noProof/>
                <w:webHidden/>
              </w:rPr>
              <w:t>24</w:t>
            </w:r>
            <w:r>
              <w:rPr>
                <w:noProof/>
                <w:webHidden/>
              </w:rPr>
              <w:fldChar w:fldCharType="end"/>
            </w:r>
          </w:hyperlink>
        </w:p>
        <w:p w14:paraId="60DBFCB1" w14:textId="71A2E5F8" w:rsidR="00B628E6" w:rsidRDefault="00B628E6" w:rsidP="00D43456">
          <w:pPr>
            <w:pStyle w:val="11"/>
            <w:spacing w:line="240" w:lineRule="auto"/>
            <w:ind w:firstLine="0"/>
            <w:rPr>
              <w:rFonts w:asciiTheme="minorHAnsi" w:eastAsiaTheme="minorEastAsia" w:hAnsiTheme="minorHAnsi" w:cstheme="minorBidi"/>
              <w:noProof/>
              <w:color w:val="auto"/>
              <w:kern w:val="2"/>
              <w:sz w:val="24"/>
              <w:szCs w:val="24"/>
              <w:lang w:val="ru-BY" w:eastAsia="ru-BY"/>
              <w14:ligatures w14:val="standardContextual"/>
            </w:rPr>
          </w:pPr>
          <w:hyperlink w:anchor="_Toc225969006" w:history="1">
            <w:r w:rsidRPr="00170A90">
              <w:rPr>
                <w:rStyle w:val="a7"/>
                <w:noProof/>
              </w:rPr>
              <w:t>БИБЛИОГРАФИЧЕСКИЙ</w:t>
            </w:r>
            <w:r w:rsidRPr="00170A90">
              <w:rPr>
                <w:rStyle w:val="a7"/>
                <w:noProof/>
                <w:lang w:eastAsia="en-US"/>
              </w:rPr>
              <w:t xml:space="preserve"> СПИСОК</w:t>
            </w:r>
            <w:r>
              <w:rPr>
                <w:noProof/>
                <w:webHidden/>
              </w:rPr>
              <w:tab/>
            </w:r>
            <w:r>
              <w:rPr>
                <w:noProof/>
                <w:webHidden/>
              </w:rPr>
              <w:fldChar w:fldCharType="begin"/>
            </w:r>
            <w:r>
              <w:rPr>
                <w:noProof/>
                <w:webHidden/>
              </w:rPr>
              <w:instrText xml:space="preserve"> PAGEREF _Toc225969006 \h </w:instrText>
            </w:r>
            <w:r>
              <w:rPr>
                <w:noProof/>
                <w:webHidden/>
              </w:rPr>
            </w:r>
            <w:r>
              <w:rPr>
                <w:noProof/>
                <w:webHidden/>
              </w:rPr>
              <w:fldChar w:fldCharType="separate"/>
            </w:r>
            <w:r w:rsidR="00BC3752">
              <w:rPr>
                <w:noProof/>
                <w:webHidden/>
              </w:rPr>
              <w:t>25</w:t>
            </w:r>
            <w:r>
              <w:rPr>
                <w:noProof/>
                <w:webHidden/>
              </w:rPr>
              <w:fldChar w:fldCharType="end"/>
            </w:r>
          </w:hyperlink>
        </w:p>
        <w:p w14:paraId="7DFFA4C0" w14:textId="7279F4C1" w:rsidR="00C45808" w:rsidRDefault="00C45808">
          <w:r>
            <w:rPr>
              <w:b/>
              <w:bCs/>
            </w:rPr>
            <w:fldChar w:fldCharType="end"/>
          </w:r>
        </w:p>
      </w:sdtContent>
    </w:sdt>
    <w:p w14:paraId="4AD084DC" w14:textId="413947DA" w:rsidR="00B34AAF" w:rsidRDefault="00B628E6" w:rsidP="00B628E6">
      <w:pPr>
        <w:ind w:firstLine="0"/>
        <w:jc w:val="center"/>
        <w:rPr>
          <w:b/>
          <w:bCs/>
          <w:sz w:val="32"/>
          <w:szCs w:val="32"/>
        </w:rPr>
      </w:pPr>
      <w:r>
        <w:rPr>
          <w:b/>
          <w:bCs/>
          <w:sz w:val="32"/>
          <w:szCs w:val="32"/>
        </w:rPr>
        <w:t>СПИСОК ИЛЛЮСТРАЦИЙ</w:t>
      </w:r>
    </w:p>
    <w:p w14:paraId="705007F5" w14:textId="5B3A99C8" w:rsidR="00B628E6" w:rsidRPr="00B628E6" w:rsidRDefault="00B628E6" w:rsidP="00B628E6">
      <w:pPr>
        <w:pStyle w:val="ab"/>
        <w:tabs>
          <w:tab w:val="right" w:leader="dot" w:pos="9345"/>
        </w:tabs>
        <w:ind w:firstLine="0"/>
        <w:jc w:val="left"/>
        <w:rPr>
          <w:rFonts w:asciiTheme="minorHAnsi" w:eastAsiaTheme="minorEastAsia" w:hAnsiTheme="minorHAnsi" w:cstheme="minorBidi"/>
          <w:noProof/>
          <w:kern w:val="2"/>
          <w:sz w:val="24"/>
          <w:szCs w:val="24"/>
          <w:lang w:val="ru-BY" w:eastAsia="ru-BY"/>
          <w14:ligatures w14:val="standardContextual"/>
        </w:rPr>
      </w:pPr>
      <w:r>
        <w:rPr>
          <w:sz w:val="32"/>
          <w:szCs w:val="32"/>
        </w:rPr>
        <w:fldChar w:fldCharType="begin"/>
      </w:r>
      <w:r>
        <w:rPr>
          <w:sz w:val="32"/>
          <w:szCs w:val="32"/>
        </w:rPr>
        <w:instrText xml:space="preserve"> TOC \h \z \c "Рисунок" </w:instrText>
      </w:r>
      <w:r>
        <w:rPr>
          <w:sz w:val="32"/>
          <w:szCs w:val="32"/>
        </w:rPr>
        <w:fldChar w:fldCharType="separate"/>
      </w:r>
      <w:hyperlink w:anchor="_Toc225968955" w:history="1">
        <w:r w:rsidRPr="00B628E6">
          <w:rPr>
            <w:rStyle w:val="a7"/>
            <w:rFonts w:eastAsiaTheme="majorEastAsia"/>
            <w:noProof/>
          </w:rPr>
          <w:t>Рисунок 1 – Система дистанционного обучения Moodle</w:t>
        </w:r>
        <w:r w:rsidRPr="00B628E6">
          <w:rPr>
            <w:noProof/>
            <w:webHidden/>
          </w:rPr>
          <w:tab/>
        </w:r>
        <w:r w:rsidRPr="00B628E6">
          <w:rPr>
            <w:noProof/>
            <w:webHidden/>
          </w:rPr>
          <w:fldChar w:fldCharType="begin"/>
        </w:r>
        <w:r w:rsidRPr="00B628E6">
          <w:rPr>
            <w:noProof/>
            <w:webHidden/>
          </w:rPr>
          <w:instrText xml:space="preserve"> PAGEREF _Toc225968955 \h </w:instrText>
        </w:r>
        <w:r w:rsidRPr="00B628E6">
          <w:rPr>
            <w:noProof/>
            <w:webHidden/>
          </w:rPr>
        </w:r>
        <w:r w:rsidRPr="00B628E6">
          <w:rPr>
            <w:noProof/>
            <w:webHidden/>
          </w:rPr>
          <w:fldChar w:fldCharType="separate"/>
        </w:r>
        <w:r w:rsidR="00BC3752">
          <w:rPr>
            <w:noProof/>
            <w:webHidden/>
          </w:rPr>
          <w:t>8</w:t>
        </w:r>
        <w:r w:rsidRPr="00B628E6">
          <w:rPr>
            <w:noProof/>
            <w:webHidden/>
          </w:rPr>
          <w:fldChar w:fldCharType="end"/>
        </w:r>
      </w:hyperlink>
    </w:p>
    <w:p w14:paraId="57D9393F" w14:textId="610D7695" w:rsidR="00B628E6" w:rsidRPr="00B628E6" w:rsidRDefault="00B628E6" w:rsidP="00B628E6">
      <w:pPr>
        <w:pStyle w:val="ab"/>
        <w:tabs>
          <w:tab w:val="right" w:leader="dot" w:pos="9345"/>
        </w:tabs>
        <w:ind w:firstLine="0"/>
        <w:jc w:val="left"/>
        <w:rPr>
          <w:rFonts w:asciiTheme="minorHAnsi" w:eastAsiaTheme="minorEastAsia" w:hAnsiTheme="minorHAnsi" w:cstheme="minorBidi"/>
          <w:noProof/>
          <w:kern w:val="2"/>
          <w:sz w:val="24"/>
          <w:szCs w:val="24"/>
          <w:lang w:val="ru-BY" w:eastAsia="ru-BY"/>
          <w14:ligatures w14:val="standardContextual"/>
        </w:rPr>
      </w:pPr>
      <w:hyperlink w:anchor="_Toc225968957" w:history="1">
        <w:r w:rsidRPr="00B628E6">
          <w:rPr>
            <w:rStyle w:val="a7"/>
            <w:rFonts w:eastAsiaTheme="majorEastAsia"/>
            <w:noProof/>
          </w:rPr>
          <w:t>Рисунок 2 – Способы машинного обучения</w:t>
        </w:r>
        <w:r w:rsidRPr="00B628E6">
          <w:rPr>
            <w:noProof/>
            <w:webHidden/>
          </w:rPr>
          <w:tab/>
        </w:r>
        <w:r w:rsidRPr="00B628E6">
          <w:rPr>
            <w:noProof/>
            <w:webHidden/>
          </w:rPr>
          <w:fldChar w:fldCharType="begin"/>
        </w:r>
        <w:r w:rsidRPr="00B628E6">
          <w:rPr>
            <w:noProof/>
            <w:webHidden/>
          </w:rPr>
          <w:instrText xml:space="preserve"> PAGEREF _Toc225968957 \h </w:instrText>
        </w:r>
        <w:r w:rsidRPr="00B628E6">
          <w:rPr>
            <w:noProof/>
            <w:webHidden/>
          </w:rPr>
        </w:r>
        <w:r w:rsidRPr="00B628E6">
          <w:rPr>
            <w:noProof/>
            <w:webHidden/>
          </w:rPr>
          <w:fldChar w:fldCharType="separate"/>
        </w:r>
        <w:r w:rsidR="00BC3752">
          <w:rPr>
            <w:noProof/>
            <w:webHidden/>
          </w:rPr>
          <w:t>12</w:t>
        </w:r>
        <w:r w:rsidRPr="00B628E6">
          <w:rPr>
            <w:noProof/>
            <w:webHidden/>
          </w:rPr>
          <w:fldChar w:fldCharType="end"/>
        </w:r>
      </w:hyperlink>
    </w:p>
    <w:p w14:paraId="4376136F" w14:textId="5E53EF62" w:rsidR="00B628E6" w:rsidRPr="00B628E6" w:rsidRDefault="00B628E6" w:rsidP="00B628E6">
      <w:pPr>
        <w:pStyle w:val="ab"/>
        <w:tabs>
          <w:tab w:val="right" w:leader="dot" w:pos="9345"/>
        </w:tabs>
        <w:ind w:firstLine="0"/>
        <w:jc w:val="left"/>
        <w:rPr>
          <w:rFonts w:asciiTheme="minorHAnsi" w:eastAsiaTheme="minorEastAsia" w:hAnsiTheme="minorHAnsi" w:cstheme="minorBidi"/>
          <w:noProof/>
          <w:kern w:val="2"/>
          <w:sz w:val="24"/>
          <w:szCs w:val="24"/>
          <w:lang w:val="ru-BY" w:eastAsia="ru-BY"/>
          <w14:ligatures w14:val="standardContextual"/>
        </w:rPr>
      </w:pPr>
      <w:hyperlink w:anchor="_Toc225968958" w:history="1">
        <w:r w:rsidRPr="00B628E6">
          <w:rPr>
            <w:rStyle w:val="a7"/>
            <w:rFonts w:eastAsiaTheme="majorEastAsia"/>
            <w:noProof/>
          </w:rPr>
          <w:t>Рисунок 3 – Искусственная нейронная сеть</w:t>
        </w:r>
        <w:r w:rsidRPr="00B628E6">
          <w:rPr>
            <w:noProof/>
            <w:webHidden/>
          </w:rPr>
          <w:tab/>
        </w:r>
        <w:r w:rsidRPr="00B628E6">
          <w:rPr>
            <w:noProof/>
            <w:webHidden/>
          </w:rPr>
          <w:fldChar w:fldCharType="begin"/>
        </w:r>
        <w:r w:rsidRPr="00B628E6">
          <w:rPr>
            <w:noProof/>
            <w:webHidden/>
          </w:rPr>
          <w:instrText xml:space="preserve"> PAGEREF _Toc225968958 \h </w:instrText>
        </w:r>
        <w:r w:rsidRPr="00B628E6">
          <w:rPr>
            <w:noProof/>
            <w:webHidden/>
          </w:rPr>
        </w:r>
        <w:r w:rsidRPr="00B628E6">
          <w:rPr>
            <w:noProof/>
            <w:webHidden/>
          </w:rPr>
          <w:fldChar w:fldCharType="separate"/>
        </w:r>
        <w:r w:rsidR="00BC3752">
          <w:rPr>
            <w:noProof/>
            <w:webHidden/>
          </w:rPr>
          <w:t>14</w:t>
        </w:r>
        <w:r w:rsidRPr="00B628E6">
          <w:rPr>
            <w:noProof/>
            <w:webHidden/>
          </w:rPr>
          <w:fldChar w:fldCharType="end"/>
        </w:r>
      </w:hyperlink>
    </w:p>
    <w:p w14:paraId="23D4523B" w14:textId="65E1C949" w:rsidR="00B628E6" w:rsidRPr="00B628E6" w:rsidRDefault="00B628E6" w:rsidP="00B628E6">
      <w:pPr>
        <w:pStyle w:val="ab"/>
        <w:tabs>
          <w:tab w:val="right" w:leader="dot" w:pos="9345"/>
        </w:tabs>
        <w:ind w:firstLine="0"/>
        <w:jc w:val="left"/>
        <w:rPr>
          <w:rFonts w:asciiTheme="minorHAnsi" w:eastAsiaTheme="minorEastAsia" w:hAnsiTheme="minorHAnsi" w:cstheme="minorBidi"/>
          <w:noProof/>
          <w:kern w:val="2"/>
          <w:sz w:val="24"/>
          <w:szCs w:val="24"/>
          <w:lang w:val="ru-BY" w:eastAsia="ru-BY"/>
          <w14:ligatures w14:val="standardContextual"/>
        </w:rPr>
      </w:pPr>
      <w:hyperlink w:anchor="_Toc225968959" w:history="1">
        <w:r w:rsidRPr="00B628E6">
          <w:rPr>
            <w:rStyle w:val="a7"/>
            <w:rFonts w:eastAsiaTheme="majorEastAsia"/>
            <w:noProof/>
          </w:rPr>
          <w:t>Рисунок 4 – Модель нейрона</w:t>
        </w:r>
        <w:r w:rsidRPr="00B628E6">
          <w:rPr>
            <w:noProof/>
            <w:webHidden/>
          </w:rPr>
          <w:tab/>
        </w:r>
        <w:r w:rsidRPr="00B628E6">
          <w:rPr>
            <w:noProof/>
            <w:webHidden/>
          </w:rPr>
          <w:fldChar w:fldCharType="begin"/>
        </w:r>
        <w:r w:rsidRPr="00B628E6">
          <w:rPr>
            <w:noProof/>
            <w:webHidden/>
          </w:rPr>
          <w:instrText xml:space="preserve"> PAGEREF _Toc225968959 \h </w:instrText>
        </w:r>
        <w:r w:rsidRPr="00B628E6">
          <w:rPr>
            <w:noProof/>
            <w:webHidden/>
          </w:rPr>
        </w:r>
        <w:r w:rsidRPr="00B628E6">
          <w:rPr>
            <w:noProof/>
            <w:webHidden/>
          </w:rPr>
          <w:fldChar w:fldCharType="separate"/>
        </w:r>
        <w:r w:rsidR="00BC3752">
          <w:rPr>
            <w:noProof/>
            <w:webHidden/>
          </w:rPr>
          <w:t>15</w:t>
        </w:r>
        <w:r w:rsidRPr="00B628E6">
          <w:rPr>
            <w:noProof/>
            <w:webHidden/>
          </w:rPr>
          <w:fldChar w:fldCharType="end"/>
        </w:r>
      </w:hyperlink>
    </w:p>
    <w:p w14:paraId="23637129" w14:textId="2497295E" w:rsidR="00B628E6" w:rsidRPr="00B628E6" w:rsidRDefault="00B628E6" w:rsidP="00B628E6">
      <w:pPr>
        <w:pStyle w:val="ab"/>
        <w:tabs>
          <w:tab w:val="right" w:leader="dot" w:pos="9345"/>
        </w:tabs>
        <w:ind w:firstLine="0"/>
        <w:jc w:val="left"/>
        <w:rPr>
          <w:rFonts w:asciiTheme="minorHAnsi" w:eastAsiaTheme="minorEastAsia" w:hAnsiTheme="minorHAnsi" w:cstheme="minorBidi"/>
          <w:noProof/>
          <w:kern w:val="2"/>
          <w:sz w:val="24"/>
          <w:szCs w:val="24"/>
          <w:lang w:val="ru-BY" w:eastAsia="ru-BY"/>
          <w14:ligatures w14:val="standardContextual"/>
        </w:rPr>
      </w:pPr>
      <w:hyperlink w:anchor="_Toc225968960" w:history="1">
        <w:r w:rsidRPr="00B628E6">
          <w:rPr>
            <w:rStyle w:val="a7"/>
            <w:rFonts w:eastAsiaTheme="majorEastAsia"/>
            <w:noProof/>
          </w:rPr>
          <w:t>Рисунок 5 – Однослойная нейронная сеть</w:t>
        </w:r>
        <w:r w:rsidRPr="00B628E6">
          <w:rPr>
            <w:noProof/>
            <w:webHidden/>
          </w:rPr>
          <w:tab/>
        </w:r>
        <w:r w:rsidRPr="00B628E6">
          <w:rPr>
            <w:noProof/>
            <w:webHidden/>
          </w:rPr>
          <w:fldChar w:fldCharType="begin"/>
        </w:r>
        <w:r w:rsidRPr="00B628E6">
          <w:rPr>
            <w:noProof/>
            <w:webHidden/>
          </w:rPr>
          <w:instrText xml:space="preserve"> PAGEREF _Toc225968960 \h </w:instrText>
        </w:r>
        <w:r w:rsidRPr="00B628E6">
          <w:rPr>
            <w:noProof/>
            <w:webHidden/>
          </w:rPr>
        </w:r>
        <w:r w:rsidRPr="00B628E6">
          <w:rPr>
            <w:noProof/>
            <w:webHidden/>
          </w:rPr>
          <w:fldChar w:fldCharType="separate"/>
        </w:r>
        <w:r w:rsidR="00BC3752">
          <w:rPr>
            <w:noProof/>
            <w:webHidden/>
          </w:rPr>
          <w:t>16</w:t>
        </w:r>
        <w:r w:rsidRPr="00B628E6">
          <w:rPr>
            <w:noProof/>
            <w:webHidden/>
          </w:rPr>
          <w:fldChar w:fldCharType="end"/>
        </w:r>
      </w:hyperlink>
    </w:p>
    <w:p w14:paraId="38F8EF90" w14:textId="5B6D21FB" w:rsidR="00B628E6" w:rsidRPr="00B628E6" w:rsidRDefault="00B628E6" w:rsidP="00B628E6">
      <w:pPr>
        <w:pStyle w:val="ab"/>
        <w:tabs>
          <w:tab w:val="right" w:leader="dot" w:pos="9345"/>
        </w:tabs>
        <w:ind w:firstLine="0"/>
        <w:jc w:val="left"/>
        <w:rPr>
          <w:rFonts w:asciiTheme="minorHAnsi" w:eastAsiaTheme="minorEastAsia" w:hAnsiTheme="minorHAnsi" w:cstheme="minorBidi"/>
          <w:noProof/>
          <w:kern w:val="2"/>
          <w:sz w:val="24"/>
          <w:szCs w:val="24"/>
          <w:lang w:val="ru-BY" w:eastAsia="ru-BY"/>
          <w14:ligatures w14:val="standardContextual"/>
        </w:rPr>
      </w:pPr>
      <w:hyperlink w:anchor="_Toc225968961" w:history="1">
        <w:r w:rsidRPr="00B628E6">
          <w:rPr>
            <w:rStyle w:val="a7"/>
            <w:rFonts w:eastAsiaTheme="majorEastAsia"/>
            <w:noProof/>
          </w:rPr>
          <w:t>Рисунок 6 – Многослойная нейронная сеть</w:t>
        </w:r>
        <w:r w:rsidRPr="00B628E6">
          <w:rPr>
            <w:noProof/>
            <w:webHidden/>
          </w:rPr>
          <w:tab/>
        </w:r>
        <w:r w:rsidRPr="00B628E6">
          <w:rPr>
            <w:noProof/>
            <w:webHidden/>
          </w:rPr>
          <w:fldChar w:fldCharType="begin"/>
        </w:r>
        <w:r w:rsidRPr="00B628E6">
          <w:rPr>
            <w:noProof/>
            <w:webHidden/>
          </w:rPr>
          <w:instrText xml:space="preserve"> PAGEREF _Toc225968961 \h </w:instrText>
        </w:r>
        <w:r w:rsidRPr="00B628E6">
          <w:rPr>
            <w:noProof/>
            <w:webHidden/>
          </w:rPr>
        </w:r>
        <w:r w:rsidRPr="00B628E6">
          <w:rPr>
            <w:noProof/>
            <w:webHidden/>
          </w:rPr>
          <w:fldChar w:fldCharType="separate"/>
        </w:r>
        <w:r w:rsidR="00BC3752">
          <w:rPr>
            <w:noProof/>
            <w:webHidden/>
          </w:rPr>
          <w:t>17</w:t>
        </w:r>
        <w:r w:rsidRPr="00B628E6">
          <w:rPr>
            <w:noProof/>
            <w:webHidden/>
          </w:rPr>
          <w:fldChar w:fldCharType="end"/>
        </w:r>
      </w:hyperlink>
    </w:p>
    <w:p w14:paraId="410B2D98" w14:textId="7654B69A" w:rsidR="00B628E6" w:rsidRPr="00B628E6" w:rsidRDefault="00B628E6" w:rsidP="00B628E6">
      <w:pPr>
        <w:pStyle w:val="ab"/>
        <w:tabs>
          <w:tab w:val="right" w:leader="dot" w:pos="9345"/>
        </w:tabs>
        <w:ind w:firstLine="0"/>
        <w:jc w:val="left"/>
        <w:rPr>
          <w:rFonts w:asciiTheme="minorHAnsi" w:eastAsiaTheme="minorEastAsia" w:hAnsiTheme="minorHAnsi" w:cstheme="minorBidi"/>
          <w:noProof/>
          <w:kern w:val="2"/>
          <w:sz w:val="24"/>
          <w:szCs w:val="24"/>
          <w:lang w:val="ru-BY" w:eastAsia="ru-BY"/>
          <w14:ligatures w14:val="standardContextual"/>
        </w:rPr>
      </w:pPr>
      <w:hyperlink w:anchor="_Toc225968962" w:history="1">
        <w:r w:rsidRPr="00B628E6">
          <w:rPr>
            <w:rStyle w:val="a7"/>
            <w:rFonts w:eastAsiaTheme="majorEastAsia"/>
            <w:noProof/>
          </w:rPr>
          <w:t xml:space="preserve">Рисунок 7 – </w:t>
        </w:r>
        <w:r w:rsidRPr="00B628E6">
          <w:rPr>
            <w:rStyle w:val="a7"/>
            <w:rFonts w:eastAsia="Calibri"/>
            <w:noProof/>
            <w:lang w:eastAsia="en-US"/>
          </w:rPr>
          <w:t>Обучение нейронной сети</w:t>
        </w:r>
        <w:r w:rsidRPr="00B628E6">
          <w:rPr>
            <w:noProof/>
            <w:webHidden/>
          </w:rPr>
          <w:tab/>
        </w:r>
        <w:r w:rsidRPr="00B628E6">
          <w:rPr>
            <w:noProof/>
            <w:webHidden/>
          </w:rPr>
          <w:fldChar w:fldCharType="begin"/>
        </w:r>
        <w:r w:rsidRPr="00B628E6">
          <w:rPr>
            <w:noProof/>
            <w:webHidden/>
          </w:rPr>
          <w:instrText xml:space="preserve"> PAGEREF _Toc225968962 \h </w:instrText>
        </w:r>
        <w:r w:rsidRPr="00B628E6">
          <w:rPr>
            <w:noProof/>
            <w:webHidden/>
          </w:rPr>
        </w:r>
        <w:r w:rsidRPr="00B628E6">
          <w:rPr>
            <w:noProof/>
            <w:webHidden/>
          </w:rPr>
          <w:fldChar w:fldCharType="separate"/>
        </w:r>
        <w:r w:rsidR="00BC3752">
          <w:rPr>
            <w:noProof/>
            <w:webHidden/>
          </w:rPr>
          <w:t>20</w:t>
        </w:r>
        <w:r w:rsidRPr="00B628E6">
          <w:rPr>
            <w:noProof/>
            <w:webHidden/>
          </w:rPr>
          <w:fldChar w:fldCharType="end"/>
        </w:r>
      </w:hyperlink>
    </w:p>
    <w:p w14:paraId="64E10898" w14:textId="0F516A31" w:rsidR="00B628E6" w:rsidRPr="00B628E6" w:rsidRDefault="00B628E6" w:rsidP="00B628E6">
      <w:pPr>
        <w:pStyle w:val="ab"/>
        <w:tabs>
          <w:tab w:val="right" w:leader="dot" w:pos="9345"/>
        </w:tabs>
        <w:ind w:firstLine="0"/>
        <w:jc w:val="left"/>
        <w:rPr>
          <w:rFonts w:asciiTheme="minorHAnsi" w:eastAsiaTheme="minorEastAsia" w:hAnsiTheme="minorHAnsi" w:cstheme="minorBidi"/>
          <w:noProof/>
          <w:kern w:val="2"/>
          <w:sz w:val="24"/>
          <w:szCs w:val="24"/>
          <w:lang w:val="ru-BY" w:eastAsia="ru-BY"/>
          <w14:ligatures w14:val="standardContextual"/>
        </w:rPr>
      </w:pPr>
      <w:hyperlink w:anchor="_Toc225968963" w:history="1">
        <w:r w:rsidRPr="00B628E6">
          <w:rPr>
            <w:rStyle w:val="a7"/>
            <w:rFonts w:eastAsiaTheme="majorEastAsia"/>
            <w:noProof/>
          </w:rPr>
          <w:t xml:space="preserve">Рисунок 8 – Рейтинг </w:t>
        </w:r>
        <w:r w:rsidRPr="00B628E6">
          <w:rPr>
            <w:rStyle w:val="a7"/>
            <w:rFonts w:eastAsiaTheme="majorEastAsia"/>
            <w:noProof/>
            <w:lang w:val="en-US"/>
          </w:rPr>
          <w:t>TIOBE</w:t>
        </w:r>
        <w:r w:rsidRPr="00B628E6">
          <w:rPr>
            <w:noProof/>
            <w:webHidden/>
          </w:rPr>
          <w:tab/>
        </w:r>
        <w:r w:rsidRPr="00B628E6">
          <w:rPr>
            <w:noProof/>
            <w:webHidden/>
          </w:rPr>
          <w:fldChar w:fldCharType="begin"/>
        </w:r>
        <w:r w:rsidRPr="00B628E6">
          <w:rPr>
            <w:noProof/>
            <w:webHidden/>
          </w:rPr>
          <w:instrText xml:space="preserve"> PAGEREF _Toc225968963 \h </w:instrText>
        </w:r>
        <w:r w:rsidRPr="00B628E6">
          <w:rPr>
            <w:noProof/>
            <w:webHidden/>
          </w:rPr>
        </w:r>
        <w:r w:rsidRPr="00B628E6">
          <w:rPr>
            <w:noProof/>
            <w:webHidden/>
          </w:rPr>
          <w:fldChar w:fldCharType="separate"/>
        </w:r>
        <w:r w:rsidR="00BC3752">
          <w:rPr>
            <w:noProof/>
            <w:webHidden/>
          </w:rPr>
          <w:t>23</w:t>
        </w:r>
        <w:r w:rsidRPr="00B628E6">
          <w:rPr>
            <w:noProof/>
            <w:webHidden/>
          </w:rPr>
          <w:fldChar w:fldCharType="end"/>
        </w:r>
      </w:hyperlink>
    </w:p>
    <w:p w14:paraId="41CCFBFB" w14:textId="50EA3066" w:rsidR="00D43456" w:rsidRPr="00D43456" w:rsidRDefault="00B628E6" w:rsidP="00D43456">
      <w:pPr>
        <w:ind w:firstLine="0"/>
        <w:jc w:val="center"/>
        <w:rPr>
          <w:noProof/>
        </w:rPr>
      </w:pPr>
      <w:r>
        <w:rPr>
          <w:sz w:val="32"/>
          <w:szCs w:val="32"/>
        </w:rPr>
        <w:fldChar w:fldCharType="end"/>
      </w:r>
      <w:r w:rsidR="00D43456">
        <w:rPr>
          <w:sz w:val="32"/>
          <w:szCs w:val="32"/>
        </w:rPr>
        <w:fldChar w:fldCharType="begin"/>
      </w:r>
      <w:r w:rsidR="00D43456">
        <w:rPr>
          <w:sz w:val="32"/>
          <w:szCs w:val="32"/>
        </w:rPr>
        <w:instrText xml:space="preserve"> INDEX \e "</w:instrText>
      </w:r>
      <w:r w:rsidR="00D43456">
        <w:rPr>
          <w:sz w:val="32"/>
          <w:szCs w:val="32"/>
        </w:rPr>
        <w:tab/>
        <w:instrText xml:space="preserve">" \c "2" \z "8192" </w:instrText>
      </w:r>
      <w:r w:rsidR="00D43456">
        <w:rPr>
          <w:sz w:val="32"/>
          <w:szCs w:val="32"/>
        </w:rPr>
        <w:fldChar w:fldCharType="separate"/>
      </w:r>
    </w:p>
    <w:p w14:paraId="3B39F164" w14:textId="77777777" w:rsidR="00D43456" w:rsidRDefault="00D43456" w:rsidP="00B628E6">
      <w:pPr>
        <w:ind w:firstLine="0"/>
        <w:jc w:val="center"/>
        <w:rPr>
          <w:b/>
          <w:bCs/>
          <w:noProof/>
          <w:sz w:val="32"/>
          <w:szCs w:val="32"/>
        </w:rPr>
      </w:pPr>
      <w:r>
        <w:rPr>
          <w:b/>
          <w:bCs/>
          <w:noProof/>
          <w:sz w:val="32"/>
          <w:szCs w:val="32"/>
        </w:rPr>
        <w:t>ПРЕДМЕТНЫЙ УКАЗАТЕЛЬ</w:t>
      </w:r>
    </w:p>
    <w:p w14:paraId="2E30E558" w14:textId="77777777" w:rsidR="00D43456" w:rsidRDefault="00D43456" w:rsidP="00B628E6">
      <w:pPr>
        <w:ind w:firstLine="0"/>
        <w:jc w:val="center"/>
        <w:rPr>
          <w:b/>
          <w:bCs/>
          <w:noProof/>
          <w:sz w:val="32"/>
          <w:szCs w:val="32"/>
        </w:rPr>
      </w:pPr>
    </w:p>
    <w:p w14:paraId="596B8856" w14:textId="0EA11D84" w:rsidR="00D43456" w:rsidRPr="00D43456" w:rsidRDefault="00D43456" w:rsidP="00B628E6">
      <w:pPr>
        <w:ind w:firstLine="0"/>
        <w:jc w:val="center"/>
        <w:rPr>
          <w:b/>
          <w:bCs/>
          <w:noProof/>
          <w:sz w:val="32"/>
          <w:szCs w:val="32"/>
        </w:rPr>
        <w:sectPr w:rsidR="00D43456" w:rsidRPr="00D43456" w:rsidSect="00D43456">
          <w:pgSz w:w="11907" w:h="16840" w:code="9"/>
          <w:pgMar w:top="1134" w:right="851" w:bottom="1134" w:left="1701" w:header="720" w:footer="720" w:gutter="0"/>
          <w:cols w:space="720"/>
          <w:docGrid w:linePitch="326"/>
        </w:sectPr>
      </w:pPr>
    </w:p>
    <w:p w14:paraId="0D5A302D" w14:textId="77777777" w:rsidR="00D43456" w:rsidRPr="00D43456" w:rsidRDefault="00D43456">
      <w:pPr>
        <w:pStyle w:val="12"/>
        <w:tabs>
          <w:tab w:val="right" w:leader="dot" w:pos="4307"/>
        </w:tabs>
        <w:rPr>
          <w:noProof/>
        </w:rPr>
      </w:pPr>
      <w:r w:rsidRPr="00D43456">
        <w:rPr>
          <w:rFonts w:eastAsia="Calibri"/>
          <w:noProof/>
          <w:lang w:eastAsia="en-US"/>
        </w:rPr>
        <w:t>Адаптивный образовательный ресурс</w:t>
      </w:r>
      <w:r w:rsidRPr="00D43456">
        <w:rPr>
          <w:noProof/>
        </w:rPr>
        <w:tab/>
        <w:t>5</w:t>
      </w:r>
    </w:p>
    <w:p w14:paraId="57F6D529" w14:textId="77777777" w:rsidR="00D43456" w:rsidRPr="00D43456" w:rsidRDefault="00D43456">
      <w:pPr>
        <w:pStyle w:val="12"/>
        <w:tabs>
          <w:tab w:val="right" w:leader="dot" w:pos="4307"/>
        </w:tabs>
        <w:rPr>
          <w:noProof/>
        </w:rPr>
      </w:pPr>
      <w:r w:rsidRPr="00D43456">
        <w:rPr>
          <w:rFonts w:eastAsia="Calibri"/>
          <w:noProof/>
          <w:lang w:eastAsia="en-US"/>
        </w:rPr>
        <w:t>интеллектуальные системы</w:t>
      </w:r>
      <w:r w:rsidRPr="00D43456">
        <w:rPr>
          <w:noProof/>
        </w:rPr>
        <w:tab/>
        <w:t>10</w:t>
      </w:r>
    </w:p>
    <w:p w14:paraId="335C632E" w14:textId="77777777" w:rsidR="00D43456" w:rsidRPr="00D43456" w:rsidRDefault="00D43456">
      <w:pPr>
        <w:pStyle w:val="12"/>
        <w:tabs>
          <w:tab w:val="right" w:leader="dot" w:pos="4307"/>
        </w:tabs>
        <w:rPr>
          <w:noProof/>
        </w:rPr>
      </w:pPr>
      <w:r w:rsidRPr="00D43456">
        <w:rPr>
          <w:rFonts w:eastAsia="Calibri"/>
          <w:noProof/>
          <w:lang w:eastAsia="en-US"/>
        </w:rPr>
        <w:t>Искусственный интеллект</w:t>
      </w:r>
      <w:r w:rsidRPr="00D43456">
        <w:rPr>
          <w:noProof/>
        </w:rPr>
        <w:tab/>
        <w:t>10</w:t>
      </w:r>
    </w:p>
    <w:p w14:paraId="7A55BB04" w14:textId="77777777" w:rsidR="00D43456" w:rsidRPr="00D43456" w:rsidRDefault="00D43456">
      <w:pPr>
        <w:pStyle w:val="12"/>
        <w:tabs>
          <w:tab w:val="right" w:leader="dot" w:pos="4307"/>
        </w:tabs>
        <w:rPr>
          <w:noProof/>
        </w:rPr>
      </w:pPr>
      <w:r w:rsidRPr="00D43456">
        <w:rPr>
          <w:rFonts w:eastAsia="Calibri"/>
          <w:noProof/>
          <w:lang w:eastAsia="en-US"/>
        </w:rPr>
        <w:t>Машинное обучение</w:t>
      </w:r>
      <w:r w:rsidRPr="00D43456">
        <w:rPr>
          <w:noProof/>
        </w:rPr>
        <w:tab/>
        <w:t>11</w:t>
      </w:r>
    </w:p>
    <w:p w14:paraId="45F48A74" w14:textId="77777777" w:rsidR="00D43456" w:rsidRPr="00D43456" w:rsidRDefault="00D43456">
      <w:pPr>
        <w:pStyle w:val="12"/>
        <w:tabs>
          <w:tab w:val="right" w:leader="dot" w:pos="4307"/>
        </w:tabs>
        <w:rPr>
          <w:noProof/>
        </w:rPr>
      </w:pPr>
      <w:r w:rsidRPr="00D43456">
        <w:rPr>
          <w:rFonts w:eastAsia="Calibri"/>
          <w:noProof/>
          <w:lang w:eastAsia="en-US"/>
        </w:rPr>
        <w:t>Обучение нейронной сети</w:t>
      </w:r>
      <w:r w:rsidRPr="00D43456">
        <w:rPr>
          <w:noProof/>
        </w:rPr>
        <w:tab/>
        <w:t>20</w:t>
      </w:r>
    </w:p>
    <w:p w14:paraId="517063AC" w14:textId="77777777" w:rsidR="00D43456" w:rsidRPr="00D43456" w:rsidRDefault="00D43456">
      <w:pPr>
        <w:pStyle w:val="12"/>
        <w:tabs>
          <w:tab w:val="right" w:leader="dot" w:pos="4307"/>
        </w:tabs>
        <w:rPr>
          <w:noProof/>
        </w:rPr>
      </w:pPr>
      <w:r w:rsidRPr="00D43456">
        <w:rPr>
          <w:rFonts w:eastAsia="Calibri"/>
          <w:noProof/>
          <w:lang w:eastAsia="en-US"/>
        </w:rPr>
        <w:t>Обучение с учителем</w:t>
      </w:r>
      <w:r w:rsidRPr="00D43456">
        <w:rPr>
          <w:noProof/>
        </w:rPr>
        <w:tab/>
        <w:t>13</w:t>
      </w:r>
    </w:p>
    <w:p w14:paraId="5FACAE06" w14:textId="77777777" w:rsidR="00D43456" w:rsidRPr="00D43456" w:rsidRDefault="00D43456">
      <w:pPr>
        <w:pStyle w:val="12"/>
        <w:tabs>
          <w:tab w:val="right" w:leader="dot" w:pos="4307"/>
        </w:tabs>
        <w:rPr>
          <w:noProof/>
        </w:rPr>
      </w:pPr>
      <w:r w:rsidRPr="00D43456">
        <w:rPr>
          <w:rFonts w:eastAsia="Calibri"/>
          <w:noProof/>
          <w:lang w:eastAsia="en-US"/>
        </w:rPr>
        <w:t>Однослойные нейронные сети</w:t>
      </w:r>
      <w:r w:rsidRPr="00D43456">
        <w:rPr>
          <w:noProof/>
        </w:rPr>
        <w:tab/>
        <w:t>17</w:t>
      </w:r>
    </w:p>
    <w:p w14:paraId="7E9D15A3" w14:textId="77777777" w:rsidR="00D43456" w:rsidRPr="00D43456" w:rsidRDefault="00D43456">
      <w:pPr>
        <w:pStyle w:val="12"/>
        <w:tabs>
          <w:tab w:val="right" w:leader="dot" w:pos="4307"/>
        </w:tabs>
        <w:rPr>
          <w:noProof/>
        </w:rPr>
      </w:pPr>
      <w:r w:rsidRPr="00D43456">
        <w:rPr>
          <w:rFonts w:eastAsia="Calibri"/>
          <w:noProof/>
          <w:lang w:eastAsia="en-US"/>
        </w:rPr>
        <w:t>Язык программирования Python</w:t>
      </w:r>
      <w:r w:rsidRPr="00D43456">
        <w:rPr>
          <w:noProof/>
        </w:rPr>
        <w:tab/>
        <w:t>22</w:t>
      </w:r>
    </w:p>
    <w:p w14:paraId="44FA8274" w14:textId="77777777" w:rsidR="00D43456" w:rsidRDefault="00D43456" w:rsidP="00B628E6">
      <w:pPr>
        <w:ind w:firstLine="0"/>
        <w:jc w:val="center"/>
        <w:rPr>
          <w:noProof/>
          <w:sz w:val="32"/>
          <w:szCs w:val="32"/>
        </w:rPr>
        <w:sectPr w:rsidR="00D43456" w:rsidSect="00D43456">
          <w:type w:val="continuous"/>
          <w:pgSz w:w="11907" w:h="16840" w:code="9"/>
          <w:pgMar w:top="1134" w:right="851" w:bottom="1134" w:left="1701" w:header="720" w:footer="720" w:gutter="0"/>
          <w:cols w:num="2" w:space="720"/>
          <w:docGrid w:linePitch="326"/>
        </w:sectPr>
      </w:pPr>
    </w:p>
    <w:p w14:paraId="426FB228" w14:textId="070A844B" w:rsidR="00BB742C" w:rsidRPr="00D43456" w:rsidRDefault="00D43456" w:rsidP="00D43456">
      <w:pPr>
        <w:ind w:firstLine="0"/>
        <w:jc w:val="center"/>
        <w:rPr>
          <w:sz w:val="32"/>
          <w:szCs w:val="32"/>
        </w:rPr>
      </w:pPr>
      <w:r>
        <w:rPr>
          <w:sz w:val="32"/>
          <w:szCs w:val="32"/>
        </w:rPr>
        <w:fldChar w:fldCharType="end"/>
      </w:r>
    </w:p>
    <w:p w14:paraId="458CD845" w14:textId="77777777" w:rsidR="00BB742C" w:rsidRPr="00027EC8" w:rsidRDefault="00BB742C" w:rsidP="0020691B">
      <w:pPr>
        <w:pStyle w:val="1"/>
        <w:numPr>
          <w:ilvl w:val="0"/>
          <w:numId w:val="0"/>
        </w:numPr>
        <w:rPr>
          <w:lang w:eastAsia="en-US"/>
        </w:rPr>
      </w:pPr>
      <w:bookmarkStart w:id="6" w:name="_Toc167570896"/>
      <w:bookmarkStart w:id="7" w:name="_Toc225968994"/>
      <w:r w:rsidRPr="0020691B">
        <w:lastRenderedPageBreak/>
        <w:t>ВВЕДЕНИЕ</w:t>
      </w:r>
      <w:bookmarkEnd w:id="6"/>
      <w:bookmarkEnd w:id="7"/>
    </w:p>
    <w:p w14:paraId="4751A948" w14:textId="77777777" w:rsidR="00BB742C" w:rsidRPr="00BB742C" w:rsidRDefault="00BB742C" w:rsidP="00BB742C">
      <w:pPr>
        <w:rPr>
          <w:rFonts w:eastAsia="Calibri"/>
          <w:szCs w:val="22"/>
          <w:lang w:eastAsia="en-US"/>
        </w:rPr>
      </w:pPr>
      <w:r w:rsidRPr="00BB742C">
        <w:rPr>
          <w:rFonts w:eastAsia="Calibri"/>
          <w:szCs w:val="22"/>
          <w:lang w:eastAsia="en-US"/>
        </w:rPr>
        <w:t>В современном мире технологии искусственного интеллекта (далее – ИИ) активно внедряются во все сферы жизни, включая образование. Разработка адаптивных образовательных ресурсов по информатике с использованием ИИ является важным направлением, так как позволяет создавать персонализированные учебные ресурсы, которые адаптируются под индивидуальные особенности и потребности каждого учащегося.</w:t>
      </w:r>
    </w:p>
    <w:p w14:paraId="22D7FD4F" w14:textId="255A7582" w:rsidR="00BB742C" w:rsidRPr="00BB742C" w:rsidRDefault="00BB742C" w:rsidP="00BB742C">
      <w:pPr>
        <w:rPr>
          <w:rFonts w:eastAsia="Calibri"/>
          <w:szCs w:val="22"/>
          <w:lang w:eastAsia="en-US"/>
        </w:rPr>
      </w:pPr>
      <w:r w:rsidRPr="00BB742C">
        <w:rPr>
          <w:rFonts w:eastAsia="Calibri"/>
          <w:szCs w:val="22"/>
          <w:lang w:eastAsia="en-US"/>
        </w:rPr>
        <w:t>Проблемы искусственного интеллекта в образовании активно обсуждаются в научно-педагогическом сообществе [</w:t>
      </w:r>
      <w:r w:rsidR="00D43456">
        <w:rPr>
          <w:rFonts w:eastAsia="Calibri"/>
          <w:szCs w:val="22"/>
          <w:lang w:eastAsia="en-US"/>
        </w:rPr>
        <w:fldChar w:fldCharType="begin"/>
      </w:r>
      <w:r w:rsidR="00D43456">
        <w:rPr>
          <w:rFonts w:eastAsia="Calibri"/>
          <w:szCs w:val="22"/>
          <w:lang w:eastAsia="en-US"/>
        </w:rPr>
        <w:instrText xml:space="preserve"> REF _Ref225969893 \r \h </w:instrText>
      </w:r>
      <w:r w:rsidR="00D43456">
        <w:rPr>
          <w:rFonts w:eastAsia="Calibri"/>
          <w:szCs w:val="22"/>
          <w:lang w:eastAsia="en-US"/>
        </w:rPr>
      </w:r>
      <w:r w:rsidR="00D43456">
        <w:rPr>
          <w:rFonts w:eastAsia="Calibri"/>
          <w:szCs w:val="22"/>
          <w:lang w:eastAsia="en-US"/>
        </w:rPr>
        <w:fldChar w:fldCharType="separate"/>
      </w:r>
      <w:r w:rsidR="00BC3752">
        <w:rPr>
          <w:rFonts w:eastAsia="Calibri"/>
          <w:szCs w:val="22"/>
          <w:lang w:eastAsia="en-US"/>
        </w:rPr>
        <w:t>1</w:t>
      </w:r>
      <w:r w:rsidR="00D43456">
        <w:rPr>
          <w:rFonts w:eastAsia="Calibri"/>
          <w:szCs w:val="22"/>
          <w:lang w:eastAsia="en-US"/>
        </w:rPr>
        <w:fldChar w:fldCharType="end"/>
      </w:r>
      <w:r w:rsidRPr="00BB742C">
        <w:rPr>
          <w:rFonts w:eastAsia="Calibri"/>
          <w:szCs w:val="22"/>
          <w:lang w:eastAsia="en-US"/>
        </w:rPr>
        <w:t>]. Они охватывают широкий спектр вопросов, от технических аспектов создания и внедрения ИИ-технологий до этических и социальных последствий их использования.</w:t>
      </w:r>
    </w:p>
    <w:p w14:paraId="531D847C" w14:textId="77777777" w:rsidR="00BB742C" w:rsidRPr="00BB742C" w:rsidRDefault="00BB742C" w:rsidP="00BB742C">
      <w:pPr>
        <w:rPr>
          <w:rFonts w:eastAsia="Calibri"/>
          <w:szCs w:val="22"/>
          <w:lang w:eastAsia="en-US"/>
        </w:rPr>
      </w:pPr>
      <w:r w:rsidRPr="00BB742C">
        <w:rPr>
          <w:rFonts w:eastAsia="Calibri"/>
          <w:szCs w:val="22"/>
          <w:lang w:eastAsia="en-US"/>
        </w:rPr>
        <w:t>Адаптивные образовательные ресурсы представляют собой программные системы, способные изменять образовательный контент и подходы к обучению в зависимости от поведения, предпочтений и результатов обучения пользователя. Использование ИИ в этих системах позволяет не только адаптировать учебный материал под уровень знаний и скорость обучения студента, но и предоставлять рекомендации по дальнейшему обучению, анализировать ошибки и предлагать способы их исправления.</w:t>
      </w:r>
    </w:p>
    <w:p w14:paraId="2E705926" w14:textId="77777777" w:rsidR="00BB742C" w:rsidRPr="00BB742C" w:rsidRDefault="00BB742C" w:rsidP="00BB742C">
      <w:pPr>
        <w:rPr>
          <w:rFonts w:eastAsia="Calibri"/>
          <w:szCs w:val="22"/>
          <w:lang w:eastAsia="en-US"/>
        </w:rPr>
      </w:pPr>
      <w:r w:rsidRPr="00BB742C">
        <w:rPr>
          <w:rFonts w:eastAsia="Calibri"/>
          <w:szCs w:val="22"/>
          <w:lang w:eastAsia="en-US"/>
        </w:rPr>
        <w:t>Важность и актуальность применения методов искусственного интеллекта в образовательных ресурсах по информатике обусловлена стремительным развитием цифровых технологий и необходимостью подготовки специалистов, способных эффективно работать в условиях цифровой экономики. Адаптивные образовательные ресурсы, основанные на ИИ, могут стать ключевым инструментом в достижении этой цели, так как они предоставляют уникальную возможность для персонализации обучения и оптимизации учебного процесса.</w:t>
      </w:r>
    </w:p>
    <w:p w14:paraId="2718C0F3" w14:textId="77777777" w:rsidR="00BB742C" w:rsidRPr="00BB742C" w:rsidRDefault="00BB742C" w:rsidP="00BB742C">
      <w:pPr>
        <w:rPr>
          <w:rFonts w:eastAsia="Calibri"/>
          <w:szCs w:val="22"/>
          <w:lang w:eastAsia="en-US"/>
        </w:rPr>
      </w:pPr>
      <w:r w:rsidRPr="00BB742C">
        <w:rPr>
          <w:rFonts w:eastAsia="Calibri"/>
          <w:szCs w:val="22"/>
          <w:lang w:eastAsia="en-US"/>
        </w:rPr>
        <w:t>С развитием технологий машинного обучения и нейронных сетей появляется всё больше инструментов для создания сложных адаптивных систем, которые могут анализировать большие объемы данных о студентах и их обучении. Эти данные включают в себя не только ответы на задания, но и время реакции, стиль обучения, частоту ошибок и многие другие параметры, которые могут быть использованы для формирования индивидуального учебного плана.</w:t>
      </w:r>
    </w:p>
    <w:p w14:paraId="7BAF0251" w14:textId="77777777" w:rsidR="00BB742C" w:rsidRPr="00BB742C" w:rsidRDefault="00BB742C" w:rsidP="00BB742C">
      <w:pPr>
        <w:rPr>
          <w:rFonts w:eastAsia="Calibri"/>
          <w:szCs w:val="22"/>
          <w:lang w:eastAsia="en-US"/>
        </w:rPr>
      </w:pPr>
      <w:r w:rsidRPr="00BB742C">
        <w:rPr>
          <w:rFonts w:eastAsia="Calibri"/>
          <w:szCs w:val="22"/>
          <w:lang w:eastAsia="en-US"/>
        </w:rPr>
        <w:t xml:space="preserve">Однако, несмотря на значительные преимущества, использование ИИ в образовании сталкивается с рядом вызовов и проблем. К ним относятся вопросы конфиденциальности и безопасности данных, этические аспекты автоматизации образовательного процесса, а также потребность в разработке </w:t>
      </w:r>
      <w:r w:rsidRPr="00BB742C">
        <w:rPr>
          <w:rFonts w:eastAsia="Calibri"/>
          <w:szCs w:val="22"/>
          <w:lang w:eastAsia="en-US"/>
        </w:rPr>
        <w:lastRenderedPageBreak/>
        <w:t xml:space="preserve">учебных материалов, которые были бы совместимы с адаптивными системами. </w:t>
      </w:r>
    </w:p>
    <w:p w14:paraId="03F8C7AE" w14:textId="77777777" w:rsidR="00BB742C" w:rsidRPr="00BB742C" w:rsidRDefault="00BB742C" w:rsidP="00BB742C">
      <w:pPr>
        <w:rPr>
          <w:rFonts w:eastAsia="Calibri"/>
          <w:szCs w:val="22"/>
          <w:lang w:eastAsia="en-US"/>
        </w:rPr>
      </w:pPr>
      <w:r w:rsidRPr="00BB742C">
        <w:rPr>
          <w:rFonts w:eastAsia="Calibri"/>
          <w:szCs w:val="22"/>
          <w:lang w:eastAsia="en-US"/>
        </w:rPr>
        <w:t>Целью данной работы является анализ данных и построение моделей, которые могут быть применены при разработке адаптивных образовательных ресурсов по информатике, а также оценка их потенциала и ограничений. Будут рассмотрены различные подходы к адаптации образовательного процесса, включая моделирование знаний, обучение с подкреплением, нейросетевые алгоритмы и машинное обучение. Особое внимание будет уделено анализу существующих систем сбора и анализа данных.</w:t>
      </w:r>
    </w:p>
    <w:p w14:paraId="7A110133" w14:textId="77777777" w:rsidR="00BB742C" w:rsidRPr="00BB742C" w:rsidRDefault="00BB742C" w:rsidP="00BB742C">
      <w:pPr>
        <w:rPr>
          <w:rFonts w:eastAsia="Calibri"/>
          <w:szCs w:val="22"/>
          <w:lang w:eastAsia="en-US"/>
        </w:rPr>
      </w:pPr>
      <w:r w:rsidRPr="00BB742C">
        <w:rPr>
          <w:rFonts w:eastAsia="Calibri"/>
          <w:szCs w:val="22"/>
          <w:lang w:eastAsia="en-US"/>
        </w:rPr>
        <w:t>В ходе работы будет проведен обзор литературы об адаптивных образовательных ресурсах, анализ их структуры и функционала. Также будут изучены основные принципы и методы ИИ, которые лежат в основе этих систем. В результате исследования предполагается выявить ключевые факторы, влияющие на успешность интеграции ИИ в образовательные ресурсы, и предложить рекомендации по их оптимизации и улучшению.</w:t>
      </w:r>
    </w:p>
    <w:p w14:paraId="25176044" w14:textId="77777777" w:rsidR="00BB742C" w:rsidRPr="00BB742C" w:rsidRDefault="00BB742C" w:rsidP="00BB742C">
      <w:pPr>
        <w:spacing w:after="160" w:line="259" w:lineRule="auto"/>
        <w:rPr>
          <w:rFonts w:eastAsia="Calibri"/>
          <w:szCs w:val="22"/>
          <w:lang w:eastAsia="en-US"/>
        </w:rPr>
      </w:pPr>
      <w:r w:rsidRPr="00BB742C">
        <w:rPr>
          <w:rFonts w:eastAsia="Calibri"/>
          <w:szCs w:val="22"/>
          <w:lang w:eastAsia="en-US"/>
        </w:rPr>
        <w:br w:type="page"/>
      </w:r>
    </w:p>
    <w:p w14:paraId="0CD4E740" w14:textId="1421E03F" w:rsidR="00BB742C" w:rsidRPr="0020691B" w:rsidRDefault="00C45808" w:rsidP="0020691B">
      <w:pPr>
        <w:pStyle w:val="1"/>
      </w:pPr>
      <w:bookmarkStart w:id="8" w:name="_Toc167570897"/>
      <w:r w:rsidRPr="0020691B">
        <w:lastRenderedPageBreak/>
        <w:br/>
      </w:r>
      <w:bookmarkStart w:id="9" w:name="_Toc225968995"/>
      <w:r w:rsidR="00BB742C" w:rsidRPr="0020691B">
        <w:t>ТЕОРЕТИЧЕСКИЕ ОСНОВЫ АДАПТИВНЫХ ОБРАЗОВАТЕЛЬНЫХ РЕСУРСОВ И МЕТОДОВ ИСКУССТВЕННОГО ИНТЕЛЛЕКТА</w:t>
      </w:r>
      <w:bookmarkEnd w:id="8"/>
      <w:bookmarkEnd w:id="9"/>
    </w:p>
    <w:p w14:paraId="42C3DE60" w14:textId="6224B6B9" w:rsidR="00E1595F" w:rsidRDefault="00E1595F" w:rsidP="00394B2B">
      <w:pPr>
        <w:pStyle w:val="2"/>
        <w:numPr>
          <w:ilvl w:val="0"/>
          <w:numId w:val="0"/>
        </w:numPr>
        <w:rPr>
          <w:lang w:eastAsia="en-US"/>
        </w:rPr>
      </w:pPr>
      <w:bookmarkStart w:id="10" w:name="_Toc167570898"/>
    </w:p>
    <w:p w14:paraId="5EB82DDB" w14:textId="1716D637" w:rsidR="00BB742C" w:rsidRPr="00775076" w:rsidRDefault="00BB742C" w:rsidP="00394B2B">
      <w:pPr>
        <w:pStyle w:val="2"/>
        <w:numPr>
          <w:ilvl w:val="0"/>
          <w:numId w:val="0"/>
        </w:numPr>
        <w:ind w:left="578" w:hanging="578"/>
        <w:rPr>
          <w:sz w:val="28"/>
          <w:szCs w:val="28"/>
          <w:lang w:eastAsia="en-US"/>
        </w:rPr>
      </w:pPr>
      <w:bookmarkStart w:id="11" w:name="_Toc225968996"/>
      <w:r w:rsidRPr="00775076">
        <w:rPr>
          <w:sz w:val="28"/>
          <w:szCs w:val="28"/>
          <w:lang w:eastAsia="en-US"/>
        </w:rPr>
        <w:t>1.1 Адаптивные образовательные ресурсы</w:t>
      </w:r>
      <w:bookmarkEnd w:id="10"/>
      <w:bookmarkEnd w:id="11"/>
      <w:r w:rsidRPr="00775076">
        <w:rPr>
          <w:sz w:val="28"/>
          <w:szCs w:val="28"/>
          <w:lang w:eastAsia="en-US"/>
        </w:rPr>
        <w:t xml:space="preserve"> </w:t>
      </w:r>
    </w:p>
    <w:p w14:paraId="2398395E" w14:textId="77777777" w:rsidR="00E1595F" w:rsidRDefault="00E1595F" w:rsidP="00BB742C">
      <w:pPr>
        <w:rPr>
          <w:rFonts w:eastAsia="Calibri"/>
          <w:szCs w:val="22"/>
          <w:lang w:eastAsia="en-US"/>
        </w:rPr>
      </w:pPr>
    </w:p>
    <w:p w14:paraId="5AC41FD2" w14:textId="7A3A2487" w:rsidR="00BB742C" w:rsidRPr="00BB742C" w:rsidRDefault="00BB742C" w:rsidP="00BB742C">
      <w:pPr>
        <w:rPr>
          <w:rFonts w:eastAsia="Calibri"/>
          <w:szCs w:val="22"/>
          <w:lang w:eastAsia="en-US"/>
        </w:rPr>
      </w:pPr>
      <w:r w:rsidRPr="00BB742C">
        <w:rPr>
          <w:rFonts w:eastAsia="Calibri"/>
          <w:szCs w:val="22"/>
          <w:lang w:eastAsia="en-US"/>
        </w:rPr>
        <w:t xml:space="preserve">Перед началом разработки адаптивных образовательных ресурсов необходимо понять, что именно они из себя представляют. </w:t>
      </w:r>
    </w:p>
    <w:p w14:paraId="31059F65" w14:textId="1F21D3B9" w:rsidR="00BB742C" w:rsidRPr="00BB742C" w:rsidRDefault="00BB742C" w:rsidP="00BB742C">
      <w:pPr>
        <w:rPr>
          <w:rFonts w:eastAsia="Calibri"/>
          <w:szCs w:val="22"/>
          <w:lang w:eastAsia="en-US"/>
        </w:rPr>
      </w:pPr>
      <w:r w:rsidRPr="00BB742C">
        <w:rPr>
          <w:rFonts w:eastAsia="Calibri"/>
          <w:b/>
          <w:bCs/>
          <w:szCs w:val="22"/>
          <w:lang w:eastAsia="en-US"/>
        </w:rPr>
        <w:t>Адаптивный образовательный ресурс</w:t>
      </w:r>
      <w:r w:rsidR="0011709B">
        <w:rPr>
          <w:rFonts w:eastAsia="Calibri"/>
          <w:b/>
          <w:bCs/>
          <w:szCs w:val="22"/>
          <w:lang w:eastAsia="en-US"/>
        </w:rPr>
        <w:fldChar w:fldCharType="begin"/>
      </w:r>
      <w:r w:rsidR="0011709B">
        <w:instrText xml:space="preserve"> XE "</w:instrText>
      </w:r>
      <w:r w:rsidR="0011709B" w:rsidRPr="00384403">
        <w:rPr>
          <w:rFonts w:eastAsia="Calibri"/>
          <w:b/>
          <w:bCs/>
          <w:szCs w:val="22"/>
          <w:lang w:eastAsia="en-US"/>
        </w:rPr>
        <w:instrText>Адаптивный образовательный ресурс</w:instrText>
      </w:r>
      <w:r w:rsidR="0011709B">
        <w:instrText xml:space="preserve">" </w:instrText>
      </w:r>
      <w:r w:rsidR="0011709B">
        <w:rPr>
          <w:rFonts w:eastAsia="Calibri"/>
          <w:b/>
          <w:bCs/>
          <w:szCs w:val="22"/>
          <w:lang w:eastAsia="en-US"/>
        </w:rPr>
        <w:fldChar w:fldCharType="end"/>
      </w:r>
      <w:r w:rsidRPr="00BB742C">
        <w:rPr>
          <w:rFonts w:eastAsia="Calibri"/>
          <w:szCs w:val="22"/>
          <w:lang w:eastAsia="en-US"/>
        </w:rPr>
        <w:t>— это система технологий, которые в каждый момент времени анализируют результаты обучения студента, учитывают его особенности и корректируют образовательную программу, а иногда и метод обучения. Эти системы помогают достичь таких образовательных целей, как сокращение затрат на обучение, формирование индивидуальной программы, увеличение эффективности обучения и поддержание высокого уровня вовлечённости в образовательный процесс.</w:t>
      </w:r>
    </w:p>
    <w:p w14:paraId="3FC0B2F1" w14:textId="77777777" w:rsidR="00BB742C" w:rsidRPr="00BB742C" w:rsidRDefault="00BB742C" w:rsidP="00BB742C">
      <w:pPr>
        <w:rPr>
          <w:rFonts w:eastAsia="Calibri"/>
          <w:szCs w:val="22"/>
          <w:lang w:eastAsia="en-US"/>
        </w:rPr>
      </w:pPr>
      <w:r w:rsidRPr="00BB742C">
        <w:rPr>
          <w:rFonts w:eastAsia="Calibri"/>
          <w:szCs w:val="22"/>
          <w:lang w:eastAsia="en-US"/>
        </w:rPr>
        <w:t>Адаптивное обучение представляет собой подход, который максимально учитывает индивидуальные способности и потребности обучающегося. С активным развитием информационных технологий все большее применение в сфере образования находят электронные среды обучения, которые позволяют реализовать идеи адаптивного обучения на практике.</w:t>
      </w:r>
    </w:p>
    <w:p w14:paraId="5E9DABCE" w14:textId="77777777" w:rsidR="00BB742C" w:rsidRPr="00BB742C" w:rsidRDefault="00BB742C" w:rsidP="00BB742C">
      <w:pPr>
        <w:rPr>
          <w:rFonts w:eastAsia="Calibri"/>
          <w:szCs w:val="22"/>
          <w:lang w:eastAsia="en-US"/>
        </w:rPr>
      </w:pPr>
      <w:r w:rsidRPr="00BB742C">
        <w:rPr>
          <w:rFonts w:eastAsia="Calibri"/>
          <w:szCs w:val="22"/>
          <w:lang w:eastAsia="en-US"/>
        </w:rPr>
        <w:t>Использование адаптивных технологий предполагает интеграцию информационных и педагогических технологий, обеспечивающих интерактивность взаимодействия субъектов образования и продуктивность учебной деятельности учащегося с применением новых информационных технологий, обеспечивающих адаптивность в рамках образовательного процесса.</w:t>
      </w:r>
    </w:p>
    <w:p w14:paraId="61D4D906" w14:textId="086051F1" w:rsidR="00BB742C" w:rsidRPr="00BB742C" w:rsidRDefault="00BB742C" w:rsidP="00BB742C">
      <w:pPr>
        <w:rPr>
          <w:rFonts w:eastAsia="Calibri"/>
          <w:szCs w:val="22"/>
          <w:lang w:eastAsia="en-US"/>
        </w:rPr>
      </w:pPr>
      <w:r w:rsidRPr="00BB742C">
        <w:rPr>
          <w:rFonts w:eastAsia="Calibri"/>
          <w:szCs w:val="22"/>
          <w:lang w:eastAsia="en-US"/>
        </w:rPr>
        <w:t>Системы электронного обучения с успехом выступают в качестве интерактивных средств обучения и контроля знания, предоставляя учащемуся теоретиче</w:t>
      </w:r>
      <w:r w:rsidR="00615D2C">
        <w:rPr>
          <w:rFonts w:eastAsia="Calibri"/>
          <w:szCs w:val="22"/>
          <w:lang w:eastAsia="en-US"/>
        </w:rPr>
        <w:t xml:space="preserve">ский материал в текстовом виде: </w:t>
      </w:r>
      <w:r w:rsidRPr="00BB742C">
        <w:rPr>
          <w:rFonts w:eastAsia="Calibri"/>
          <w:szCs w:val="22"/>
          <w:lang w:eastAsia="en-US"/>
        </w:rPr>
        <w:t>аудио- и видеоформате, сообразно его уровню знаний, оценивая усвоение материала и, что самое главное, определяя траекторию его дальнейшего движения в рамках курса или учебного плана в целом.</w:t>
      </w:r>
    </w:p>
    <w:p w14:paraId="3D969731" w14:textId="77777777" w:rsidR="00BB742C" w:rsidRPr="00BB742C" w:rsidRDefault="00BB742C" w:rsidP="00BB742C">
      <w:pPr>
        <w:rPr>
          <w:rFonts w:eastAsia="Calibri"/>
          <w:szCs w:val="22"/>
          <w:lang w:eastAsia="en-US"/>
        </w:rPr>
      </w:pPr>
      <w:r w:rsidRPr="00BB742C">
        <w:rPr>
          <w:rFonts w:eastAsia="Calibri"/>
          <w:szCs w:val="22"/>
          <w:lang w:eastAsia="en-US"/>
        </w:rPr>
        <w:t xml:space="preserve">Изучаемый материал предоставляется учащемуся в некоторый момент времени с учетом его накопленных знаний, успеваемости, опыта. В этом </w:t>
      </w:r>
      <w:r w:rsidRPr="00BB742C">
        <w:rPr>
          <w:rFonts w:eastAsia="Calibri"/>
          <w:szCs w:val="22"/>
          <w:lang w:eastAsia="en-US"/>
        </w:rPr>
        <w:lastRenderedPageBreak/>
        <w:t>реализуется адаптация при обучении, происходит адаптированное представление материалов курса, тестирование, навигация. Так, учащемуся, показавшему высокие результаты при изучении предшествующего материала, требуется предоставлять материал и задания со сложностью выше среднего. Более простой материал и задания не обладают развивающим потенциалом. С другой стороны, учащийся с низкой подготовкой не в состоянии решить сложные задания и разобрать материал повышенной сложности, что может в конечном счете привести к снижению мотивации.</w:t>
      </w:r>
    </w:p>
    <w:p w14:paraId="55330EBD" w14:textId="77777777" w:rsidR="00BB742C" w:rsidRPr="00BB742C" w:rsidRDefault="00BB742C" w:rsidP="00BB742C">
      <w:pPr>
        <w:rPr>
          <w:rFonts w:eastAsia="Calibri"/>
          <w:szCs w:val="22"/>
          <w:lang w:eastAsia="en-US"/>
        </w:rPr>
      </w:pPr>
      <w:r w:rsidRPr="00BB742C">
        <w:rPr>
          <w:rFonts w:eastAsia="Calibri"/>
          <w:szCs w:val="22"/>
          <w:lang w:eastAsia="en-US"/>
        </w:rPr>
        <w:t>В качестве примеров адаптивных образовательных ресурсов можно привести следующее:</w:t>
      </w:r>
    </w:p>
    <w:p w14:paraId="22C93DA2" w14:textId="287C49CC" w:rsidR="00BB742C" w:rsidRPr="00BB742C" w:rsidRDefault="00615D2C" w:rsidP="00BB742C">
      <w:pPr>
        <w:numPr>
          <w:ilvl w:val="0"/>
          <w:numId w:val="14"/>
        </w:numPr>
        <w:ind w:left="709" w:hanging="436"/>
        <w:contextualSpacing/>
        <w:rPr>
          <w:rFonts w:eastAsia="Calibri"/>
          <w:szCs w:val="22"/>
          <w:lang w:eastAsia="en-US"/>
        </w:rPr>
      </w:pPr>
      <w:r>
        <w:rPr>
          <w:rFonts w:eastAsia="Calibri"/>
          <w:szCs w:val="22"/>
          <w:lang w:eastAsia="en-US"/>
        </w:rPr>
        <w:t>Электронные учебные пособия –</w:t>
      </w:r>
      <w:r w:rsidR="00BB742C" w:rsidRPr="00BB742C">
        <w:rPr>
          <w:rFonts w:eastAsia="Calibri"/>
          <w:szCs w:val="22"/>
          <w:lang w:eastAsia="en-US"/>
        </w:rPr>
        <w:t xml:space="preserve"> они предоставляют теоретич</w:t>
      </w:r>
      <w:r>
        <w:rPr>
          <w:rFonts w:eastAsia="Calibri"/>
          <w:szCs w:val="22"/>
          <w:lang w:eastAsia="en-US"/>
        </w:rPr>
        <w:t>еский материал в текстовом виде:</w:t>
      </w:r>
      <w:r w:rsidR="00BB742C" w:rsidRPr="00BB742C">
        <w:rPr>
          <w:rFonts w:eastAsia="Calibri"/>
          <w:szCs w:val="22"/>
          <w:lang w:eastAsia="en-US"/>
        </w:rPr>
        <w:t xml:space="preserve"> аудио- и видеоформате, сообразно уровню знаний учащегося.</w:t>
      </w:r>
    </w:p>
    <w:p w14:paraId="1D4E2295" w14:textId="0A6D1C29" w:rsidR="00BB742C" w:rsidRPr="00BB742C" w:rsidRDefault="00BB742C" w:rsidP="00BB742C">
      <w:pPr>
        <w:numPr>
          <w:ilvl w:val="0"/>
          <w:numId w:val="14"/>
        </w:numPr>
        <w:ind w:left="709" w:hanging="436"/>
        <w:contextualSpacing/>
        <w:rPr>
          <w:rFonts w:eastAsia="Calibri"/>
          <w:szCs w:val="22"/>
          <w:lang w:eastAsia="en-US"/>
        </w:rPr>
      </w:pPr>
      <w:r w:rsidRPr="00BB742C">
        <w:rPr>
          <w:rFonts w:eastAsia="Calibri"/>
          <w:szCs w:val="22"/>
          <w:lang w:eastAsia="en-US"/>
        </w:rPr>
        <w:t>Инфо</w:t>
      </w:r>
      <w:r w:rsidR="00615D2C">
        <w:rPr>
          <w:rFonts w:eastAsia="Calibri"/>
          <w:szCs w:val="22"/>
          <w:lang w:eastAsia="en-US"/>
        </w:rPr>
        <w:t xml:space="preserve">рмационно-справочные источники: </w:t>
      </w:r>
      <w:r w:rsidRPr="00BB742C">
        <w:rPr>
          <w:rFonts w:eastAsia="Calibri"/>
          <w:szCs w:val="22"/>
          <w:lang w:eastAsia="en-US"/>
        </w:rPr>
        <w:t>хрестоматии, тексты из специальных словарей и энциклопедий, научной и научно-популярной литературы.</w:t>
      </w:r>
    </w:p>
    <w:p w14:paraId="5991607B" w14:textId="74E35E7D" w:rsidR="00BB742C" w:rsidRPr="00BB742C" w:rsidRDefault="00BB742C" w:rsidP="00BB742C">
      <w:pPr>
        <w:numPr>
          <w:ilvl w:val="0"/>
          <w:numId w:val="14"/>
        </w:numPr>
        <w:ind w:left="709" w:hanging="436"/>
        <w:contextualSpacing/>
        <w:rPr>
          <w:rFonts w:eastAsia="Calibri"/>
          <w:szCs w:val="22"/>
          <w:lang w:eastAsia="en-US"/>
        </w:rPr>
      </w:pPr>
      <w:r w:rsidRPr="00BB742C">
        <w:rPr>
          <w:rFonts w:eastAsia="Calibri"/>
          <w:szCs w:val="22"/>
          <w:lang w:eastAsia="en-US"/>
        </w:rPr>
        <w:t>Электронные</w:t>
      </w:r>
      <w:r w:rsidR="00615D2C">
        <w:rPr>
          <w:rFonts w:eastAsia="Calibri"/>
          <w:szCs w:val="22"/>
          <w:lang w:eastAsia="en-US"/>
        </w:rPr>
        <w:t xml:space="preserve"> учебно-методические комплексы, которые</w:t>
      </w:r>
      <w:r w:rsidRPr="00BB742C">
        <w:rPr>
          <w:rFonts w:eastAsia="Calibri"/>
          <w:szCs w:val="22"/>
          <w:lang w:eastAsia="en-US"/>
        </w:rPr>
        <w:t xml:space="preserve"> включают в себя различные учебные модули, которые могут быть адаптированы под индивидуальные потребности учащегося.</w:t>
      </w:r>
    </w:p>
    <w:p w14:paraId="392F2AEC" w14:textId="70C1C2BE" w:rsidR="00BB742C" w:rsidRPr="00BB742C" w:rsidRDefault="000861A9" w:rsidP="00BB742C">
      <w:pPr>
        <w:numPr>
          <w:ilvl w:val="0"/>
          <w:numId w:val="14"/>
        </w:numPr>
        <w:ind w:left="709" w:hanging="436"/>
        <w:contextualSpacing/>
        <w:rPr>
          <w:rFonts w:eastAsia="Calibri"/>
          <w:szCs w:val="22"/>
          <w:lang w:eastAsia="en-US"/>
        </w:rPr>
      </w:pPr>
      <w:r>
        <w:rPr>
          <w:rFonts w:eastAsia="Calibri"/>
          <w:szCs w:val="22"/>
          <w:lang w:eastAsia="en-US"/>
        </w:rPr>
        <w:t>Мультимедиа среды, которые</w:t>
      </w:r>
      <w:r w:rsidR="00BB742C" w:rsidRPr="00BB742C">
        <w:rPr>
          <w:rFonts w:eastAsia="Calibri"/>
          <w:szCs w:val="22"/>
          <w:lang w:eastAsia="en-US"/>
        </w:rPr>
        <w:t xml:space="preserve"> предоставляют динамические изображения и анимационные модели, которые помогают учащимся лучше понять изучаемые процессы и явления.</w:t>
      </w:r>
    </w:p>
    <w:p w14:paraId="618E6A36" w14:textId="77777777" w:rsidR="00BB742C" w:rsidRPr="000861A9" w:rsidRDefault="00BB742C" w:rsidP="00BB742C">
      <w:pPr>
        <w:rPr>
          <w:rFonts w:eastAsia="Calibri"/>
          <w:i/>
          <w:szCs w:val="22"/>
          <w:lang w:eastAsia="en-US"/>
        </w:rPr>
      </w:pPr>
      <w:r w:rsidRPr="00BB742C">
        <w:rPr>
          <w:rFonts w:eastAsia="Calibri"/>
          <w:szCs w:val="22"/>
          <w:lang w:eastAsia="en-US"/>
        </w:rPr>
        <w:t xml:space="preserve">Адаптивное обучение основывается на множестве определенных и хорошо апробированных моделей и процессов. Информация в системах адаптивного обучения необходима для представления знаний о предметной области и для моделирования поведения студентов в процессе обучения. Эту информацию можно разделить на три основные модели: </w:t>
      </w:r>
      <w:r w:rsidRPr="000861A9">
        <w:rPr>
          <w:rFonts w:eastAsia="Calibri"/>
          <w:i/>
          <w:szCs w:val="22"/>
          <w:lang w:eastAsia="en-US"/>
        </w:rPr>
        <w:t>модель предметной области, модель студента и модель адаптации.</w:t>
      </w:r>
    </w:p>
    <w:p w14:paraId="2F8D8896" w14:textId="220AA2DF" w:rsidR="00BB742C" w:rsidRPr="00BB742C" w:rsidRDefault="00BB742C" w:rsidP="00BB742C">
      <w:pPr>
        <w:rPr>
          <w:rFonts w:eastAsia="Calibri"/>
          <w:szCs w:val="22"/>
          <w:lang w:eastAsia="en-US"/>
        </w:rPr>
      </w:pPr>
      <w:r w:rsidRPr="00BB742C">
        <w:rPr>
          <w:rFonts w:eastAsia="Calibri"/>
          <w:b/>
          <w:bCs/>
          <w:i/>
          <w:iCs/>
          <w:szCs w:val="22"/>
          <w:lang w:eastAsia="en-US"/>
        </w:rPr>
        <w:t>Модель предметной области</w:t>
      </w:r>
      <w:r w:rsidRPr="00BB742C">
        <w:rPr>
          <w:rFonts w:eastAsia="Calibri"/>
          <w:szCs w:val="22"/>
          <w:lang w:eastAsia="en-US"/>
        </w:rPr>
        <w:t xml:space="preserve"> содержит информацию об изучаемом предмете и используется для поддержки адаптивного изучения курса. Модель предметной области выступает в качестве хранилища данных, которое содержит название разделов, тем, их содержание и навигационные ссылки, связанные со структурой представленных данных. Модель предметной области может также содержать информацию о студентах, имеющую непосредственное отношение к их учебной деятельности, </w:t>
      </w:r>
      <w:r w:rsidR="000861A9">
        <w:rPr>
          <w:rFonts w:eastAsia="Calibri"/>
          <w:szCs w:val="22"/>
          <w:lang w:eastAsia="en-US"/>
        </w:rPr>
        <w:t>на</w:t>
      </w:r>
      <w:r w:rsidRPr="00BB742C">
        <w:rPr>
          <w:rFonts w:eastAsia="Calibri"/>
          <w:szCs w:val="22"/>
          <w:lang w:eastAsia="en-US"/>
        </w:rPr>
        <w:t>пример, информацию об учебных проектах, участниках и их ролях.</w:t>
      </w:r>
    </w:p>
    <w:p w14:paraId="00FD39E9" w14:textId="4AF6FFA7" w:rsidR="00BB742C" w:rsidRPr="00BB742C" w:rsidRDefault="00BB742C" w:rsidP="00B604E8">
      <w:pPr>
        <w:rPr>
          <w:rFonts w:eastAsia="Calibri"/>
          <w:szCs w:val="22"/>
          <w:lang w:eastAsia="en-US"/>
        </w:rPr>
      </w:pPr>
      <w:r w:rsidRPr="00BB742C">
        <w:rPr>
          <w:rFonts w:eastAsia="Calibri"/>
          <w:szCs w:val="22"/>
          <w:lang w:eastAsia="en-US"/>
        </w:rPr>
        <w:t xml:space="preserve">Модель предметной области состоит из двух основных частей: содержания курса и системы предоставления знаний. Последняя должна быть в состоянии поддерживать любое содержание курса, а также легко </w:t>
      </w:r>
      <w:r w:rsidRPr="00BB742C">
        <w:rPr>
          <w:rFonts w:eastAsia="Calibri"/>
          <w:szCs w:val="22"/>
          <w:lang w:eastAsia="en-US"/>
        </w:rPr>
        <w:lastRenderedPageBreak/>
        <w:t>адаптироваться к новым требованиям, которые могут быть предъявлены к содержанию курса. Крайне важным аспектом модели предметной области является взаимосвязь между элементами курса и навигацией, которая и позволяет реализовать идею адаптации при изучении материала. Модель предметной области предназначена для разработки структуры взаимосвязей между отдельными элементами курса и переходов между ними с учетом способностей и потребностей пользователей. Структура этих взаимосвязей должна обеспечивать возможность студентам перехода на требуемый элемент курса в рамках адаптивного обучения.</w:t>
      </w:r>
    </w:p>
    <w:p w14:paraId="0DA33E12" w14:textId="77777777" w:rsidR="00BB742C" w:rsidRPr="00BB742C" w:rsidRDefault="00BB742C" w:rsidP="00BB742C">
      <w:pPr>
        <w:rPr>
          <w:rFonts w:eastAsia="Calibri"/>
          <w:szCs w:val="22"/>
          <w:lang w:eastAsia="en-US"/>
        </w:rPr>
      </w:pPr>
      <w:r w:rsidRPr="00BB742C">
        <w:rPr>
          <w:rFonts w:eastAsia="Calibri"/>
          <w:b/>
          <w:bCs/>
          <w:i/>
          <w:iCs/>
          <w:szCs w:val="22"/>
          <w:lang w:eastAsia="en-US"/>
        </w:rPr>
        <w:t>Модель студента</w:t>
      </w:r>
      <w:r w:rsidRPr="00BB742C">
        <w:rPr>
          <w:rFonts w:eastAsia="Calibri"/>
          <w:szCs w:val="22"/>
          <w:lang w:eastAsia="en-US"/>
        </w:rPr>
        <w:t xml:space="preserve"> является основным компонентом систем адаптивного обучения. Данная модель включает всю информацию о студенте: его прогресс в изучении предметной области, уровень усвоения, поведение и пр. Модель студента предполагает, что информация о студенте изменяется со временем, включая новые элементы и траекторию изучения курса по мере прохождения курса студентом. То есть содержит не только общую информацию о студенте, но отслеживает все действия студента в процессе адаптивного обучения в рамках электронной образовательной системы.</w:t>
      </w:r>
    </w:p>
    <w:p w14:paraId="4A90E246" w14:textId="77777777" w:rsidR="00BB742C" w:rsidRPr="00BB742C" w:rsidRDefault="00BB742C" w:rsidP="00BB742C">
      <w:pPr>
        <w:rPr>
          <w:rFonts w:eastAsia="Calibri"/>
          <w:szCs w:val="22"/>
          <w:lang w:eastAsia="en-US"/>
        </w:rPr>
      </w:pPr>
      <w:r w:rsidRPr="00BB742C">
        <w:rPr>
          <w:rFonts w:eastAsia="Calibri"/>
          <w:szCs w:val="22"/>
          <w:lang w:eastAsia="en-US"/>
        </w:rPr>
        <w:t>В модели студента представлена информация двух типов: связанная с предметной областью и не связанная с ней. Модель студента, связанная с предметной областью, фактически является моделью знаний студента. Она описывает уровень знаний студента, его понимание предмета или отдельных его разделов, ошибки, которые студент совершил в процессе изучения, прогресс студента в изучении предметной области, его оценки за тестирование и т.д.</w:t>
      </w:r>
    </w:p>
    <w:p w14:paraId="33458371" w14:textId="77777777" w:rsidR="00BB742C" w:rsidRPr="00BB742C" w:rsidRDefault="00BB742C" w:rsidP="00BB742C">
      <w:pPr>
        <w:rPr>
          <w:rFonts w:eastAsia="Calibri"/>
          <w:szCs w:val="22"/>
          <w:lang w:eastAsia="en-US"/>
        </w:rPr>
      </w:pPr>
      <w:r w:rsidRPr="00BB742C">
        <w:rPr>
          <w:rFonts w:eastAsia="Calibri"/>
          <w:szCs w:val="22"/>
          <w:lang w:eastAsia="en-US"/>
        </w:rPr>
        <w:t>Модель студента, не связанная с предметной областью, представляет информацию о навыках студента, основывается на его поведении. Эта информация включает в себя цели обучения, когнитивные способности студента, такие, например, как способность рассуждать, выстраивать ассоциации, его мотивацию, начальные знания и опыт, предпочтения и пр.</w:t>
      </w:r>
    </w:p>
    <w:p w14:paraId="0CD04658" w14:textId="77777777" w:rsidR="00BB742C" w:rsidRPr="00BB742C" w:rsidRDefault="00BB742C" w:rsidP="00BB742C">
      <w:pPr>
        <w:rPr>
          <w:rFonts w:eastAsia="Calibri"/>
          <w:szCs w:val="22"/>
          <w:lang w:eastAsia="en-US"/>
        </w:rPr>
      </w:pPr>
      <w:r w:rsidRPr="00BB742C">
        <w:rPr>
          <w:rFonts w:eastAsia="Calibri"/>
          <w:b/>
          <w:bCs/>
          <w:i/>
          <w:iCs/>
          <w:szCs w:val="22"/>
          <w:lang w:eastAsia="en-US"/>
        </w:rPr>
        <w:t>Модель адаптации</w:t>
      </w:r>
      <w:r w:rsidRPr="00BB742C">
        <w:rPr>
          <w:rFonts w:eastAsia="Calibri"/>
          <w:szCs w:val="22"/>
          <w:lang w:eastAsia="en-US"/>
        </w:rPr>
        <w:t xml:space="preserve"> включает в себя модель предметной области и модель студента. Процесс моделирования процесса адаптации при обучении начинается с выбора наиболее репрезентативных узлов на основе анализа потребностей студентов, описанных в модели студента. Рассматриваемые узлы могут быть классифицированы по различным видам знаний: базовые знания, включая знание определений, формул и других материалов; процедурные знания, относящиеся к методам и алгоритмам решения задач предметной области; и концептуальные знания, отражающие отношения между понятиями, которые полностью описывают предметную область. </w:t>
      </w:r>
      <w:r w:rsidRPr="00BB742C">
        <w:rPr>
          <w:rFonts w:eastAsia="Calibri"/>
          <w:szCs w:val="22"/>
          <w:lang w:eastAsia="en-US"/>
        </w:rPr>
        <w:lastRenderedPageBreak/>
        <w:t>Разные виды знаний предполагают разные подходы при их изучении, следовательно, узлы будут представлять разные режимы изучения. Необходимо принять решение о том, какие объекты изучения в каких узлах должны быть представлены, так, чтобы они могли быть изученными студентами при прохождении соответствующих узлов.</w:t>
      </w:r>
    </w:p>
    <w:p w14:paraId="2D274B9A" w14:textId="77777777" w:rsidR="00BB742C" w:rsidRPr="00BB742C" w:rsidRDefault="00BB742C" w:rsidP="00BB742C">
      <w:pPr>
        <w:rPr>
          <w:rFonts w:eastAsia="Calibri"/>
          <w:szCs w:val="22"/>
          <w:lang w:eastAsia="en-US"/>
        </w:rPr>
      </w:pPr>
      <w:r w:rsidRPr="00BB742C">
        <w:rPr>
          <w:rFonts w:eastAsia="Calibri"/>
          <w:szCs w:val="22"/>
          <w:lang w:eastAsia="en-US"/>
        </w:rPr>
        <w:t>Модель адаптации описывает адаптивное обучение на разных уровнях абстракции. В частности, модель адаптации определяет то, что может быть адаптировано, а также каким образом это должно быть адаптировано. Модель адаптации может определять это, в том числе и неявно. Уровни абстракции, на которых может быть определена адаптация, варьируются от конкретных правил, регламентирующих поведение во время обучения, вплоть до общих спецификаций логических взаимосвязей между субъектами адаптивного обучения. Наиболее успешные и широко известные системы адаптивного обучения используют модели адаптации, которые обобщенно определяют поведение системы на основе свойств модели содержимого, например на основе взаимоотношений между субъектами контента.</w:t>
      </w:r>
    </w:p>
    <w:p w14:paraId="578C1E2C" w14:textId="216DB2D6" w:rsidR="00BB742C" w:rsidRPr="00BB742C" w:rsidRDefault="00BB742C" w:rsidP="00BB742C">
      <w:pPr>
        <w:rPr>
          <w:rFonts w:eastAsia="Calibri"/>
          <w:szCs w:val="22"/>
          <w:lang w:eastAsia="en-US"/>
        </w:rPr>
      </w:pPr>
      <w:r w:rsidRPr="00BB742C">
        <w:rPr>
          <w:rFonts w:eastAsia="Calibri"/>
          <w:szCs w:val="22"/>
          <w:lang w:eastAsia="en-US"/>
        </w:rPr>
        <w:t>Несмотря на то</w:t>
      </w:r>
      <w:r w:rsidR="000861A9">
        <w:rPr>
          <w:rFonts w:eastAsia="Calibri"/>
          <w:szCs w:val="22"/>
          <w:lang w:eastAsia="en-US"/>
        </w:rPr>
        <w:t>,</w:t>
      </w:r>
      <w:r w:rsidRPr="00BB742C">
        <w:rPr>
          <w:rFonts w:eastAsia="Calibri"/>
          <w:szCs w:val="22"/>
          <w:lang w:eastAsia="en-US"/>
        </w:rPr>
        <w:t xml:space="preserve"> что подготовка электронного курса, применяемого в рамках адаптивного обучения, требует определенного времени, тем не менее его применение при адаптивном обучении дает ряд неоспоримых преимуществ. К таким достоинствам относится снижение нагрузки на преподавателя при проведении практических занятий, появляется возможность полностью уйти от лекционных занятий или перевести их в формат мини-лекций по запросу студентов во время контактной работы с преподавателем. Использование электронных курсов в рамках адаптивного обучения позволяет высвободить и аудиторный фонд.</w:t>
      </w:r>
    </w:p>
    <w:p w14:paraId="356E65E9" w14:textId="2390764B" w:rsidR="00BB742C" w:rsidRPr="00BB742C" w:rsidRDefault="00775076" w:rsidP="00BB742C">
      <w:pPr>
        <w:rPr>
          <w:rFonts w:eastAsia="Calibri"/>
          <w:szCs w:val="22"/>
          <w:lang w:eastAsia="en-US"/>
        </w:rPr>
      </w:pPr>
      <w:r w:rsidRPr="00BB742C">
        <w:rPr>
          <w:rFonts w:eastAsia="Calibri"/>
          <w:noProof/>
          <w:szCs w:val="22"/>
          <w:lang w:val="en-US" w:eastAsia="en-US"/>
        </w:rPr>
        <w:drawing>
          <wp:anchor distT="0" distB="0" distL="114300" distR="114300" simplePos="0" relativeHeight="251659264" behindDoc="0" locked="0" layoutInCell="1" allowOverlap="1" wp14:anchorId="392DA429" wp14:editId="21F01609">
            <wp:simplePos x="0" y="0"/>
            <wp:positionH relativeFrom="margin">
              <wp:posOffset>672465</wp:posOffset>
            </wp:positionH>
            <wp:positionV relativeFrom="paragraph">
              <wp:posOffset>621030</wp:posOffset>
            </wp:positionV>
            <wp:extent cx="5158740" cy="2348230"/>
            <wp:effectExtent l="0" t="0" r="3810" b="0"/>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cstate="print">
                      <a:extLst>
                        <a:ext uri="{28A0092B-C50C-407E-A947-70E740481C1C}">
                          <a14:useLocalDpi xmlns:a14="http://schemas.microsoft.com/office/drawing/2010/main" val="0"/>
                        </a:ext>
                      </a:extLst>
                    </a:blip>
                    <a:srcRect r="1347"/>
                    <a:stretch/>
                  </pic:blipFill>
                  <pic:spPr bwMode="auto">
                    <a:xfrm>
                      <a:off x="0" y="0"/>
                      <a:ext cx="5158740" cy="23482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604E8">
        <w:rPr>
          <w:noProof/>
          <w:lang w:val="en-US" w:eastAsia="en-US"/>
        </w:rPr>
        <mc:AlternateContent>
          <mc:Choice Requires="wps">
            <w:drawing>
              <wp:anchor distT="0" distB="0" distL="114300" distR="114300" simplePos="0" relativeHeight="251662336" behindDoc="0" locked="0" layoutInCell="1" allowOverlap="1" wp14:anchorId="13FFB734" wp14:editId="62123084">
                <wp:simplePos x="0" y="0"/>
                <wp:positionH relativeFrom="column">
                  <wp:posOffset>73660</wp:posOffset>
                </wp:positionH>
                <wp:positionV relativeFrom="paragraph">
                  <wp:posOffset>4413885</wp:posOffset>
                </wp:positionV>
                <wp:extent cx="5859780" cy="635"/>
                <wp:effectExtent l="0" t="0" r="0" b="0"/>
                <wp:wrapTopAndBottom/>
                <wp:docPr id="1419102701" name="Надпись 1"/>
                <wp:cNvGraphicFramePr/>
                <a:graphic xmlns:a="http://schemas.openxmlformats.org/drawingml/2006/main">
                  <a:graphicData uri="http://schemas.microsoft.com/office/word/2010/wordprocessingShape">
                    <wps:wsp>
                      <wps:cNvSpPr txBox="1"/>
                      <wps:spPr>
                        <a:xfrm>
                          <a:off x="0" y="0"/>
                          <a:ext cx="5859780" cy="635"/>
                        </a:xfrm>
                        <a:prstGeom prst="rect">
                          <a:avLst/>
                        </a:prstGeom>
                        <a:solidFill>
                          <a:prstClr val="white"/>
                        </a:solidFill>
                        <a:ln>
                          <a:noFill/>
                        </a:ln>
                      </wps:spPr>
                      <wps:txbx>
                        <w:txbxContent>
                          <w:p w14:paraId="5CD88EDF" w14:textId="0AA35C1D" w:rsidR="00B604E8" w:rsidRPr="00775076" w:rsidRDefault="00B604E8" w:rsidP="0011709B">
                            <w:pPr>
                              <w:pStyle w:val="a8"/>
                              <w:jc w:val="center"/>
                              <w:rPr>
                                <w:rFonts w:eastAsia="Calibri"/>
                                <w:b/>
                                <w:i w:val="0"/>
                                <w:iCs w:val="0"/>
                                <w:noProof/>
                                <w:color w:val="000000" w:themeColor="text1"/>
                                <w:sz w:val="24"/>
                                <w:szCs w:val="24"/>
                                <w:lang w:eastAsia="en-US"/>
                              </w:rPr>
                            </w:pPr>
                            <w:bookmarkStart w:id="12" w:name="_Toc225968955"/>
                            <w:r w:rsidRPr="00775076">
                              <w:rPr>
                                <w:b/>
                                <w:i w:val="0"/>
                                <w:iCs w:val="0"/>
                                <w:color w:val="000000" w:themeColor="text1"/>
                                <w:sz w:val="24"/>
                                <w:szCs w:val="24"/>
                              </w:rPr>
                              <w:t xml:space="preserve">Рисунок </w:t>
                            </w:r>
                            <w:r w:rsidRPr="00775076">
                              <w:rPr>
                                <w:b/>
                                <w:i w:val="0"/>
                                <w:iCs w:val="0"/>
                                <w:color w:val="000000" w:themeColor="text1"/>
                                <w:sz w:val="24"/>
                                <w:szCs w:val="24"/>
                              </w:rPr>
                              <w:fldChar w:fldCharType="begin"/>
                            </w:r>
                            <w:r w:rsidRPr="00775076">
                              <w:rPr>
                                <w:b/>
                                <w:i w:val="0"/>
                                <w:iCs w:val="0"/>
                                <w:color w:val="000000" w:themeColor="text1"/>
                                <w:sz w:val="24"/>
                                <w:szCs w:val="24"/>
                              </w:rPr>
                              <w:instrText xml:space="preserve"> SEQ Рисунок \* ARABIC </w:instrText>
                            </w:r>
                            <w:r w:rsidRPr="00775076">
                              <w:rPr>
                                <w:b/>
                                <w:i w:val="0"/>
                                <w:iCs w:val="0"/>
                                <w:color w:val="000000" w:themeColor="text1"/>
                                <w:sz w:val="24"/>
                                <w:szCs w:val="24"/>
                              </w:rPr>
                              <w:fldChar w:fldCharType="separate"/>
                            </w:r>
                            <w:r w:rsidR="00BC3752">
                              <w:rPr>
                                <w:b/>
                                <w:i w:val="0"/>
                                <w:iCs w:val="0"/>
                                <w:noProof/>
                                <w:color w:val="000000" w:themeColor="text1"/>
                                <w:sz w:val="24"/>
                                <w:szCs w:val="24"/>
                              </w:rPr>
                              <w:t>1</w:t>
                            </w:r>
                            <w:r w:rsidRPr="00775076">
                              <w:rPr>
                                <w:b/>
                                <w:i w:val="0"/>
                                <w:iCs w:val="0"/>
                                <w:color w:val="000000" w:themeColor="text1"/>
                                <w:sz w:val="24"/>
                                <w:szCs w:val="24"/>
                              </w:rPr>
                              <w:fldChar w:fldCharType="end"/>
                            </w:r>
                            <w:r w:rsidR="000861A9" w:rsidRPr="00775076">
                              <w:rPr>
                                <w:b/>
                                <w:i w:val="0"/>
                                <w:iCs w:val="0"/>
                                <w:color w:val="000000" w:themeColor="text1"/>
                                <w:sz w:val="24"/>
                                <w:szCs w:val="24"/>
                              </w:rPr>
                              <w:t xml:space="preserve"> –</w:t>
                            </w:r>
                            <w:r w:rsidRPr="00775076">
                              <w:rPr>
                                <w:b/>
                                <w:i w:val="0"/>
                                <w:iCs w:val="0"/>
                                <w:color w:val="000000" w:themeColor="text1"/>
                                <w:sz w:val="24"/>
                                <w:szCs w:val="24"/>
                              </w:rPr>
                              <w:t xml:space="preserve"> Система дистанционного обучения </w:t>
                            </w:r>
                            <w:proofErr w:type="spellStart"/>
                            <w:r w:rsidRPr="00775076">
                              <w:rPr>
                                <w:b/>
                                <w:i w:val="0"/>
                                <w:iCs w:val="0"/>
                                <w:color w:val="000000" w:themeColor="text1"/>
                                <w:sz w:val="24"/>
                                <w:szCs w:val="24"/>
                              </w:rPr>
                              <w:t>Moodle</w:t>
                            </w:r>
                            <w:bookmarkEnd w:id="1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3FFB734" id="_x0000_t202" coordsize="21600,21600" o:spt="202" path="m,l,21600r21600,l21600,xe">
                <v:stroke joinstyle="miter"/>
                <v:path gradientshapeok="t" o:connecttype="rect"/>
              </v:shapetype>
              <v:shape id="Надпись 1" o:spid="_x0000_s1026" type="#_x0000_t202" style="position:absolute;left:0;text-align:left;margin-left:5.8pt;margin-top:347.55pt;width:461.4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" stroked="f">
                <v:textbox style="mso-fit-shape-to-text:t" inset="0,0,0,0">
                  <w:txbxContent>
                    <w:p w14:paraId="5CD88EDF" w14:textId="0AA35C1D" w:rsidR="00B604E8" w:rsidRPr="00775076" w:rsidRDefault="00B604E8" w:rsidP="0011709B">
                      <w:pPr>
                        <w:pStyle w:val="a8"/>
                        <w:jc w:val="center"/>
                        <w:rPr>
                          <w:rFonts w:eastAsia="Calibri"/>
                          <w:b/>
                          <w:i w:val="0"/>
                          <w:iCs w:val="0"/>
                          <w:noProof/>
                          <w:color w:val="000000" w:themeColor="text1"/>
                          <w:sz w:val="24"/>
                          <w:szCs w:val="24"/>
                          <w:lang w:eastAsia="en-US"/>
                        </w:rPr>
                      </w:pPr>
                      <w:bookmarkStart w:id="13" w:name="_Toc225968955"/>
                      <w:r w:rsidRPr="00775076">
                        <w:rPr>
                          <w:b/>
                          <w:i w:val="0"/>
                          <w:iCs w:val="0"/>
                          <w:color w:val="000000" w:themeColor="text1"/>
                          <w:sz w:val="24"/>
                          <w:szCs w:val="24"/>
                        </w:rPr>
                        <w:t xml:space="preserve">Рисунок </w:t>
                      </w:r>
                      <w:r w:rsidRPr="00775076">
                        <w:rPr>
                          <w:b/>
                          <w:i w:val="0"/>
                          <w:iCs w:val="0"/>
                          <w:color w:val="000000" w:themeColor="text1"/>
                          <w:sz w:val="24"/>
                          <w:szCs w:val="24"/>
                        </w:rPr>
                        <w:fldChar w:fldCharType="begin"/>
                      </w:r>
                      <w:r w:rsidRPr="00775076">
                        <w:rPr>
                          <w:b/>
                          <w:i w:val="0"/>
                          <w:iCs w:val="0"/>
                          <w:color w:val="000000" w:themeColor="text1"/>
                          <w:sz w:val="24"/>
                          <w:szCs w:val="24"/>
                        </w:rPr>
                        <w:instrText xml:space="preserve"> SEQ Рисунок \* ARABIC </w:instrText>
                      </w:r>
                      <w:r w:rsidRPr="00775076">
                        <w:rPr>
                          <w:b/>
                          <w:i w:val="0"/>
                          <w:iCs w:val="0"/>
                          <w:color w:val="000000" w:themeColor="text1"/>
                          <w:sz w:val="24"/>
                          <w:szCs w:val="24"/>
                        </w:rPr>
                        <w:fldChar w:fldCharType="separate"/>
                      </w:r>
                      <w:r w:rsidR="00BC3752">
                        <w:rPr>
                          <w:b/>
                          <w:i w:val="0"/>
                          <w:iCs w:val="0"/>
                          <w:noProof/>
                          <w:color w:val="000000" w:themeColor="text1"/>
                          <w:sz w:val="24"/>
                          <w:szCs w:val="24"/>
                        </w:rPr>
                        <w:t>1</w:t>
                      </w:r>
                      <w:r w:rsidRPr="00775076">
                        <w:rPr>
                          <w:b/>
                          <w:i w:val="0"/>
                          <w:iCs w:val="0"/>
                          <w:color w:val="000000" w:themeColor="text1"/>
                          <w:sz w:val="24"/>
                          <w:szCs w:val="24"/>
                        </w:rPr>
                        <w:fldChar w:fldCharType="end"/>
                      </w:r>
                      <w:r w:rsidR="000861A9" w:rsidRPr="00775076">
                        <w:rPr>
                          <w:b/>
                          <w:i w:val="0"/>
                          <w:iCs w:val="0"/>
                          <w:color w:val="000000" w:themeColor="text1"/>
                          <w:sz w:val="24"/>
                          <w:szCs w:val="24"/>
                        </w:rPr>
                        <w:t xml:space="preserve"> –</w:t>
                      </w:r>
                      <w:r w:rsidRPr="00775076">
                        <w:rPr>
                          <w:b/>
                          <w:i w:val="0"/>
                          <w:iCs w:val="0"/>
                          <w:color w:val="000000" w:themeColor="text1"/>
                          <w:sz w:val="24"/>
                          <w:szCs w:val="24"/>
                        </w:rPr>
                        <w:t xml:space="preserve"> Система дистанционного обучения </w:t>
                      </w:r>
                      <w:proofErr w:type="spellStart"/>
                      <w:r w:rsidRPr="00775076">
                        <w:rPr>
                          <w:b/>
                          <w:i w:val="0"/>
                          <w:iCs w:val="0"/>
                          <w:color w:val="000000" w:themeColor="text1"/>
                          <w:sz w:val="24"/>
                          <w:szCs w:val="24"/>
                        </w:rPr>
                        <w:t>Moodle</w:t>
                      </w:r>
                      <w:bookmarkEnd w:id="13"/>
                      <w:proofErr w:type="spellEnd"/>
                    </w:p>
                  </w:txbxContent>
                </v:textbox>
                <w10:wrap type="topAndBottom"/>
              </v:shape>
            </w:pict>
          </mc:Fallback>
        </mc:AlternateContent>
      </w:r>
      <w:r w:rsidR="00BB742C" w:rsidRPr="00BB742C">
        <w:rPr>
          <w:rFonts w:eastAsia="Calibri"/>
          <w:szCs w:val="22"/>
          <w:lang w:eastAsia="en-US"/>
        </w:rPr>
        <w:t xml:space="preserve">С педагогической точки зрения, важным является вовлеченность студента в образовательный процесс. Возможность отслеживать свой </w:t>
      </w:r>
      <w:r w:rsidR="00BB742C" w:rsidRPr="00BB742C">
        <w:rPr>
          <w:rFonts w:eastAsia="Calibri"/>
          <w:szCs w:val="22"/>
          <w:lang w:eastAsia="en-US"/>
        </w:rPr>
        <w:lastRenderedPageBreak/>
        <w:t xml:space="preserve">прогресс, понимать свое место в потоке прохождения всего курса, иметь представление о собственном уровне усвоения материала – все это возбуждает и поддерживает интерес студента на протяжении всего процесса изучения курса. Ярким примером такого ресурса является система </w:t>
      </w:r>
      <w:r w:rsidR="00BB742C" w:rsidRPr="00BB742C">
        <w:rPr>
          <w:rFonts w:eastAsia="Calibri"/>
          <w:szCs w:val="22"/>
          <w:lang w:val="en-US" w:eastAsia="en-US"/>
        </w:rPr>
        <w:t>MOODLE</w:t>
      </w:r>
      <w:r w:rsidR="00F7324B">
        <w:rPr>
          <w:rStyle w:val="af7"/>
          <w:rFonts w:eastAsia="Calibri"/>
          <w:szCs w:val="22"/>
          <w:lang w:eastAsia="en-US"/>
        </w:rPr>
        <w:footnoteReference w:id="1"/>
      </w:r>
      <w:r w:rsidR="000861A9">
        <w:rPr>
          <w:rFonts w:eastAsia="Calibri"/>
          <w:szCs w:val="22"/>
          <w:lang w:eastAsia="en-US"/>
        </w:rPr>
        <w:t xml:space="preserve"> (Рис.</w:t>
      </w:r>
      <w:r w:rsidR="00BB742C" w:rsidRPr="00BB742C">
        <w:rPr>
          <w:rFonts w:eastAsia="Calibri"/>
          <w:szCs w:val="22"/>
          <w:lang w:eastAsia="en-US"/>
        </w:rPr>
        <w:t>1), которая активно используется на различных уровнях образования в Республике Беларусь.</w:t>
      </w:r>
    </w:p>
    <w:p w14:paraId="67487302" w14:textId="7D613C8D" w:rsidR="00BB742C" w:rsidRPr="00BB742C" w:rsidRDefault="00BB742C" w:rsidP="00B604E8">
      <w:pPr>
        <w:jc w:val="center"/>
        <w:rPr>
          <w:rFonts w:eastAsia="Calibri"/>
          <w:szCs w:val="22"/>
          <w:lang w:eastAsia="en-US"/>
        </w:rPr>
      </w:pPr>
    </w:p>
    <w:p w14:paraId="2E7E15AF" w14:textId="09A1B929" w:rsidR="00E1595F" w:rsidRPr="008B72D2" w:rsidRDefault="00BB742C" w:rsidP="008B72D2">
      <w:pPr>
        <w:pStyle w:val="2"/>
        <w:numPr>
          <w:ilvl w:val="0"/>
          <w:numId w:val="0"/>
        </w:numPr>
        <w:ind w:left="578"/>
        <w:rPr>
          <w:rFonts w:eastAsia="Calibri"/>
          <w:sz w:val="28"/>
          <w:szCs w:val="28"/>
          <w:lang w:eastAsia="en-US"/>
        </w:rPr>
      </w:pPr>
      <w:bookmarkStart w:id="14" w:name="_Toc167570899"/>
      <w:bookmarkStart w:id="15" w:name="_Toc225968997"/>
      <w:r w:rsidRPr="008B72D2">
        <w:rPr>
          <w:sz w:val="28"/>
          <w:szCs w:val="28"/>
          <w:lang w:eastAsia="en-US"/>
        </w:rPr>
        <w:t xml:space="preserve">1.2 Искусственный </w:t>
      </w:r>
      <w:r w:rsidRPr="008B72D2">
        <w:rPr>
          <w:sz w:val="28"/>
          <w:szCs w:val="28"/>
        </w:rPr>
        <w:t>интеллект</w:t>
      </w:r>
      <w:bookmarkEnd w:id="14"/>
      <w:bookmarkEnd w:id="15"/>
    </w:p>
    <w:p w14:paraId="2EBE1055" w14:textId="0AF9DC1E" w:rsidR="00BB742C" w:rsidRPr="00BB742C" w:rsidRDefault="00BB742C" w:rsidP="00BB742C">
      <w:pPr>
        <w:rPr>
          <w:rFonts w:eastAsia="Calibri"/>
          <w:szCs w:val="22"/>
          <w:lang w:eastAsia="en-US"/>
        </w:rPr>
      </w:pPr>
      <w:r w:rsidRPr="00BB742C">
        <w:rPr>
          <w:rFonts w:eastAsia="Calibri"/>
          <w:szCs w:val="22"/>
          <w:lang w:eastAsia="en-US"/>
        </w:rPr>
        <w:t>Что же такое искусственный интеллект (ИИ)? У разных авторов</w:t>
      </w:r>
    </w:p>
    <w:p w14:paraId="4C8559C1" w14:textId="77777777" w:rsidR="00BB742C" w:rsidRPr="00BB742C" w:rsidRDefault="00BB742C" w:rsidP="00BB742C">
      <w:pPr>
        <w:rPr>
          <w:rFonts w:eastAsia="Calibri"/>
          <w:szCs w:val="22"/>
          <w:lang w:eastAsia="en-US"/>
        </w:rPr>
      </w:pPr>
      <w:r w:rsidRPr="00BB742C">
        <w:rPr>
          <w:rFonts w:eastAsia="Calibri"/>
          <w:szCs w:val="22"/>
          <w:lang w:eastAsia="en-US"/>
        </w:rPr>
        <w:t>можно встретить свои определения понятия «искусственный интеллект». На сегодняшний день не существует одного общего определения. Остановимся на следующем определении ИИ.</w:t>
      </w:r>
    </w:p>
    <w:p w14:paraId="32D128E4" w14:textId="3C9D27FE" w:rsidR="00BB742C" w:rsidRPr="00BB742C" w:rsidRDefault="00BB742C" w:rsidP="00BB742C">
      <w:pPr>
        <w:rPr>
          <w:rFonts w:eastAsia="Calibri"/>
          <w:szCs w:val="22"/>
          <w:lang w:eastAsia="en-US"/>
        </w:rPr>
      </w:pPr>
      <w:r w:rsidRPr="00BB742C">
        <w:rPr>
          <w:rFonts w:eastAsia="Calibri"/>
          <w:b/>
          <w:bCs/>
          <w:szCs w:val="22"/>
          <w:lang w:eastAsia="en-US"/>
        </w:rPr>
        <w:t>Искусственный интеллект</w:t>
      </w:r>
      <w:r w:rsidR="0011709B">
        <w:rPr>
          <w:rFonts w:eastAsia="Calibri"/>
          <w:b/>
          <w:bCs/>
          <w:szCs w:val="22"/>
          <w:lang w:eastAsia="en-US"/>
        </w:rPr>
        <w:fldChar w:fldCharType="begin"/>
      </w:r>
      <w:r w:rsidR="0011709B">
        <w:instrText xml:space="preserve"> XE "</w:instrText>
      </w:r>
      <w:r w:rsidR="0011709B" w:rsidRPr="001D58E3">
        <w:rPr>
          <w:rFonts w:eastAsia="Calibri"/>
          <w:b/>
          <w:bCs/>
          <w:szCs w:val="22"/>
          <w:lang w:eastAsia="en-US"/>
        </w:rPr>
        <w:instrText>Искусственный интеллект</w:instrText>
      </w:r>
      <w:r w:rsidR="0011709B">
        <w:instrText xml:space="preserve">" </w:instrText>
      </w:r>
      <w:r w:rsidR="0011709B">
        <w:rPr>
          <w:rFonts w:eastAsia="Calibri"/>
          <w:b/>
          <w:bCs/>
          <w:szCs w:val="22"/>
          <w:lang w:eastAsia="en-US"/>
        </w:rPr>
        <w:fldChar w:fldCharType="end"/>
      </w:r>
      <w:r w:rsidRPr="00BB742C">
        <w:rPr>
          <w:rFonts w:eastAsia="Calibri"/>
          <w:szCs w:val="22"/>
          <w:lang w:eastAsia="en-US"/>
        </w:rPr>
        <w:t xml:space="preserve"> – это раздел информатики, изучающий различные аспекты моделирования мыслительной деятельности человека.</w:t>
      </w:r>
    </w:p>
    <w:p w14:paraId="752C55B4" w14:textId="258BED1F" w:rsidR="0020691B" w:rsidRPr="0020691B" w:rsidRDefault="00BB742C" w:rsidP="00775076">
      <w:pPr>
        <w:rPr>
          <w:rFonts w:eastAsia="Calibri"/>
          <w:szCs w:val="22"/>
          <w:lang w:eastAsia="en-US"/>
        </w:rPr>
      </w:pPr>
      <w:r w:rsidRPr="00BB742C">
        <w:rPr>
          <w:rFonts w:eastAsia="Calibri"/>
          <w:szCs w:val="22"/>
          <w:lang w:eastAsia="en-US"/>
        </w:rPr>
        <w:t>Таким образом, это наука, поставившая перед собой грандиозную цель – изучить и смоделировать мышление человека. Для этого необходимо ответить на сложные вопросы: какова природа мышления человека, какие процессы происходят в человеческом мозге, когда он видит, чувствует, думает, понимает?</w:t>
      </w:r>
      <w:r w:rsidR="000861A9">
        <w:rPr>
          <w:rFonts w:eastAsia="Calibri"/>
          <w:szCs w:val="22"/>
          <w:lang w:eastAsia="en-US"/>
        </w:rPr>
        <w:t xml:space="preserve"> </w:t>
      </w:r>
      <w:r w:rsidRPr="00BB742C">
        <w:rPr>
          <w:rFonts w:eastAsia="Calibri"/>
          <w:szCs w:val="22"/>
          <w:lang w:eastAsia="en-US"/>
        </w:rPr>
        <w:t>[</w:t>
      </w:r>
      <w:r w:rsidR="00D43456">
        <w:rPr>
          <w:rFonts w:eastAsia="Calibri"/>
          <w:szCs w:val="22"/>
          <w:lang w:eastAsia="en-US"/>
        </w:rPr>
        <w:fldChar w:fldCharType="begin"/>
      </w:r>
      <w:r w:rsidR="00D43456">
        <w:rPr>
          <w:rFonts w:eastAsia="Calibri"/>
          <w:szCs w:val="22"/>
          <w:lang w:eastAsia="en-US"/>
        </w:rPr>
        <w:instrText xml:space="preserve"> REF _Ref225969957 \r \h </w:instrText>
      </w:r>
      <w:r w:rsidR="00D43456">
        <w:rPr>
          <w:rFonts w:eastAsia="Calibri"/>
          <w:szCs w:val="22"/>
          <w:lang w:eastAsia="en-US"/>
        </w:rPr>
      </w:r>
      <w:r w:rsidR="00D43456">
        <w:rPr>
          <w:rFonts w:eastAsia="Calibri"/>
          <w:szCs w:val="22"/>
          <w:lang w:eastAsia="en-US"/>
        </w:rPr>
        <w:fldChar w:fldCharType="separate"/>
      </w:r>
      <w:r w:rsidR="00BC3752">
        <w:rPr>
          <w:rFonts w:eastAsia="Calibri"/>
          <w:szCs w:val="22"/>
          <w:lang w:eastAsia="en-US"/>
        </w:rPr>
        <w:t>2</w:t>
      </w:r>
      <w:r w:rsidR="00D43456">
        <w:rPr>
          <w:rFonts w:eastAsia="Calibri"/>
          <w:szCs w:val="22"/>
          <w:lang w:eastAsia="en-US"/>
        </w:rPr>
        <w:fldChar w:fldCharType="end"/>
      </w:r>
      <w:r w:rsidRPr="00BB742C">
        <w:rPr>
          <w:rFonts w:eastAsia="Calibri"/>
          <w:szCs w:val="22"/>
          <w:lang w:eastAsia="en-US"/>
        </w:rPr>
        <w:t>]</w:t>
      </w:r>
      <w:bookmarkStart w:id="16" w:name="_Toc167570901"/>
    </w:p>
    <w:p w14:paraId="18436368" w14:textId="44DBF7A3" w:rsidR="00E1595F" w:rsidRPr="00775076" w:rsidRDefault="000837C9" w:rsidP="00775076">
      <w:pPr>
        <w:pStyle w:val="3"/>
        <w:numPr>
          <w:ilvl w:val="0"/>
          <w:numId w:val="0"/>
        </w:numPr>
        <w:ind w:left="720" w:firstLine="720"/>
        <w:rPr>
          <w:sz w:val="28"/>
          <w:szCs w:val="28"/>
          <w:lang w:eastAsia="en-US"/>
        </w:rPr>
      </w:pPr>
      <w:bookmarkStart w:id="17" w:name="_Toc225968998"/>
      <w:r w:rsidRPr="00775076">
        <w:rPr>
          <w:sz w:val="28"/>
          <w:szCs w:val="28"/>
          <w:lang w:eastAsia="en-US"/>
        </w:rPr>
        <w:t>1.2.1</w:t>
      </w:r>
      <w:r w:rsidR="00BB742C" w:rsidRPr="00775076">
        <w:rPr>
          <w:sz w:val="28"/>
          <w:szCs w:val="28"/>
          <w:lang w:eastAsia="en-US"/>
        </w:rPr>
        <w:t xml:space="preserve"> Интеллектуальные системы</w:t>
      </w:r>
      <w:bookmarkEnd w:id="16"/>
      <w:bookmarkEnd w:id="17"/>
    </w:p>
    <w:p w14:paraId="1077A11B" w14:textId="4DD4865A" w:rsidR="00BB742C" w:rsidRPr="00BB742C" w:rsidRDefault="00BB742C" w:rsidP="00BB742C">
      <w:pPr>
        <w:rPr>
          <w:rFonts w:eastAsia="Calibri"/>
          <w:szCs w:val="22"/>
          <w:lang w:eastAsia="en-US"/>
        </w:rPr>
      </w:pPr>
      <w:r w:rsidRPr="00BB742C">
        <w:rPr>
          <w:rFonts w:eastAsia="Calibri"/>
          <w:b/>
          <w:bCs/>
          <w:szCs w:val="22"/>
          <w:lang w:eastAsia="en-US"/>
        </w:rPr>
        <w:t>Искусственные интеллектуальные системы</w:t>
      </w:r>
      <w:r w:rsidR="00D43456">
        <w:rPr>
          <w:rFonts w:eastAsia="Calibri"/>
          <w:b/>
          <w:bCs/>
          <w:szCs w:val="22"/>
          <w:lang w:eastAsia="en-US"/>
        </w:rPr>
        <w:fldChar w:fldCharType="begin"/>
      </w:r>
      <w:r w:rsidR="00D43456">
        <w:instrText xml:space="preserve"> XE "</w:instrText>
      </w:r>
      <w:r w:rsidR="00D43456" w:rsidRPr="00067AE4">
        <w:rPr>
          <w:rFonts w:eastAsia="Calibri"/>
          <w:b/>
          <w:bCs/>
          <w:szCs w:val="22"/>
          <w:lang w:eastAsia="en-US"/>
        </w:rPr>
        <w:instrText>интеллектуальные системы</w:instrText>
      </w:r>
      <w:r w:rsidR="00D43456">
        <w:instrText xml:space="preserve">" </w:instrText>
      </w:r>
      <w:r w:rsidR="00D43456">
        <w:rPr>
          <w:rFonts w:eastAsia="Calibri"/>
          <w:b/>
          <w:bCs/>
          <w:szCs w:val="22"/>
          <w:lang w:eastAsia="en-US"/>
        </w:rPr>
        <w:fldChar w:fldCharType="end"/>
      </w:r>
      <w:r w:rsidRPr="00BB742C">
        <w:rPr>
          <w:rFonts w:eastAsia="Calibri"/>
          <w:szCs w:val="22"/>
          <w:lang w:eastAsia="en-US"/>
        </w:rPr>
        <w:t xml:space="preserve"> – автоматические</w:t>
      </w:r>
    </w:p>
    <w:p w14:paraId="586C5589" w14:textId="77777777" w:rsidR="00BB742C" w:rsidRPr="00BB742C" w:rsidRDefault="00BB742C" w:rsidP="00BB742C">
      <w:pPr>
        <w:rPr>
          <w:rFonts w:eastAsia="Calibri"/>
          <w:szCs w:val="22"/>
          <w:lang w:eastAsia="en-US"/>
        </w:rPr>
      </w:pPr>
      <w:r w:rsidRPr="00BB742C">
        <w:rPr>
          <w:rFonts w:eastAsia="Calibri"/>
          <w:szCs w:val="22"/>
          <w:lang w:eastAsia="en-US"/>
        </w:rPr>
        <w:t>системы, которые берут на себя отдельные функции интеллектуальной деятельности человека, например, принимать наилучшие решения, основываясь на ранее полученном опыте и анализе внешних воздействий.</w:t>
      </w:r>
    </w:p>
    <w:p w14:paraId="4F1A429C" w14:textId="15FF0D94" w:rsidR="00BB742C" w:rsidRPr="00BB742C" w:rsidRDefault="00BB742C" w:rsidP="00BB742C">
      <w:pPr>
        <w:ind w:firstLine="720"/>
        <w:rPr>
          <w:rFonts w:eastAsia="Calibri"/>
          <w:szCs w:val="22"/>
          <w:lang w:eastAsia="en-US"/>
        </w:rPr>
      </w:pPr>
      <w:r w:rsidRPr="00BB742C">
        <w:rPr>
          <w:rFonts w:eastAsia="Calibri"/>
          <w:szCs w:val="22"/>
          <w:lang w:eastAsia="en-US"/>
        </w:rPr>
        <w:t>Основное, что выделяет интеллектуальные системы сре</w:t>
      </w:r>
      <w:r w:rsidR="00310ACD">
        <w:rPr>
          <w:rFonts w:eastAsia="Calibri"/>
          <w:szCs w:val="22"/>
          <w:lang w:eastAsia="en-US"/>
        </w:rPr>
        <w:t>ди прочих программных решений, –</w:t>
      </w:r>
      <w:r w:rsidRPr="00BB742C">
        <w:rPr>
          <w:rFonts w:eastAsia="Calibri"/>
          <w:szCs w:val="22"/>
          <w:lang w:eastAsia="en-US"/>
        </w:rPr>
        <w:t xml:space="preserve"> это их способность к обучению и аккумулированию знаний в процессе функционирования, а также к самоусовершенствованию и самообучению. Эти характеристики аналогичны свойствам человеческого разума: умение к обобщению, обучению, накоплению опыта и адаптации к новым условиям при решении задач. Именно благодаря этим качествам люди способны решать сложнейшие задачи и быстро переключаться между различными типами задач. Следовательно, интеллектуальная система должна </w:t>
      </w:r>
      <w:r w:rsidRPr="00BB742C">
        <w:rPr>
          <w:rFonts w:eastAsia="Calibri"/>
          <w:szCs w:val="22"/>
          <w:lang w:eastAsia="en-US"/>
        </w:rPr>
        <w:lastRenderedPageBreak/>
        <w:t>быть способна решать задачи, для которых не существует стандартных решений или алгоритмов.</w:t>
      </w:r>
    </w:p>
    <w:p w14:paraId="3D7A2C58" w14:textId="31FFE6FA" w:rsidR="00BB742C" w:rsidRPr="00BB742C" w:rsidRDefault="00BB742C" w:rsidP="00BB742C">
      <w:pPr>
        <w:ind w:firstLine="720"/>
        <w:rPr>
          <w:rFonts w:eastAsia="Calibri"/>
          <w:szCs w:val="22"/>
          <w:lang w:eastAsia="en-US"/>
        </w:rPr>
      </w:pPr>
      <w:r w:rsidRPr="00BB742C">
        <w:rPr>
          <w:rFonts w:eastAsia="Calibri"/>
          <w:szCs w:val="22"/>
          <w:lang w:eastAsia="en-US"/>
        </w:rPr>
        <w:t>Имеются и поведенче</w:t>
      </w:r>
      <w:r w:rsidR="00310ACD">
        <w:rPr>
          <w:rFonts w:eastAsia="Calibri"/>
          <w:szCs w:val="22"/>
          <w:lang w:eastAsia="en-US"/>
        </w:rPr>
        <w:t>ские определения ИИ, такие как «тест Тьюринга»</w:t>
      </w:r>
      <w:r w:rsidRPr="00BB742C">
        <w:rPr>
          <w:rFonts w:eastAsia="Calibri"/>
          <w:szCs w:val="22"/>
          <w:lang w:eastAsia="en-US"/>
        </w:rPr>
        <w:t xml:space="preserve"> от Алана Тьюринга. Этот тест предполагает взаимодействие человека и машины через обмен информацией, при этом они находятся в разных помещениях и не видят друг друга. Если в ходе такого общения невозможно определить, кто из собеседников является машиной, то машину можно признать обладающей интеллектом.</w:t>
      </w:r>
    </w:p>
    <w:p w14:paraId="1C4E68A6" w14:textId="557BCF6B" w:rsidR="00BB742C" w:rsidRPr="00BB742C" w:rsidRDefault="00BB742C" w:rsidP="0020691B">
      <w:pPr>
        <w:rPr>
          <w:rFonts w:eastAsia="Calibri"/>
          <w:lang w:eastAsia="en-US"/>
        </w:rPr>
      </w:pPr>
      <w:r w:rsidRPr="00BB742C">
        <w:rPr>
          <w:rFonts w:eastAsia="Calibri"/>
          <w:lang w:eastAsia="en-US"/>
        </w:rPr>
        <w:t>Тьюринг также предложил концепцию имитации мышления, согласно которой вместо попыток воссоздать интеллект взрослого, следует попытаться создать программу, имитирующую</w:t>
      </w:r>
      <w:r w:rsidR="00310ACD">
        <w:rPr>
          <w:rFonts w:eastAsia="Calibri"/>
          <w:lang w:eastAsia="en-US"/>
        </w:rPr>
        <w:t xml:space="preserve"> интеллект ребенка. Если такой «детский» </w:t>
      </w:r>
      <w:r w:rsidRPr="00BB742C">
        <w:rPr>
          <w:rFonts w:eastAsia="Calibri"/>
          <w:lang w:eastAsia="en-US"/>
        </w:rPr>
        <w:t>интеллект будет правильно воспитан, он может превратиться в интеллект взрослого. Поэтому задача разд</w:t>
      </w:r>
      <w:r w:rsidR="00E1595F">
        <w:rPr>
          <w:rFonts w:eastAsia="Calibri"/>
          <w:lang w:eastAsia="en-US"/>
        </w:rPr>
        <w:t>еляется на две части: создание «программы-ребенка» и её последующее «</w:t>
      </w:r>
      <w:r w:rsidR="00394B2B">
        <w:rPr>
          <w:rFonts w:eastAsia="Calibri"/>
          <w:lang w:eastAsia="en-US"/>
        </w:rPr>
        <w:t>воспитание»</w:t>
      </w:r>
      <w:r w:rsidRPr="00BB742C">
        <w:rPr>
          <w:rFonts w:eastAsia="Calibri"/>
          <w:lang w:eastAsia="en-US"/>
        </w:rPr>
        <w:t>.</w:t>
      </w:r>
    </w:p>
    <w:p w14:paraId="2BF3C1B3" w14:textId="24A054AE" w:rsidR="0020691B" w:rsidRPr="0020691B" w:rsidRDefault="00BB742C" w:rsidP="00775076">
      <w:pPr>
        <w:ind w:firstLine="720"/>
        <w:rPr>
          <w:rFonts w:eastAsia="Calibri"/>
          <w:szCs w:val="22"/>
          <w:lang w:eastAsia="en-US"/>
        </w:rPr>
      </w:pPr>
      <w:r w:rsidRPr="00BB742C">
        <w:rPr>
          <w:rFonts w:eastAsia="Calibri"/>
          <w:szCs w:val="22"/>
          <w:lang w:eastAsia="en-US"/>
        </w:rPr>
        <w:t xml:space="preserve">Современные разработчики интеллектуальных систем следуют этому подходу, так как заложить в систему полный объем знаний и связей между ними сразу </w:t>
      </w:r>
      <w:proofErr w:type="gramStart"/>
      <w:r w:rsidRPr="00BB742C">
        <w:rPr>
          <w:rFonts w:eastAsia="Calibri"/>
          <w:szCs w:val="22"/>
          <w:lang w:eastAsia="en-US"/>
        </w:rPr>
        <w:t>невозможно</w:t>
      </w:r>
      <w:r w:rsidR="00D43456" w:rsidRPr="00D43456">
        <w:rPr>
          <w:rFonts w:eastAsia="Calibri"/>
          <w:szCs w:val="22"/>
          <w:lang w:eastAsia="en-US"/>
        </w:rPr>
        <w:t>[</w:t>
      </w:r>
      <w:proofErr w:type="gramEnd"/>
      <w:r w:rsidR="00D43456">
        <w:rPr>
          <w:rFonts w:eastAsia="Calibri"/>
          <w:szCs w:val="22"/>
          <w:lang w:eastAsia="en-US"/>
        </w:rPr>
        <w:fldChar w:fldCharType="begin"/>
      </w:r>
      <w:r w:rsidR="00D43456">
        <w:rPr>
          <w:rFonts w:eastAsia="Calibri"/>
          <w:szCs w:val="22"/>
          <w:lang w:eastAsia="en-US"/>
        </w:rPr>
        <w:instrText xml:space="preserve"> REF _Ref225969973 \r \h </w:instrText>
      </w:r>
      <w:r w:rsidR="00D43456">
        <w:rPr>
          <w:rFonts w:eastAsia="Calibri"/>
          <w:szCs w:val="22"/>
          <w:lang w:eastAsia="en-US"/>
        </w:rPr>
      </w:r>
      <w:r w:rsidR="00D43456">
        <w:rPr>
          <w:rFonts w:eastAsia="Calibri"/>
          <w:szCs w:val="22"/>
          <w:lang w:eastAsia="en-US"/>
        </w:rPr>
        <w:fldChar w:fldCharType="separate"/>
      </w:r>
      <w:r w:rsidR="00BC3752">
        <w:rPr>
          <w:rFonts w:eastAsia="Calibri"/>
          <w:szCs w:val="22"/>
          <w:lang w:eastAsia="en-US"/>
        </w:rPr>
        <w:t>3</w:t>
      </w:r>
      <w:r w:rsidR="00D43456">
        <w:rPr>
          <w:rFonts w:eastAsia="Calibri"/>
          <w:szCs w:val="22"/>
          <w:lang w:eastAsia="en-US"/>
        </w:rPr>
        <w:fldChar w:fldCharType="end"/>
      </w:r>
      <w:r w:rsidR="00D43456" w:rsidRPr="00D43456">
        <w:rPr>
          <w:rFonts w:eastAsia="Calibri"/>
          <w:szCs w:val="22"/>
          <w:lang w:eastAsia="en-US"/>
        </w:rPr>
        <w:t>]</w:t>
      </w:r>
      <w:r w:rsidRPr="00BB742C">
        <w:rPr>
          <w:rFonts w:eastAsia="Calibri"/>
          <w:szCs w:val="22"/>
          <w:lang w:eastAsia="en-US"/>
        </w:rPr>
        <w:t>.</w:t>
      </w:r>
      <w:bookmarkStart w:id="18" w:name="_Toc167570902"/>
    </w:p>
    <w:p w14:paraId="7AF573BD" w14:textId="0E68444E" w:rsidR="00394B2B" w:rsidRPr="00775076" w:rsidRDefault="000837C9" w:rsidP="00775076">
      <w:pPr>
        <w:pStyle w:val="3"/>
        <w:numPr>
          <w:ilvl w:val="0"/>
          <w:numId w:val="0"/>
        </w:numPr>
        <w:ind w:left="720" w:firstLine="720"/>
        <w:rPr>
          <w:sz w:val="28"/>
          <w:szCs w:val="28"/>
          <w:lang w:eastAsia="en-US"/>
        </w:rPr>
      </w:pPr>
      <w:bookmarkStart w:id="19" w:name="_Toc225968999"/>
      <w:r w:rsidRPr="00775076">
        <w:rPr>
          <w:sz w:val="28"/>
          <w:szCs w:val="28"/>
          <w:lang w:eastAsia="en-US"/>
        </w:rPr>
        <w:t>1.2.2</w:t>
      </w:r>
      <w:r w:rsidR="00BB742C" w:rsidRPr="00775076">
        <w:rPr>
          <w:sz w:val="28"/>
          <w:szCs w:val="28"/>
          <w:lang w:eastAsia="en-US"/>
        </w:rPr>
        <w:t xml:space="preserve"> Машинное обучение</w:t>
      </w:r>
      <w:bookmarkEnd w:id="18"/>
      <w:bookmarkEnd w:id="19"/>
    </w:p>
    <w:p w14:paraId="268E497B" w14:textId="3DEE535F" w:rsidR="00BB742C" w:rsidRPr="00BB742C" w:rsidRDefault="00BB742C" w:rsidP="00BB742C">
      <w:pPr>
        <w:rPr>
          <w:rFonts w:eastAsia="Calibri"/>
          <w:szCs w:val="22"/>
          <w:lang w:eastAsia="en-US"/>
        </w:rPr>
      </w:pPr>
      <w:r w:rsidRPr="00BB742C">
        <w:rPr>
          <w:rFonts w:eastAsia="Calibri"/>
          <w:b/>
          <w:bCs/>
          <w:szCs w:val="22"/>
          <w:lang w:eastAsia="en-US"/>
        </w:rPr>
        <w:t>Машинное обучение</w:t>
      </w:r>
      <w:r w:rsidR="00D43456">
        <w:rPr>
          <w:rFonts w:eastAsia="Calibri"/>
          <w:b/>
          <w:bCs/>
          <w:szCs w:val="22"/>
          <w:lang w:eastAsia="en-US"/>
        </w:rPr>
        <w:fldChar w:fldCharType="begin"/>
      </w:r>
      <w:r w:rsidR="00D43456">
        <w:instrText xml:space="preserve"> XE "</w:instrText>
      </w:r>
      <w:r w:rsidR="00D43456" w:rsidRPr="00466C7B">
        <w:rPr>
          <w:rFonts w:eastAsia="Calibri"/>
          <w:b/>
          <w:bCs/>
          <w:szCs w:val="22"/>
          <w:lang w:eastAsia="en-US"/>
        </w:rPr>
        <w:instrText>Машинное обучение</w:instrText>
      </w:r>
      <w:r w:rsidR="00D43456">
        <w:instrText xml:space="preserve">" </w:instrText>
      </w:r>
      <w:r w:rsidR="00D43456">
        <w:rPr>
          <w:rFonts w:eastAsia="Calibri"/>
          <w:b/>
          <w:bCs/>
          <w:szCs w:val="22"/>
          <w:lang w:eastAsia="en-US"/>
        </w:rPr>
        <w:fldChar w:fldCharType="end"/>
      </w:r>
      <w:r w:rsidRPr="00BB742C">
        <w:rPr>
          <w:rFonts w:eastAsia="Calibri"/>
          <w:szCs w:val="22"/>
          <w:lang w:eastAsia="en-US"/>
        </w:rPr>
        <w:t xml:space="preserve"> (Machine </w:t>
      </w:r>
      <w:proofErr w:type="spellStart"/>
      <w:r w:rsidRPr="00BB742C">
        <w:rPr>
          <w:rFonts w:eastAsia="Calibri"/>
          <w:szCs w:val="22"/>
          <w:lang w:eastAsia="en-US"/>
        </w:rPr>
        <w:t>learning</w:t>
      </w:r>
      <w:proofErr w:type="spellEnd"/>
      <w:r w:rsidRPr="00BB742C">
        <w:rPr>
          <w:rFonts w:eastAsia="Calibri"/>
          <w:szCs w:val="22"/>
          <w:lang w:eastAsia="en-US"/>
        </w:rPr>
        <w:t>) – подраздел искусственного интеллекта, изучающий различные способы построения обучающихся алгоритмов. Под обучающимися алгоритмами понимаю</w:t>
      </w:r>
      <w:r w:rsidR="00310ACD">
        <w:rPr>
          <w:rFonts w:eastAsia="Calibri"/>
          <w:szCs w:val="22"/>
          <w:lang w:eastAsia="en-US"/>
        </w:rPr>
        <w:t>тся алгоритмы, которые меняются</w:t>
      </w:r>
      <w:r w:rsidRPr="00BB742C">
        <w:rPr>
          <w:rFonts w:eastAsia="Calibri"/>
          <w:szCs w:val="22"/>
          <w:lang w:eastAsia="en-US"/>
        </w:rPr>
        <w:t xml:space="preserve"> каким-то образом в зависимости от входных данных. </w:t>
      </w:r>
    </w:p>
    <w:p w14:paraId="3BA5C834" w14:textId="714AFCD8" w:rsidR="00BB742C" w:rsidRPr="00BB742C" w:rsidRDefault="00BB742C" w:rsidP="00BB742C">
      <w:pPr>
        <w:rPr>
          <w:rFonts w:eastAsia="Calibri"/>
          <w:szCs w:val="22"/>
          <w:lang w:eastAsia="en-US"/>
        </w:rPr>
      </w:pPr>
      <w:r w:rsidRPr="00BB742C">
        <w:rPr>
          <w:rFonts w:eastAsia="Calibri"/>
          <w:szCs w:val="22"/>
          <w:lang w:eastAsia="en-US"/>
        </w:rPr>
        <w:t>Маш</w:t>
      </w:r>
      <w:r w:rsidR="00310ACD">
        <w:rPr>
          <w:rFonts w:eastAsia="Calibri"/>
          <w:szCs w:val="22"/>
          <w:lang w:eastAsia="en-US"/>
        </w:rPr>
        <w:t>инное обучение –</w:t>
      </w:r>
      <w:r w:rsidRPr="00BB742C">
        <w:rPr>
          <w:rFonts w:eastAsia="Calibri"/>
          <w:szCs w:val="22"/>
          <w:lang w:eastAsia="en-US"/>
        </w:rPr>
        <w:t xml:space="preserve"> очень обширная область знаний. Можно ведь по-разному определять слово «обучение» и каждый раз получать интересные результаты. Однако среди множества парадигм и подходов в машинном обучении выделяется одна очень интересная область – искусственные нейронные сети.</w:t>
      </w:r>
    </w:p>
    <w:p w14:paraId="61FE4888" w14:textId="77777777" w:rsidR="00BB742C" w:rsidRPr="00BB742C" w:rsidRDefault="00BB742C" w:rsidP="00BB742C">
      <w:pPr>
        <w:rPr>
          <w:rFonts w:eastAsia="Calibri"/>
          <w:szCs w:val="22"/>
          <w:lang w:eastAsia="en-US"/>
        </w:rPr>
      </w:pPr>
      <w:r w:rsidRPr="00BB742C">
        <w:rPr>
          <w:rFonts w:eastAsia="Calibri"/>
          <w:szCs w:val="22"/>
          <w:lang w:eastAsia="en-US"/>
        </w:rPr>
        <w:t>Машинное обучение основано на ряде принципов, которые обеспечивают его функционирование:</w:t>
      </w:r>
    </w:p>
    <w:p w14:paraId="73317AD8" w14:textId="0F0BFF5A" w:rsidR="00BB742C" w:rsidRPr="00BB742C" w:rsidRDefault="00BB742C" w:rsidP="00BB742C">
      <w:pPr>
        <w:numPr>
          <w:ilvl w:val="0"/>
          <w:numId w:val="16"/>
        </w:numPr>
        <w:ind w:left="426"/>
        <w:contextualSpacing/>
        <w:rPr>
          <w:rFonts w:eastAsia="Calibri"/>
          <w:szCs w:val="22"/>
          <w:lang w:eastAsia="en-US"/>
        </w:rPr>
      </w:pPr>
      <w:r w:rsidRPr="00BB742C">
        <w:rPr>
          <w:rFonts w:eastAsia="Calibri"/>
          <w:b/>
          <w:bCs/>
          <w:szCs w:val="22"/>
          <w:lang w:eastAsia="en-US"/>
        </w:rPr>
        <w:t>Данные</w:t>
      </w:r>
      <w:r w:rsidRPr="00BB742C">
        <w:rPr>
          <w:rFonts w:eastAsia="Calibri"/>
          <w:szCs w:val="22"/>
          <w:lang w:eastAsia="en-US"/>
        </w:rPr>
        <w:t xml:space="preserve">. В основе ML лежит использование данных. Обучающие данные предоставляют модели информацию о входных признаках и соответствующих правильных ответах. </w:t>
      </w:r>
    </w:p>
    <w:p w14:paraId="4C42B0D2" w14:textId="44037FED" w:rsidR="00BB742C" w:rsidRPr="00BB742C" w:rsidRDefault="00BB742C" w:rsidP="00BB742C">
      <w:pPr>
        <w:numPr>
          <w:ilvl w:val="0"/>
          <w:numId w:val="16"/>
        </w:numPr>
        <w:ind w:left="426"/>
        <w:contextualSpacing/>
        <w:rPr>
          <w:rFonts w:eastAsia="Calibri"/>
          <w:szCs w:val="22"/>
          <w:lang w:eastAsia="en-US"/>
        </w:rPr>
      </w:pPr>
      <w:r w:rsidRPr="00BB742C">
        <w:rPr>
          <w:rFonts w:eastAsia="Calibri"/>
          <w:b/>
          <w:bCs/>
          <w:szCs w:val="22"/>
          <w:lang w:eastAsia="en-US"/>
        </w:rPr>
        <w:t>Модель</w:t>
      </w:r>
      <w:r w:rsidRPr="00BB742C">
        <w:rPr>
          <w:rFonts w:eastAsia="Calibri"/>
          <w:szCs w:val="22"/>
          <w:lang w:eastAsia="en-US"/>
        </w:rPr>
        <w:t xml:space="preserve">. Представляет собой алгоритм или математическую функцию, которая преобразует входные данные в выходные. Модель выбирается в зависимости от задачи и типа данных. </w:t>
      </w:r>
    </w:p>
    <w:p w14:paraId="358647F9" w14:textId="7ABDCAFB" w:rsidR="00BB742C" w:rsidRPr="00BB742C" w:rsidRDefault="00BB742C" w:rsidP="00BB742C">
      <w:pPr>
        <w:numPr>
          <w:ilvl w:val="0"/>
          <w:numId w:val="16"/>
        </w:numPr>
        <w:ind w:left="426"/>
        <w:contextualSpacing/>
        <w:rPr>
          <w:rFonts w:eastAsia="Calibri"/>
          <w:szCs w:val="22"/>
          <w:lang w:eastAsia="en-US"/>
        </w:rPr>
      </w:pPr>
      <w:r w:rsidRPr="00BB742C">
        <w:rPr>
          <w:rFonts w:eastAsia="Calibri"/>
          <w:b/>
          <w:bCs/>
          <w:szCs w:val="22"/>
          <w:lang w:eastAsia="en-US"/>
        </w:rPr>
        <w:t>Обучение.</w:t>
      </w:r>
      <w:r w:rsidRPr="00BB742C">
        <w:rPr>
          <w:rFonts w:eastAsia="Calibri"/>
          <w:szCs w:val="22"/>
          <w:lang w:eastAsia="en-US"/>
        </w:rPr>
        <w:t xml:space="preserve"> Процесс обучения состоит в подгонке модели к обучающим данным. Модель анализирует данные, выявляет закономерности и </w:t>
      </w:r>
      <w:r w:rsidRPr="00BB742C">
        <w:rPr>
          <w:rFonts w:eastAsia="Calibri"/>
          <w:szCs w:val="22"/>
          <w:lang w:eastAsia="en-US"/>
        </w:rPr>
        <w:lastRenderedPageBreak/>
        <w:t xml:space="preserve">корректирует свои внутренние параметры так, чтобы минимизировать ошибку между предсказаниями модели и правильными ответами. </w:t>
      </w:r>
    </w:p>
    <w:p w14:paraId="7B83F392" w14:textId="77777777" w:rsidR="00BB742C" w:rsidRPr="00BB742C" w:rsidRDefault="00BB742C" w:rsidP="00BB742C">
      <w:pPr>
        <w:numPr>
          <w:ilvl w:val="0"/>
          <w:numId w:val="16"/>
        </w:numPr>
        <w:ind w:left="426"/>
        <w:contextualSpacing/>
        <w:rPr>
          <w:rFonts w:eastAsia="Calibri"/>
          <w:szCs w:val="22"/>
          <w:lang w:eastAsia="en-US"/>
        </w:rPr>
      </w:pPr>
      <w:r w:rsidRPr="00BB742C">
        <w:rPr>
          <w:rFonts w:eastAsia="Calibri"/>
          <w:b/>
          <w:bCs/>
          <w:szCs w:val="22"/>
          <w:lang w:eastAsia="en-US"/>
        </w:rPr>
        <w:t>Автоматизация</w:t>
      </w:r>
      <w:r w:rsidRPr="00BB742C">
        <w:rPr>
          <w:rFonts w:eastAsia="Calibri"/>
          <w:szCs w:val="22"/>
          <w:lang w:eastAsia="en-US"/>
        </w:rPr>
        <w:t>. ML стремится к автоматизации процессов и принятия решений, основанных на данных, без необходимости явного вмешательства человека. Алгоритмы ML способны выполнять сложные задачи с большой скоростью и точностью.</w:t>
      </w:r>
    </w:p>
    <w:p w14:paraId="10241942" w14:textId="77777777" w:rsidR="00BB742C" w:rsidRPr="00BB742C" w:rsidRDefault="00BB742C" w:rsidP="00BB742C">
      <w:pPr>
        <w:numPr>
          <w:ilvl w:val="0"/>
          <w:numId w:val="16"/>
        </w:numPr>
        <w:ind w:left="426"/>
        <w:contextualSpacing/>
        <w:rPr>
          <w:rFonts w:eastAsia="Calibri"/>
          <w:szCs w:val="22"/>
          <w:lang w:eastAsia="en-US"/>
        </w:rPr>
      </w:pPr>
      <w:r w:rsidRPr="00BB742C">
        <w:rPr>
          <w:rFonts w:eastAsia="Calibri"/>
          <w:b/>
          <w:bCs/>
          <w:szCs w:val="22"/>
          <w:lang w:eastAsia="en-US"/>
        </w:rPr>
        <w:t>Оценка и тестирование</w:t>
      </w:r>
      <w:r w:rsidRPr="00BB742C">
        <w:rPr>
          <w:rFonts w:eastAsia="Calibri"/>
          <w:szCs w:val="22"/>
          <w:lang w:eastAsia="en-US"/>
        </w:rPr>
        <w:t>. После обучения модели необходимо оценить ее производительность на новых данных. Для этого используется тестовый набор данных, который модель не видела во время обучения. Оценка производится с помощью метрик, которые измеряют точность, полноту, F1-меру и другие характеристики модели. Это позволяет оценить, как модель справляется с задачей и определить необходимость дальнейшей доработки.</w:t>
      </w:r>
    </w:p>
    <w:p w14:paraId="53E9BE22" w14:textId="36E533BB" w:rsidR="00BB742C" w:rsidRPr="00BB742C" w:rsidRDefault="00BB742C" w:rsidP="00BB742C">
      <w:pPr>
        <w:numPr>
          <w:ilvl w:val="0"/>
          <w:numId w:val="16"/>
        </w:numPr>
        <w:ind w:left="426"/>
        <w:contextualSpacing/>
        <w:rPr>
          <w:rFonts w:eastAsia="Calibri"/>
          <w:szCs w:val="22"/>
          <w:lang w:eastAsia="en-US"/>
        </w:rPr>
      </w:pPr>
      <w:r w:rsidRPr="00BB742C">
        <w:rPr>
          <w:rFonts w:eastAsia="Calibri"/>
          <w:b/>
          <w:bCs/>
          <w:szCs w:val="22"/>
          <w:lang w:eastAsia="en-US"/>
        </w:rPr>
        <w:t>Обобщение</w:t>
      </w:r>
      <w:r w:rsidRPr="00BB742C">
        <w:rPr>
          <w:rFonts w:eastAsia="Calibri"/>
          <w:szCs w:val="22"/>
          <w:lang w:eastAsia="en-US"/>
        </w:rPr>
        <w:t xml:space="preserve">. Модель в ML должна быть способна делать точные прогнозы или принимать решения на новых, ранее неизвестных данных. Это свойство называется обобщением. </w:t>
      </w:r>
    </w:p>
    <w:p w14:paraId="4930114B" w14:textId="756410D8" w:rsidR="00BB742C" w:rsidRPr="00BB742C" w:rsidRDefault="00BB742C" w:rsidP="00BB742C">
      <w:pPr>
        <w:numPr>
          <w:ilvl w:val="0"/>
          <w:numId w:val="16"/>
        </w:numPr>
        <w:ind w:left="426"/>
        <w:contextualSpacing/>
        <w:rPr>
          <w:rFonts w:eastAsia="Calibri"/>
          <w:szCs w:val="22"/>
          <w:lang w:eastAsia="en-US"/>
        </w:rPr>
      </w:pPr>
      <w:r w:rsidRPr="00BB742C">
        <w:rPr>
          <w:rFonts w:eastAsia="Calibri"/>
          <w:b/>
          <w:bCs/>
          <w:szCs w:val="22"/>
          <w:lang w:eastAsia="en-US"/>
        </w:rPr>
        <w:t>Регуляризация и управление сложностью</w:t>
      </w:r>
      <w:r w:rsidRPr="00BB742C">
        <w:rPr>
          <w:rFonts w:eastAsia="Calibri"/>
          <w:szCs w:val="22"/>
          <w:lang w:eastAsia="en-US"/>
        </w:rPr>
        <w:t xml:space="preserve">. Когда модель становится сложной, существует риск переобучения, когда модель хорошо адаптируется к обучающим данным, но плохо обобщает на новые данные. </w:t>
      </w:r>
    </w:p>
    <w:p w14:paraId="54143626" w14:textId="0D40A161" w:rsidR="00BB742C" w:rsidRPr="00BB742C" w:rsidRDefault="00310ACD" w:rsidP="00BB742C">
      <w:pPr>
        <w:ind w:left="66" w:firstLine="785"/>
        <w:rPr>
          <w:rFonts w:eastAsia="Calibri"/>
          <w:szCs w:val="22"/>
          <w:lang w:eastAsia="en-US"/>
        </w:rPr>
      </w:pPr>
      <w:r>
        <w:rPr>
          <w:rFonts w:eastAsia="Calibri"/>
          <w:szCs w:val="22"/>
          <w:lang w:eastAsia="en-US"/>
        </w:rPr>
        <w:t>Машинное обучение</w:t>
      </w:r>
      <w:r w:rsidR="00BB742C" w:rsidRPr="00BB742C">
        <w:rPr>
          <w:rFonts w:eastAsia="Calibri"/>
          <w:szCs w:val="22"/>
          <w:lang w:eastAsia="en-US"/>
        </w:rPr>
        <w:t xml:space="preserve"> применяется как в повседневной жизни, так и в различных отраслях. Разберем несколько примеров.</w:t>
      </w:r>
    </w:p>
    <w:p w14:paraId="266E29B8" w14:textId="427CDFAA" w:rsidR="00BB742C" w:rsidRPr="00BB742C" w:rsidRDefault="00BB742C" w:rsidP="00BB742C">
      <w:pPr>
        <w:ind w:left="66" w:firstLine="785"/>
        <w:rPr>
          <w:rFonts w:eastAsia="Calibri"/>
          <w:szCs w:val="22"/>
          <w:lang w:eastAsia="en-US"/>
        </w:rPr>
      </w:pPr>
      <w:r w:rsidRPr="00BB742C">
        <w:rPr>
          <w:rFonts w:eastAsia="Calibri"/>
          <w:szCs w:val="22"/>
          <w:lang w:eastAsia="en-US"/>
        </w:rPr>
        <w:t xml:space="preserve">Например, в повседневной жизни всем известны голосовые помощники </w:t>
      </w:r>
      <w:proofErr w:type="spellStart"/>
      <w:r w:rsidRPr="00BB742C">
        <w:rPr>
          <w:rFonts w:eastAsia="Calibri"/>
          <w:szCs w:val="22"/>
          <w:lang w:eastAsia="en-US"/>
        </w:rPr>
        <w:t>Siri</w:t>
      </w:r>
      <w:proofErr w:type="spellEnd"/>
      <w:r w:rsidRPr="00BB742C">
        <w:rPr>
          <w:rFonts w:eastAsia="Calibri"/>
          <w:szCs w:val="22"/>
          <w:lang w:eastAsia="en-US"/>
        </w:rPr>
        <w:t xml:space="preserve">, Google </w:t>
      </w:r>
      <w:proofErr w:type="spellStart"/>
      <w:r w:rsidRPr="00BB742C">
        <w:rPr>
          <w:rFonts w:eastAsia="Calibri"/>
          <w:szCs w:val="22"/>
          <w:lang w:eastAsia="en-US"/>
        </w:rPr>
        <w:t>Assistant</w:t>
      </w:r>
      <w:proofErr w:type="spellEnd"/>
      <w:r w:rsidRPr="00BB742C">
        <w:rPr>
          <w:rFonts w:eastAsia="Calibri"/>
          <w:szCs w:val="22"/>
          <w:lang w:eastAsia="en-US"/>
        </w:rPr>
        <w:t xml:space="preserve"> и Алиса, которые используют машинное обучение для распознавания и понимания голосовых команд. Также во многих смартфонах сегодня есть функция автоматического распознавания лиц на фотографиях, которая позволяет организовать и классифицировать снимки по людям и создавать веселые видео на основе этих данных. Также одним из примеров машинного обучения являются рекомендательные системы в онлайн-платформах, такие как YouTube, </w:t>
      </w:r>
      <w:proofErr w:type="spellStart"/>
      <w:r w:rsidRPr="00BB742C">
        <w:rPr>
          <w:rFonts w:eastAsia="Calibri"/>
          <w:szCs w:val="22"/>
          <w:lang w:eastAsia="en-US"/>
        </w:rPr>
        <w:t>КиноПоиск</w:t>
      </w:r>
      <w:proofErr w:type="spellEnd"/>
      <w:r w:rsidRPr="00BB742C">
        <w:rPr>
          <w:rFonts w:eastAsia="Calibri"/>
          <w:szCs w:val="22"/>
          <w:lang w:eastAsia="en-US"/>
        </w:rPr>
        <w:t xml:space="preserve">, </w:t>
      </w:r>
      <w:proofErr w:type="spellStart"/>
      <w:r w:rsidRPr="00BB742C">
        <w:rPr>
          <w:rFonts w:eastAsia="Calibri"/>
          <w:szCs w:val="22"/>
          <w:lang w:eastAsia="en-US"/>
        </w:rPr>
        <w:t>Netflix</w:t>
      </w:r>
      <w:proofErr w:type="spellEnd"/>
      <w:r w:rsidRPr="00BB742C">
        <w:rPr>
          <w:rFonts w:eastAsia="Calibri"/>
          <w:szCs w:val="22"/>
          <w:lang w:eastAsia="en-US"/>
        </w:rPr>
        <w:t xml:space="preserve">, Яндекс Музыка, </w:t>
      </w:r>
      <w:proofErr w:type="spellStart"/>
      <w:r w:rsidRPr="00BB742C">
        <w:rPr>
          <w:rFonts w:eastAsia="Calibri"/>
          <w:szCs w:val="22"/>
          <w:lang w:eastAsia="en-US"/>
        </w:rPr>
        <w:t>Spotify</w:t>
      </w:r>
      <w:proofErr w:type="spellEnd"/>
      <w:r w:rsidRPr="00BB742C">
        <w:rPr>
          <w:rFonts w:eastAsia="Calibri"/>
          <w:szCs w:val="22"/>
          <w:lang w:eastAsia="en-US"/>
        </w:rPr>
        <w:t>) которые предлагают персонализированные рекомендации по фильмам, музыке, книгам и пр.</w:t>
      </w:r>
    </w:p>
    <w:p w14:paraId="3928442D" w14:textId="5117AA64" w:rsidR="00BB742C" w:rsidRPr="00BB742C" w:rsidRDefault="00BB742C" w:rsidP="00BB742C">
      <w:pPr>
        <w:ind w:left="66" w:firstLine="785"/>
        <w:rPr>
          <w:rFonts w:eastAsia="Calibri"/>
          <w:szCs w:val="22"/>
          <w:lang w:eastAsia="en-US"/>
        </w:rPr>
      </w:pPr>
      <w:r w:rsidRPr="00BB742C">
        <w:rPr>
          <w:rFonts w:eastAsia="Calibri"/>
          <w:szCs w:val="22"/>
          <w:lang w:eastAsia="en-US"/>
        </w:rPr>
        <w:t>Машинное обучение является ключевым компонентом в разработке автономных транспортных средств, позволяя им анализировать окружающую среду и принимать решения на основе данных с датчиков.</w:t>
      </w:r>
    </w:p>
    <w:p w14:paraId="58CC4884" w14:textId="777E86DF" w:rsidR="00BB742C" w:rsidRPr="00BB742C" w:rsidRDefault="00BB742C" w:rsidP="00BB742C">
      <w:pPr>
        <w:rPr>
          <w:rFonts w:eastAsia="Calibri"/>
          <w:szCs w:val="22"/>
          <w:lang w:eastAsia="en-US"/>
        </w:rPr>
      </w:pPr>
      <w:r w:rsidRPr="00BB742C">
        <w:rPr>
          <w:rFonts w:eastAsia="Calibri"/>
          <w:szCs w:val="22"/>
          <w:lang w:eastAsia="en-US"/>
        </w:rPr>
        <w:t>Существуют различные спо</w:t>
      </w:r>
      <w:r w:rsidR="00310ACD">
        <w:rPr>
          <w:rFonts w:eastAsia="Calibri"/>
          <w:szCs w:val="22"/>
          <w:lang w:eastAsia="en-US"/>
        </w:rPr>
        <w:t>собы машинного обучения (Рис.</w:t>
      </w:r>
      <w:r w:rsidRPr="00BB742C">
        <w:rPr>
          <w:rFonts w:eastAsia="Calibri"/>
          <w:szCs w:val="22"/>
          <w:lang w:eastAsia="en-US"/>
        </w:rPr>
        <w:t xml:space="preserve"> 2):</w:t>
      </w:r>
    </w:p>
    <w:p w14:paraId="3006C573" w14:textId="0783615F" w:rsidR="00BB742C" w:rsidRPr="00BB742C" w:rsidRDefault="00BB742C" w:rsidP="00BB742C">
      <w:pPr>
        <w:numPr>
          <w:ilvl w:val="0"/>
          <w:numId w:val="15"/>
        </w:numPr>
        <w:ind w:left="426" w:hanging="425"/>
        <w:contextualSpacing/>
        <w:rPr>
          <w:rFonts w:eastAsia="Calibri"/>
          <w:szCs w:val="22"/>
          <w:lang w:eastAsia="en-US"/>
        </w:rPr>
      </w:pPr>
      <w:r w:rsidRPr="00BB742C">
        <w:rPr>
          <w:rFonts w:eastAsia="Calibri"/>
          <w:szCs w:val="22"/>
          <w:lang w:eastAsia="en-US"/>
        </w:rPr>
        <w:t>Обучение с учителем, где модель обучается на основе данных, содержащих ответы (метки).</w:t>
      </w:r>
    </w:p>
    <w:p w14:paraId="0ED189EC" w14:textId="3F9088B3" w:rsidR="00BB742C" w:rsidRPr="00BB742C" w:rsidRDefault="00BB742C" w:rsidP="00BB742C">
      <w:pPr>
        <w:numPr>
          <w:ilvl w:val="0"/>
          <w:numId w:val="15"/>
        </w:numPr>
        <w:ind w:left="426" w:hanging="425"/>
        <w:contextualSpacing/>
        <w:rPr>
          <w:rFonts w:eastAsia="Calibri"/>
          <w:szCs w:val="22"/>
          <w:lang w:eastAsia="en-US"/>
        </w:rPr>
      </w:pPr>
      <w:r w:rsidRPr="00BB742C">
        <w:rPr>
          <w:rFonts w:eastAsia="Calibri"/>
          <w:szCs w:val="22"/>
          <w:lang w:eastAsia="en-US"/>
        </w:rPr>
        <w:lastRenderedPageBreak/>
        <w:t>Обучение без учителя, где модель ищет закономерности в данных без предварительно заданных ответов.</w:t>
      </w:r>
    </w:p>
    <w:p w14:paraId="17A4DE9B" w14:textId="13F0B145" w:rsidR="00BB742C" w:rsidRPr="00BB742C" w:rsidRDefault="0020691B" w:rsidP="00BB742C">
      <w:pPr>
        <w:numPr>
          <w:ilvl w:val="0"/>
          <w:numId w:val="15"/>
        </w:numPr>
        <w:ind w:left="426" w:hanging="425"/>
        <w:contextualSpacing/>
        <w:rPr>
          <w:rFonts w:eastAsia="Calibri"/>
          <w:szCs w:val="22"/>
          <w:lang w:eastAsia="en-US"/>
        </w:rPr>
      </w:pPr>
      <w:r w:rsidRPr="00BB742C">
        <w:rPr>
          <w:rFonts w:eastAsia="Calibri"/>
          <w:noProof/>
          <w:szCs w:val="22"/>
          <w:lang w:val="en-US" w:eastAsia="en-US"/>
        </w:rPr>
        <w:drawing>
          <wp:anchor distT="0" distB="0" distL="114300" distR="114300" simplePos="0" relativeHeight="251666432" behindDoc="0" locked="0" layoutInCell="1" allowOverlap="1" wp14:anchorId="369E7D1B" wp14:editId="5750AADA">
            <wp:simplePos x="0" y="0"/>
            <wp:positionH relativeFrom="column">
              <wp:posOffset>695325</wp:posOffset>
            </wp:positionH>
            <wp:positionV relativeFrom="paragraph">
              <wp:posOffset>502920</wp:posOffset>
            </wp:positionV>
            <wp:extent cx="4434840" cy="2383155"/>
            <wp:effectExtent l="0" t="0" r="3810" b="0"/>
            <wp:wrapTopAndBottom/>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434840" cy="2383155"/>
                    </a:xfrm>
                    <a:prstGeom prst="rect">
                      <a:avLst/>
                    </a:prstGeom>
                  </pic:spPr>
                </pic:pic>
              </a:graphicData>
            </a:graphic>
          </wp:anchor>
        </w:drawing>
      </w:r>
      <w:r w:rsidR="00BB742C" w:rsidRPr="00BB742C">
        <w:rPr>
          <w:rFonts w:eastAsia="Calibri"/>
          <w:szCs w:val="22"/>
          <w:lang w:eastAsia="en-US"/>
        </w:rPr>
        <w:t>Обучение с подкреплением, где модель учится на основе наград за выполнение определенных действий.</w:t>
      </w:r>
    </w:p>
    <w:p w14:paraId="70C00E0F" w14:textId="00C869CC" w:rsidR="00B604E8" w:rsidRDefault="00B7409F" w:rsidP="00B604E8">
      <w:pPr>
        <w:keepNext/>
        <w:ind w:left="1"/>
      </w:pPr>
      <w:r>
        <w:t xml:space="preserve">                     </w:t>
      </w:r>
    </w:p>
    <w:p w14:paraId="1BA4B15E" w14:textId="169EA01A" w:rsidR="00BB742C" w:rsidRPr="00775076" w:rsidRDefault="00B604E8" w:rsidP="00B604E8">
      <w:pPr>
        <w:pStyle w:val="a8"/>
        <w:jc w:val="center"/>
        <w:rPr>
          <w:rFonts w:eastAsia="Calibri"/>
          <w:b/>
          <w:i w:val="0"/>
          <w:iCs w:val="0"/>
          <w:color w:val="000000" w:themeColor="text1"/>
          <w:sz w:val="24"/>
          <w:szCs w:val="24"/>
          <w:lang w:eastAsia="en-US"/>
        </w:rPr>
      </w:pPr>
      <w:bookmarkStart w:id="20" w:name="_Toc225968957"/>
      <w:r w:rsidRPr="00775076">
        <w:rPr>
          <w:b/>
          <w:i w:val="0"/>
          <w:iCs w:val="0"/>
          <w:color w:val="000000" w:themeColor="text1"/>
          <w:sz w:val="24"/>
          <w:szCs w:val="24"/>
        </w:rPr>
        <w:t xml:space="preserve">Рисунок </w:t>
      </w:r>
      <w:r w:rsidRPr="00775076">
        <w:rPr>
          <w:b/>
          <w:i w:val="0"/>
          <w:iCs w:val="0"/>
          <w:color w:val="000000" w:themeColor="text1"/>
          <w:sz w:val="24"/>
          <w:szCs w:val="24"/>
        </w:rPr>
        <w:fldChar w:fldCharType="begin"/>
      </w:r>
      <w:r w:rsidRPr="00775076">
        <w:rPr>
          <w:b/>
          <w:i w:val="0"/>
          <w:iCs w:val="0"/>
          <w:color w:val="000000" w:themeColor="text1"/>
          <w:sz w:val="24"/>
          <w:szCs w:val="24"/>
        </w:rPr>
        <w:instrText xml:space="preserve"> SEQ Рисунок \* ARABIC </w:instrText>
      </w:r>
      <w:r w:rsidRPr="00775076">
        <w:rPr>
          <w:b/>
          <w:i w:val="0"/>
          <w:iCs w:val="0"/>
          <w:color w:val="000000" w:themeColor="text1"/>
          <w:sz w:val="24"/>
          <w:szCs w:val="24"/>
        </w:rPr>
        <w:fldChar w:fldCharType="separate"/>
      </w:r>
      <w:r w:rsidR="00BC3752">
        <w:rPr>
          <w:b/>
          <w:i w:val="0"/>
          <w:iCs w:val="0"/>
          <w:noProof/>
          <w:color w:val="000000" w:themeColor="text1"/>
          <w:sz w:val="24"/>
          <w:szCs w:val="24"/>
        </w:rPr>
        <w:t>2</w:t>
      </w:r>
      <w:r w:rsidRPr="00775076">
        <w:rPr>
          <w:b/>
          <w:i w:val="0"/>
          <w:iCs w:val="0"/>
          <w:color w:val="000000" w:themeColor="text1"/>
          <w:sz w:val="24"/>
          <w:szCs w:val="24"/>
        </w:rPr>
        <w:fldChar w:fldCharType="end"/>
      </w:r>
      <w:r w:rsidR="00310ACD" w:rsidRPr="00775076">
        <w:rPr>
          <w:b/>
          <w:i w:val="0"/>
          <w:iCs w:val="0"/>
          <w:color w:val="000000" w:themeColor="text1"/>
          <w:sz w:val="24"/>
          <w:szCs w:val="24"/>
        </w:rPr>
        <w:t xml:space="preserve"> –</w:t>
      </w:r>
      <w:r w:rsidRPr="00775076">
        <w:rPr>
          <w:b/>
          <w:i w:val="0"/>
          <w:iCs w:val="0"/>
          <w:color w:val="000000" w:themeColor="text1"/>
          <w:sz w:val="24"/>
          <w:szCs w:val="24"/>
        </w:rPr>
        <w:t xml:space="preserve"> Способы машинного обучения</w:t>
      </w:r>
      <w:bookmarkEnd w:id="20"/>
    </w:p>
    <w:p w14:paraId="1835241D" w14:textId="359C2690" w:rsidR="00BB742C" w:rsidRPr="00BB742C" w:rsidRDefault="00BB742C" w:rsidP="00BB742C">
      <w:pPr>
        <w:ind w:left="1" w:firstLine="850"/>
        <w:rPr>
          <w:rFonts w:eastAsia="Calibri"/>
          <w:szCs w:val="22"/>
          <w:lang w:eastAsia="en-US"/>
        </w:rPr>
      </w:pPr>
      <w:r w:rsidRPr="00BB742C">
        <w:rPr>
          <w:rFonts w:eastAsia="Calibri"/>
          <w:b/>
          <w:bCs/>
          <w:szCs w:val="22"/>
          <w:lang w:eastAsia="en-US"/>
        </w:rPr>
        <w:t>Обучение с учителем</w:t>
      </w:r>
      <w:r w:rsidR="00D43456">
        <w:rPr>
          <w:rFonts w:eastAsia="Calibri"/>
          <w:b/>
          <w:bCs/>
          <w:szCs w:val="22"/>
          <w:lang w:eastAsia="en-US"/>
        </w:rPr>
        <w:fldChar w:fldCharType="begin"/>
      </w:r>
      <w:r w:rsidR="00D43456">
        <w:instrText xml:space="preserve"> XE "</w:instrText>
      </w:r>
      <w:r w:rsidR="00D43456" w:rsidRPr="007C7D0A">
        <w:rPr>
          <w:rFonts w:eastAsia="Calibri"/>
          <w:b/>
          <w:bCs/>
          <w:szCs w:val="22"/>
          <w:lang w:eastAsia="en-US"/>
        </w:rPr>
        <w:instrText>Обучение с учителем</w:instrText>
      </w:r>
      <w:r w:rsidR="00D43456">
        <w:instrText xml:space="preserve">" </w:instrText>
      </w:r>
      <w:r w:rsidR="00D43456">
        <w:rPr>
          <w:rFonts w:eastAsia="Calibri"/>
          <w:b/>
          <w:bCs/>
          <w:szCs w:val="22"/>
          <w:lang w:eastAsia="en-US"/>
        </w:rPr>
        <w:fldChar w:fldCharType="end"/>
      </w:r>
      <w:r w:rsidRPr="00BB742C">
        <w:rPr>
          <w:rFonts w:eastAsia="Calibri"/>
          <w:szCs w:val="22"/>
          <w:lang w:eastAsia="en-US"/>
        </w:rPr>
        <w:t xml:space="preserve"> (</w:t>
      </w:r>
      <w:proofErr w:type="spellStart"/>
      <w:r w:rsidRPr="00BB742C">
        <w:rPr>
          <w:rFonts w:eastAsia="Calibri"/>
          <w:szCs w:val="22"/>
          <w:lang w:eastAsia="en-US"/>
        </w:rPr>
        <w:t>Supervised</w:t>
      </w:r>
      <w:proofErr w:type="spellEnd"/>
      <w:r w:rsidRPr="00BB742C">
        <w:rPr>
          <w:rFonts w:eastAsia="Calibri"/>
          <w:szCs w:val="22"/>
          <w:lang w:eastAsia="en-US"/>
        </w:rPr>
        <w:t xml:space="preserve"> </w:t>
      </w:r>
      <w:proofErr w:type="spellStart"/>
      <w:r w:rsidRPr="00BB742C">
        <w:rPr>
          <w:rFonts w:eastAsia="Calibri"/>
          <w:szCs w:val="22"/>
          <w:lang w:eastAsia="en-US"/>
        </w:rPr>
        <w:t>learning</w:t>
      </w:r>
      <w:proofErr w:type="spellEnd"/>
      <w:r w:rsidRPr="00BB742C">
        <w:rPr>
          <w:rFonts w:eastAsia="Calibri"/>
          <w:szCs w:val="22"/>
          <w:lang w:eastAsia="en-US"/>
        </w:rPr>
        <w:t>) — это метод машинного обучения, при котором модель обучается на основе данных, содержащих входы и соответствующие им правильные ответы (метки). Этот процесс можно сравнить с обучением в школе, где учитель предоставляет ученику задачи и правильные ответы на них, а ученик учится решать подобные задачи самостоятельно.</w:t>
      </w:r>
    </w:p>
    <w:p w14:paraId="49B73285" w14:textId="7D733CCE" w:rsidR="00BB742C" w:rsidRPr="00BB742C" w:rsidRDefault="00BB742C" w:rsidP="00BB742C">
      <w:pPr>
        <w:ind w:left="1" w:firstLine="850"/>
        <w:rPr>
          <w:rFonts w:eastAsia="Calibri"/>
          <w:szCs w:val="22"/>
          <w:lang w:eastAsia="en-US"/>
        </w:rPr>
      </w:pPr>
      <w:r w:rsidRPr="00BB742C">
        <w:rPr>
          <w:rFonts w:eastAsia="Calibri"/>
          <w:szCs w:val="22"/>
          <w:lang w:eastAsia="en-US"/>
        </w:rPr>
        <w:t>Примеры задач:</w:t>
      </w:r>
    </w:p>
    <w:p w14:paraId="136AE487" w14:textId="6984474A" w:rsidR="00310ACD" w:rsidRDefault="00BB742C" w:rsidP="00310ACD">
      <w:pPr>
        <w:pStyle w:val="a5"/>
        <w:numPr>
          <w:ilvl w:val="0"/>
          <w:numId w:val="42"/>
        </w:numPr>
        <w:rPr>
          <w:rFonts w:eastAsia="Calibri"/>
          <w:szCs w:val="22"/>
          <w:lang w:eastAsia="en-US"/>
        </w:rPr>
      </w:pPr>
      <w:r w:rsidRPr="00310ACD">
        <w:rPr>
          <w:rFonts w:eastAsia="Calibri"/>
          <w:b/>
          <w:bCs/>
          <w:i/>
          <w:iCs/>
          <w:szCs w:val="22"/>
          <w:lang w:eastAsia="en-US"/>
        </w:rPr>
        <w:t>Классификация</w:t>
      </w:r>
      <w:r w:rsidRPr="00310ACD">
        <w:rPr>
          <w:rFonts w:eastAsia="Calibri"/>
          <w:szCs w:val="22"/>
          <w:lang w:eastAsia="en-US"/>
        </w:rPr>
        <w:t xml:space="preserve"> – определение принадлежности объекта к конкретному классу. Например, классификация электронных писем на спам.</w:t>
      </w:r>
    </w:p>
    <w:p w14:paraId="406C1139" w14:textId="13E07C69" w:rsidR="00BB742C" w:rsidRPr="00310ACD" w:rsidRDefault="00BB742C" w:rsidP="00310ACD">
      <w:pPr>
        <w:pStyle w:val="a5"/>
        <w:numPr>
          <w:ilvl w:val="0"/>
          <w:numId w:val="42"/>
        </w:numPr>
        <w:rPr>
          <w:rFonts w:eastAsia="Calibri"/>
          <w:szCs w:val="22"/>
          <w:lang w:eastAsia="en-US"/>
        </w:rPr>
      </w:pPr>
      <w:r w:rsidRPr="00310ACD">
        <w:rPr>
          <w:rFonts w:eastAsia="Calibri"/>
          <w:b/>
          <w:bCs/>
          <w:i/>
          <w:iCs/>
          <w:szCs w:val="22"/>
          <w:lang w:eastAsia="en-US"/>
        </w:rPr>
        <w:t>Регрессия</w:t>
      </w:r>
      <w:r w:rsidRPr="00310ACD">
        <w:rPr>
          <w:rFonts w:eastAsia="Calibri"/>
          <w:szCs w:val="22"/>
          <w:lang w:eastAsia="en-US"/>
        </w:rPr>
        <w:t xml:space="preserve"> – прогнозирование непрерывной целевой переменной. Например, предсказание цены недвижимости на основе ее характеристик.</w:t>
      </w:r>
    </w:p>
    <w:p w14:paraId="0CDD95BF" w14:textId="3145F1DD" w:rsidR="00BB742C" w:rsidRPr="00BB742C" w:rsidRDefault="00BB742C" w:rsidP="00BB742C">
      <w:pPr>
        <w:ind w:left="1" w:firstLine="850"/>
        <w:rPr>
          <w:rFonts w:eastAsia="Calibri"/>
          <w:szCs w:val="22"/>
          <w:lang w:eastAsia="en-US"/>
        </w:rPr>
      </w:pPr>
      <w:r w:rsidRPr="00BB742C">
        <w:rPr>
          <w:rFonts w:eastAsia="Calibri"/>
          <w:szCs w:val="22"/>
          <w:lang w:eastAsia="en-US"/>
        </w:rPr>
        <w:t>Проблемы и ограничения: Одной из основных проблем обучения с учителем является необходимость в большом объеме размеченных данных. Сбор и разметка таких данных могут быть дорогостоящими и трудоемкими.</w:t>
      </w:r>
    </w:p>
    <w:p w14:paraId="2BC6724A" w14:textId="061689B6" w:rsidR="00BB742C" w:rsidRPr="00BB742C" w:rsidRDefault="00BB742C" w:rsidP="00BB742C">
      <w:pPr>
        <w:ind w:left="1" w:firstLine="850"/>
        <w:rPr>
          <w:rFonts w:eastAsia="Calibri"/>
          <w:szCs w:val="22"/>
          <w:lang w:eastAsia="en-US"/>
        </w:rPr>
      </w:pPr>
      <w:r w:rsidRPr="00BB742C">
        <w:rPr>
          <w:rFonts w:eastAsia="Calibri"/>
          <w:b/>
          <w:bCs/>
          <w:szCs w:val="22"/>
          <w:lang w:eastAsia="en-US"/>
        </w:rPr>
        <w:t>Обучение без учителя</w:t>
      </w:r>
      <w:r w:rsidRPr="00BB742C">
        <w:rPr>
          <w:rFonts w:eastAsia="Calibri"/>
          <w:szCs w:val="22"/>
          <w:lang w:eastAsia="en-US"/>
        </w:rPr>
        <w:t xml:space="preserve"> (</w:t>
      </w:r>
      <w:proofErr w:type="spellStart"/>
      <w:r w:rsidRPr="00BB742C">
        <w:rPr>
          <w:rFonts w:eastAsia="Calibri"/>
          <w:szCs w:val="22"/>
          <w:lang w:eastAsia="en-US"/>
        </w:rPr>
        <w:t>Unsupervised</w:t>
      </w:r>
      <w:proofErr w:type="spellEnd"/>
      <w:r w:rsidRPr="00BB742C">
        <w:rPr>
          <w:rFonts w:eastAsia="Calibri"/>
          <w:szCs w:val="22"/>
          <w:lang w:eastAsia="en-US"/>
        </w:rPr>
        <w:t xml:space="preserve"> </w:t>
      </w:r>
      <w:proofErr w:type="spellStart"/>
      <w:r w:rsidRPr="00BB742C">
        <w:rPr>
          <w:rFonts w:eastAsia="Calibri"/>
          <w:szCs w:val="22"/>
          <w:lang w:eastAsia="en-US"/>
        </w:rPr>
        <w:t>learning</w:t>
      </w:r>
      <w:proofErr w:type="spellEnd"/>
      <w:r w:rsidRPr="00BB742C">
        <w:rPr>
          <w:rFonts w:eastAsia="Calibri"/>
          <w:szCs w:val="22"/>
          <w:lang w:eastAsia="en-US"/>
        </w:rPr>
        <w:t>) — это метод машинного обучения, при котором модель самостоятельно находит структуры в данных без явных указаний, что именно нужно искать. В отличие от обучения с учителем, где модель обучается на данных с известными ответами, здесь модель работает с неразмеченными данными, пытаясь самостоятельно выявить скрытые закономерности и взаимосвязи.</w:t>
      </w:r>
    </w:p>
    <w:p w14:paraId="771B59AB" w14:textId="77777777" w:rsidR="00BB742C" w:rsidRPr="00BB742C" w:rsidRDefault="00BB742C" w:rsidP="00BB742C">
      <w:pPr>
        <w:ind w:left="1" w:firstLine="850"/>
        <w:rPr>
          <w:rFonts w:eastAsia="Calibri"/>
          <w:szCs w:val="22"/>
          <w:lang w:eastAsia="en-US"/>
        </w:rPr>
      </w:pPr>
      <w:r w:rsidRPr="00BB742C">
        <w:rPr>
          <w:rFonts w:eastAsia="Calibri"/>
          <w:szCs w:val="22"/>
          <w:lang w:eastAsia="en-US"/>
        </w:rPr>
        <w:t>Примеры задач:</w:t>
      </w:r>
    </w:p>
    <w:p w14:paraId="4FEAD781" w14:textId="5AC3E680" w:rsidR="00310ACD" w:rsidRDefault="00BB742C" w:rsidP="00310ACD">
      <w:pPr>
        <w:pStyle w:val="a5"/>
        <w:numPr>
          <w:ilvl w:val="0"/>
          <w:numId w:val="43"/>
        </w:numPr>
        <w:rPr>
          <w:rFonts w:eastAsia="Calibri"/>
          <w:szCs w:val="22"/>
          <w:lang w:eastAsia="en-US"/>
        </w:rPr>
      </w:pPr>
      <w:r w:rsidRPr="00310ACD">
        <w:rPr>
          <w:rFonts w:eastAsia="Calibri"/>
          <w:b/>
          <w:bCs/>
          <w:i/>
          <w:iCs/>
          <w:szCs w:val="22"/>
          <w:lang w:eastAsia="en-US"/>
        </w:rPr>
        <w:lastRenderedPageBreak/>
        <w:t>Кластеризация</w:t>
      </w:r>
      <w:r w:rsidRPr="00310ACD">
        <w:rPr>
          <w:rFonts w:eastAsia="Calibri"/>
          <w:szCs w:val="22"/>
          <w:lang w:eastAsia="en-US"/>
        </w:rPr>
        <w:t xml:space="preserve"> – группировка схожих объектов внутри данных. Это помогает обнаружить неявные группы или кластеры в данных. Например, сегментация покупателей на основе их покупательского поведения.</w:t>
      </w:r>
    </w:p>
    <w:p w14:paraId="2A5ED0A4" w14:textId="77777777" w:rsidR="00310ACD" w:rsidRDefault="00BB742C" w:rsidP="00310ACD">
      <w:pPr>
        <w:pStyle w:val="a5"/>
        <w:numPr>
          <w:ilvl w:val="0"/>
          <w:numId w:val="43"/>
        </w:numPr>
        <w:rPr>
          <w:rFonts w:eastAsia="Calibri"/>
          <w:szCs w:val="22"/>
          <w:lang w:eastAsia="en-US"/>
        </w:rPr>
      </w:pPr>
      <w:r w:rsidRPr="00310ACD">
        <w:rPr>
          <w:rFonts w:eastAsia="Calibri"/>
          <w:b/>
          <w:bCs/>
          <w:i/>
          <w:iCs/>
          <w:szCs w:val="22"/>
          <w:lang w:eastAsia="en-US"/>
        </w:rPr>
        <w:t>Снижение размерности</w:t>
      </w:r>
      <w:r w:rsidRPr="00310ACD">
        <w:rPr>
          <w:rFonts w:eastAsia="Calibri"/>
          <w:szCs w:val="22"/>
          <w:lang w:eastAsia="en-US"/>
        </w:rPr>
        <w:t xml:space="preserve"> – уменьшение размерности данных, сохраняя важные признаки и устраняя шум. Например, сжатие изображений без значительной потери информации.</w:t>
      </w:r>
    </w:p>
    <w:p w14:paraId="4CE52673" w14:textId="7B23E03F" w:rsidR="00BB742C" w:rsidRPr="00310ACD" w:rsidRDefault="00BB742C" w:rsidP="00310ACD">
      <w:pPr>
        <w:pStyle w:val="a5"/>
        <w:numPr>
          <w:ilvl w:val="0"/>
          <w:numId w:val="43"/>
        </w:numPr>
        <w:rPr>
          <w:rFonts w:eastAsia="Calibri"/>
          <w:szCs w:val="22"/>
          <w:lang w:eastAsia="en-US"/>
        </w:rPr>
      </w:pPr>
      <w:r w:rsidRPr="00310ACD">
        <w:rPr>
          <w:rFonts w:eastAsia="Calibri"/>
          <w:b/>
          <w:bCs/>
          <w:i/>
          <w:iCs/>
          <w:szCs w:val="22"/>
          <w:lang w:eastAsia="en-US"/>
        </w:rPr>
        <w:t>Визуализация данных</w:t>
      </w:r>
      <w:r w:rsidRPr="00310ACD">
        <w:rPr>
          <w:rFonts w:eastAsia="Calibri"/>
          <w:szCs w:val="22"/>
          <w:lang w:eastAsia="en-US"/>
        </w:rPr>
        <w:t>: Обучение без учителя также может использоваться для визуализации многомерных данных в двух- или трехмерном пространстве, что помогает в анализе и интерпретации данных.</w:t>
      </w:r>
    </w:p>
    <w:p w14:paraId="0E00E771" w14:textId="5893AC71" w:rsidR="00BB742C" w:rsidRPr="00BB742C" w:rsidRDefault="00BB742C" w:rsidP="00BB742C">
      <w:pPr>
        <w:ind w:firstLine="851"/>
        <w:rPr>
          <w:rFonts w:eastAsia="Calibri"/>
          <w:szCs w:val="22"/>
          <w:lang w:eastAsia="en-US"/>
        </w:rPr>
      </w:pPr>
      <w:r w:rsidRPr="00BB742C">
        <w:rPr>
          <w:rFonts w:eastAsia="Calibri"/>
          <w:b/>
          <w:bCs/>
          <w:szCs w:val="22"/>
          <w:lang w:eastAsia="en-US"/>
        </w:rPr>
        <w:t>Обучение с подкреплением</w:t>
      </w:r>
      <w:r w:rsidR="00B24DF3">
        <w:rPr>
          <w:rFonts w:eastAsia="Calibri"/>
          <w:szCs w:val="22"/>
          <w:lang w:eastAsia="en-US"/>
        </w:rPr>
        <w:t xml:space="preserve"> (</w:t>
      </w:r>
      <w:proofErr w:type="spellStart"/>
      <w:r w:rsidR="00B24DF3">
        <w:rPr>
          <w:rFonts w:eastAsia="Calibri"/>
          <w:szCs w:val="22"/>
          <w:lang w:eastAsia="en-US"/>
        </w:rPr>
        <w:t>Reinforcement</w:t>
      </w:r>
      <w:proofErr w:type="spellEnd"/>
      <w:r w:rsidR="00B24DF3">
        <w:rPr>
          <w:rFonts w:eastAsia="Calibri"/>
          <w:szCs w:val="22"/>
          <w:lang w:eastAsia="en-US"/>
        </w:rPr>
        <w:t xml:space="preserve"> Learning, RL) –</w:t>
      </w:r>
      <w:r w:rsidRPr="00BB742C">
        <w:rPr>
          <w:rFonts w:eastAsia="Calibri"/>
          <w:szCs w:val="22"/>
          <w:lang w:eastAsia="en-US"/>
        </w:rPr>
        <w:t xml:space="preserve"> это метод машинного обучения, при котором агент (искусственная система) учится принимать решения, выполняя действия в некоторой среде и получая обратную связь в виде наград или наказаний. Этот метод основан на принципе проб и ошибок, где агент экспериментирует с различными стратегиями и учится из </w:t>
      </w:r>
      <w:proofErr w:type="gramStart"/>
      <w:r w:rsidRPr="00BB742C">
        <w:rPr>
          <w:rFonts w:eastAsia="Calibri"/>
          <w:szCs w:val="22"/>
          <w:lang w:eastAsia="en-US"/>
        </w:rPr>
        <w:t>опыта</w:t>
      </w:r>
      <w:r w:rsidR="00D43456" w:rsidRPr="00D43456">
        <w:rPr>
          <w:rFonts w:eastAsia="Calibri"/>
          <w:szCs w:val="22"/>
          <w:lang w:eastAsia="en-US"/>
        </w:rPr>
        <w:t>[</w:t>
      </w:r>
      <w:proofErr w:type="gramEnd"/>
      <w:r w:rsidR="00D43456">
        <w:rPr>
          <w:rFonts w:eastAsia="Calibri"/>
          <w:szCs w:val="22"/>
          <w:lang w:eastAsia="en-US"/>
        </w:rPr>
        <w:fldChar w:fldCharType="begin"/>
      </w:r>
      <w:r w:rsidR="00D43456">
        <w:rPr>
          <w:rFonts w:eastAsia="Calibri"/>
          <w:szCs w:val="22"/>
          <w:lang w:eastAsia="en-US"/>
        </w:rPr>
        <w:instrText xml:space="preserve"> REF _Ref225969998 \r \h </w:instrText>
      </w:r>
      <w:r w:rsidR="00D43456">
        <w:rPr>
          <w:rFonts w:eastAsia="Calibri"/>
          <w:szCs w:val="22"/>
          <w:lang w:eastAsia="en-US"/>
        </w:rPr>
      </w:r>
      <w:r w:rsidR="00D43456">
        <w:rPr>
          <w:rFonts w:eastAsia="Calibri"/>
          <w:szCs w:val="22"/>
          <w:lang w:eastAsia="en-US"/>
        </w:rPr>
        <w:fldChar w:fldCharType="separate"/>
      </w:r>
      <w:r w:rsidR="00BC3752">
        <w:rPr>
          <w:rFonts w:eastAsia="Calibri"/>
          <w:szCs w:val="22"/>
          <w:lang w:eastAsia="en-US"/>
        </w:rPr>
        <w:t>5</w:t>
      </w:r>
      <w:r w:rsidR="00D43456">
        <w:rPr>
          <w:rFonts w:eastAsia="Calibri"/>
          <w:szCs w:val="22"/>
          <w:lang w:eastAsia="en-US"/>
        </w:rPr>
        <w:fldChar w:fldCharType="end"/>
      </w:r>
      <w:r w:rsidR="00D43456" w:rsidRPr="00D43456">
        <w:rPr>
          <w:rFonts w:eastAsia="Calibri"/>
          <w:szCs w:val="22"/>
          <w:lang w:eastAsia="en-US"/>
        </w:rPr>
        <w:t>]</w:t>
      </w:r>
      <w:r w:rsidRPr="00BB742C">
        <w:rPr>
          <w:rFonts w:eastAsia="Calibri"/>
          <w:szCs w:val="22"/>
          <w:lang w:eastAsia="en-US"/>
        </w:rPr>
        <w:t>.</w:t>
      </w:r>
    </w:p>
    <w:p w14:paraId="53BB8F79" w14:textId="77777777" w:rsidR="00BB742C" w:rsidRPr="00BB742C" w:rsidRDefault="00BB742C" w:rsidP="00BB742C">
      <w:pPr>
        <w:ind w:firstLine="851"/>
        <w:rPr>
          <w:rFonts w:eastAsia="Calibri"/>
          <w:szCs w:val="22"/>
          <w:lang w:eastAsia="en-US"/>
        </w:rPr>
      </w:pPr>
      <w:r w:rsidRPr="00BB742C">
        <w:rPr>
          <w:rFonts w:eastAsia="Calibri"/>
          <w:szCs w:val="22"/>
          <w:lang w:eastAsia="en-US"/>
        </w:rPr>
        <w:t>Примеры задач:</w:t>
      </w:r>
    </w:p>
    <w:p w14:paraId="5D7C025A" w14:textId="77777777" w:rsidR="00BB742C" w:rsidRPr="00B24DF3" w:rsidRDefault="00BB742C" w:rsidP="00B24DF3">
      <w:pPr>
        <w:pStyle w:val="a5"/>
        <w:numPr>
          <w:ilvl w:val="0"/>
          <w:numId w:val="44"/>
        </w:numPr>
        <w:rPr>
          <w:rFonts w:eastAsia="Calibri"/>
          <w:szCs w:val="22"/>
          <w:lang w:eastAsia="en-US"/>
        </w:rPr>
      </w:pPr>
      <w:r w:rsidRPr="00B24DF3">
        <w:rPr>
          <w:rFonts w:eastAsia="Calibri"/>
          <w:b/>
          <w:bCs/>
          <w:i/>
          <w:iCs/>
          <w:szCs w:val="22"/>
          <w:lang w:eastAsia="en-US"/>
        </w:rPr>
        <w:t>Управление роботом</w:t>
      </w:r>
      <w:r w:rsidRPr="00B24DF3">
        <w:rPr>
          <w:rFonts w:eastAsia="Calibri"/>
          <w:szCs w:val="22"/>
          <w:lang w:eastAsia="en-US"/>
        </w:rPr>
        <w:t xml:space="preserve"> – обучение робота совершать определенные действия в окружающей среде для достижения поставленных целей.</w:t>
      </w:r>
    </w:p>
    <w:p w14:paraId="78B3C918" w14:textId="63BD7C8F" w:rsidR="008B72D2" w:rsidRPr="008B72D2" w:rsidRDefault="00BB742C" w:rsidP="008B72D2">
      <w:pPr>
        <w:pStyle w:val="a5"/>
        <w:numPr>
          <w:ilvl w:val="0"/>
          <w:numId w:val="44"/>
        </w:numPr>
        <w:rPr>
          <w:rFonts w:eastAsia="Calibri"/>
          <w:szCs w:val="22"/>
          <w:lang w:eastAsia="en-US"/>
        </w:rPr>
      </w:pPr>
      <w:r w:rsidRPr="00B24DF3">
        <w:rPr>
          <w:rFonts w:eastAsia="Calibri"/>
          <w:b/>
          <w:bCs/>
          <w:i/>
          <w:iCs/>
          <w:szCs w:val="22"/>
          <w:lang w:eastAsia="en-US"/>
        </w:rPr>
        <w:t>Игры</w:t>
      </w:r>
      <w:r w:rsidRPr="00B24DF3">
        <w:rPr>
          <w:rFonts w:eastAsia="Calibri"/>
          <w:szCs w:val="22"/>
          <w:lang w:eastAsia="en-US"/>
        </w:rPr>
        <w:t xml:space="preserve"> – обучение агента играть в игры, например, шахматы или видеоигры, чтобы достичь наивысшего возможного счета.</w:t>
      </w:r>
      <w:bookmarkStart w:id="21" w:name="_Toc167570903"/>
      <w:bookmarkStart w:id="22" w:name="_Toc225969000"/>
    </w:p>
    <w:p w14:paraId="41D07D9D" w14:textId="77777777" w:rsidR="008B72D2" w:rsidRDefault="008B72D2" w:rsidP="008B72D2">
      <w:pPr>
        <w:ind w:firstLine="0"/>
        <w:rPr>
          <w:rFonts w:eastAsia="Calibri"/>
          <w:szCs w:val="22"/>
          <w:lang w:val="en-US" w:eastAsia="en-US"/>
        </w:rPr>
      </w:pPr>
    </w:p>
    <w:p w14:paraId="49E02C02" w14:textId="77777777" w:rsidR="008B72D2" w:rsidRPr="008B72D2" w:rsidRDefault="008B72D2" w:rsidP="008B72D2">
      <w:pPr>
        <w:ind w:firstLine="0"/>
        <w:rPr>
          <w:rFonts w:eastAsia="Calibri"/>
          <w:szCs w:val="22"/>
          <w:lang w:val="en-US" w:eastAsia="en-US"/>
        </w:rPr>
      </w:pPr>
    </w:p>
    <w:p w14:paraId="1F7D8740" w14:textId="7A99C8A8" w:rsidR="00394B2B" w:rsidRPr="00775076" w:rsidRDefault="00BB742C" w:rsidP="008B72D2">
      <w:pPr>
        <w:pStyle w:val="2"/>
        <w:numPr>
          <w:ilvl w:val="0"/>
          <w:numId w:val="0"/>
        </w:numPr>
        <w:ind w:firstLine="360"/>
        <w:rPr>
          <w:sz w:val="28"/>
          <w:szCs w:val="28"/>
          <w:lang w:eastAsia="en-US"/>
        </w:rPr>
      </w:pPr>
      <w:r w:rsidRPr="00775076">
        <w:rPr>
          <w:sz w:val="28"/>
          <w:szCs w:val="28"/>
          <w:lang w:eastAsia="en-US"/>
        </w:rPr>
        <w:lastRenderedPageBreak/>
        <w:t>1.3 Нейронные сети</w:t>
      </w:r>
      <w:bookmarkEnd w:id="21"/>
      <w:bookmarkEnd w:id="22"/>
    </w:p>
    <w:p w14:paraId="3B1A0AA8" w14:textId="74A6C466" w:rsidR="00BB742C" w:rsidRPr="00BB742C" w:rsidRDefault="0020691B" w:rsidP="00BB742C">
      <w:pPr>
        <w:ind w:firstLine="851"/>
        <w:rPr>
          <w:rFonts w:eastAsia="Calibri"/>
          <w:szCs w:val="22"/>
          <w:lang w:eastAsia="en-US"/>
        </w:rPr>
      </w:pPr>
      <w:r w:rsidRPr="00BB742C">
        <w:rPr>
          <w:rFonts w:eastAsia="Calibri"/>
          <w:noProof/>
          <w:szCs w:val="22"/>
          <w:lang w:val="en-US" w:eastAsia="en-US"/>
        </w:rPr>
        <w:drawing>
          <wp:anchor distT="0" distB="0" distL="114300" distR="114300" simplePos="0" relativeHeight="251665408" behindDoc="0" locked="0" layoutInCell="1" allowOverlap="1" wp14:anchorId="19CC4A4F" wp14:editId="0A6D96A2">
            <wp:simplePos x="0" y="0"/>
            <wp:positionH relativeFrom="column">
              <wp:posOffset>779145</wp:posOffset>
            </wp:positionH>
            <wp:positionV relativeFrom="paragraph">
              <wp:posOffset>1294765</wp:posOffset>
            </wp:positionV>
            <wp:extent cx="4724400" cy="2608580"/>
            <wp:effectExtent l="0" t="0" r="0" b="1270"/>
            <wp:wrapTopAndBottom/>
            <wp:docPr id="3" name="Рисунок 3" descr="Биологическая нейросеть и эффективность обучения. Сравнение БИ с ИИ / Хаб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Биологическая нейросеть и эффективность обучения. Сравнение БИ с ИИ / Хабр"/>
                    <pic:cNvPicPr>
                      <a:picLocks noChangeAspect="1" noChangeArrowheads="1"/>
                    </pic:cNvPicPr>
                  </pic:nvPicPr>
                  <pic:blipFill rotWithShape="1">
                    <a:blip r:embed="rId14">
                      <a:extLst>
                        <a:ext uri="{28A0092B-C50C-407E-A947-70E740481C1C}">
                          <a14:useLocalDpi xmlns:a14="http://schemas.microsoft.com/office/drawing/2010/main" val="0"/>
                        </a:ext>
                      </a:extLst>
                    </a:blip>
                    <a:srcRect t="12024" b="5202"/>
                    <a:stretch/>
                  </pic:blipFill>
                  <pic:spPr bwMode="auto">
                    <a:xfrm>
                      <a:off x="0" y="0"/>
                      <a:ext cx="4724400" cy="2608580"/>
                    </a:xfrm>
                    <a:prstGeom prst="rect">
                      <a:avLst/>
                    </a:prstGeom>
                    <a:noFill/>
                    <a:ln>
                      <a:noFill/>
                    </a:ln>
                    <a:extLst>
                      <a:ext uri="{53640926-AAD7-44D8-BBD7-CCE9431645EC}">
                        <a14:shadowObscured xmlns:a14="http://schemas.microsoft.com/office/drawing/2010/main"/>
                      </a:ext>
                    </a:extLst>
                  </pic:spPr>
                </pic:pic>
              </a:graphicData>
            </a:graphic>
          </wp:anchor>
        </w:drawing>
      </w:r>
      <w:r w:rsidR="00BB742C" w:rsidRPr="00BB742C">
        <w:rPr>
          <w:rFonts w:eastAsia="Calibri"/>
          <w:szCs w:val="22"/>
          <w:lang w:eastAsia="en-US"/>
        </w:rPr>
        <w:t>Биологические нейронные сети представляют собой совокупность биологических нейронов. Однако в таких сетях тоже много ненужных для обработки сигнала аспектов. Плюс ко всему нейронов в биологической нейросети очень много. Опять упрощаем: убираем ненужные химические и биологические компоненты, а также уменьш</w:t>
      </w:r>
      <w:r w:rsidR="00B24DF3">
        <w:rPr>
          <w:rFonts w:eastAsia="Calibri"/>
          <w:szCs w:val="22"/>
          <w:lang w:eastAsia="en-US"/>
        </w:rPr>
        <w:t>аем количество нейронов (Рис.</w:t>
      </w:r>
      <w:r w:rsidR="00BB742C" w:rsidRPr="00BB742C">
        <w:rPr>
          <w:rFonts w:eastAsia="Calibri"/>
          <w:szCs w:val="22"/>
          <w:lang w:eastAsia="en-US"/>
        </w:rPr>
        <w:t xml:space="preserve"> 3)</w:t>
      </w:r>
      <w:r w:rsidR="00B24DF3">
        <w:rPr>
          <w:rFonts w:eastAsia="Calibri"/>
          <w:szCs w:val="22"/>
          <w:lang w:eastAsia="en-US"/>
        </w:rPr>
        <w:t>.</w:t>
      </w:r>
    </w:p>
    <w:p w14:paraId="5ABF1E2D" w14:textId="65F09D3E" w:rsidR="00B604E8" w:rsidRDefault="00B24DF3" w:rsidP="00B604E8">
      <w:pPr>
        <w:keepNext/>
      </w:pPr>
      <w:r>
        <w:t xml:space="preserve">                 </w:t>
      </w:r>
    </w:p>
    <w:p w14:paraId="21AFA2F7" w14:textId="08E1DA29" w:rsidR="00BB742C" w:rsidRPr="00775076" w:rsidRDefault="00B604E8" w:rsidP="00B604E8">
      <w:pPr>
        <w:pStyle w:val="a8"/>
        <w:jc w:val="center"/>
        <w:rPr>
          <w:rFonts w:eastAsia="Calibri"/>
          <w:b/>
          <w:i w:val="0"/>
          <w:iCs w:val="0"/>
          <w:color w:val="000000" w:themeColor="text1"/>
          <w:sz w:val="24"/>
          <w:szCs w:val="24"/>
          <w:lang w:eastAsia="en-US"/>
        </w:rPr>
      </w:pPr>
      <w:bookmarkStart w:id="23" w:name="_Toc225968958"/>
      <w:r w:rsidRPr="00775076">
        <w:rPr>
          <w:b/>
          <w:i w:val="0"/>
          <w:iCs w:val="0"/>
          <w:color w:val="000000" w:themeColor="text1"/>
          <w:sz w:val="24"/>
          <w:szCs w:val="24"/>
        </w:rPr>
        <w:t xml:space="preserve">Рисунок </w:t>
      </w:r>
      <w:r w:rsidRPr="00775076">
        <w:rPr>
          <w:b/>
          <w:i w:val="0"/>
          <w:iCs w:val="0"/>
          <w:color w:val="000000" w:themeColor="text1"/>
          <w:sz w:val="24"/>
          <w:szCs w:val="24"/>
        </w:rPr>
        <w:fldChar w:fldCharType="begin"/>
      </w:r>
      <w:r w:rsidRPr="00775076">
        <w:rPr>
          <w:b/>
          <w:i w:val="0"/>
          <w:iCs w:val="0"/>
          <w:color w:val="000000" w:themeColor="text1"/>
          <w:sz w:val="24"/>
          <w:szCs w:val="24"/>
        </w:rPr>
        <w:instrText xml:space="preserve"> SEQ Рисунок \* ARABIC </w:instrText>
      </w:r>
      <w:r w:rsidRPr="00775076">
        <w:rPr>
          <w:b/>
          <w:i w:val="0"/>
          <w:iCs w:val="0"/>
          <w:color w:val="000000" w:themeColor="text1"/>
          <w:sz w:val="24"/>
          <w:szCs w:val="24"/>
        </w:rPr>
        <w:fldChar w:fldCharType="separate"/>
      </w:r>
      <w:r w:rsidR="00BC3752">
        <w:rPr>
          <w:b/>
          <w:i w:val="0"/>
          <w:iCs w:val="0"/>
          <w:noProof/>
          <w:color w:val="000000" w:themeColor="text1"/>
          <w:sz w:val="24"/>
          <w:szCs w:val="24"/>
        </w:rPr>
        <w:t>3</w:t>
      </w:r>
      <w:r w:rsidRPr="00775076">
        <w:rPr>
          <w:b/>
          <w:i w:val="0"/>
          <w:iCs w:val="0"/>
          <w:color w:val="000000" w:themeColor="text1"/>
          <w:sz w:val="24"/>
          <w:szCs w:val="24"/>
        </w:rPr>
        <w:fldChar w:fldCharType="end"/>
      </w:r>
      <w:r w:rsidR="00B24DF3" w:rsidRPr="00775076">
        <w:rPr>
          <w:b/>
          <w:i w:val="0"/>
          <w:iCs w:val="0"/>
          <w:color w:val="000000" w:themeColor="text1"/>
          <w:sz w:val="24"/>
          <w:szCs w:val="24"/>
        </w:rPr>
        <w:t xml:space="preserve"> –</w:t>
      </w:r>
      <w:r w:rsidRPr="00775076">
        <w:rPr>
          <w:b/>
          <w:i w:val="0"/>
          <w:iCs w:val="0"/>
          <w:color w:val="000000" w:themeColor="text1"/>
          <w:sz w:val="24"/>
          <w:szCs w:val="24"/>
        </w:rPr>
        <w:t xml:space="preserve"> Искусственная нейронная сеть</w:t>
      </w:r>
      <w:bookmarkEnd w:id="23"/>
    </w:p>
    <w:p w14:paraId="6A0B93AD" w14:textId="3D5BACB5" w:rsidR="00BB742C" w:rsidRPr="00BB742C" w:rsidRDefault="00BB742C" w:rsidP="00BB742C">
      <w:pPr>
        <w:ind w:firstLine="851"/>
        <w:rPr>
          <w:rFonts w:eastAsia="Calibri"/>
          <w:szCs w:val="22"/>
          <w:lang w:eastAsia="en-US"/>
        </w:rPr>
      </w:pPr>
      <w:r w:rsidRPr="00BB742C">
        <w:rPr>
          <w:rFonts w:eastAsia="Calibri"/>
          <w:szCs w:val="22"/>
          <w:lang w:eastAsia="en-US"/>
        </w:rPr>
        <w:t xml:space="preserve">У каждого биологического нейрона тысячи входов. Каждый из них соединен с выходами других нейронов. Значит, имеем тысячи синапсов на каждый нейрон. Синапс — связь между нейронами. Каждый синапс может либо усиливать, либо ослаблять проходящий через него сигнал. Более того, с течением времени синапсы могут меняться, а значит, будет меняться характер изменения сигнала. Если правильно подобрать параметры синапсов, то входной сигнал после прохода через нейронную сеть будет преобразовываться в правильный выходной сигнал. </w:t>
      </w:r>
    </w:p>
    <w:p w14:paraId="592D4BA8" w14:textId="3C167759" w:rsidR="00BB742C" w:rsidRPr="00BB742C" w:rsidRDefault="00B604E8" w:rsidP="00BB742C">
      <w:pPr>
        <w:ind w:firstLine="851"/>
        <w:rPr>
          <w:rFonts w:eastAsia="Calibri"/>
          <w:szCs w:val="22"/>
          <w:lang w:eastAsia="en-US"/>
        </w:rPr>
      </w:pPr>
      <w:r>
        <w:rPr>
          <w:noProof/>
          <w:lang w:val="en-US" w:eastAsia="en-US"/>
        </w:rPr>
        <mc:AlternateContent>
          <mc:Choice Requires="wps">
            <w:drawing>
              <wp:anchor distT="0" distB="0" distL="114300" distR="114300" simplePos="0" relativeHeight="251664384" behindDoc="0" locked="0" layoutInCell="1" allowOverlap="1" wp14:anchorId="3BCE53FA" wp14:editId="6399E421">
                <wp:simplePos x="0" y="0"/>
                <wp:positionH relativeFrom="column">
                  <wp:posOffset>444500</wp:posOffset>
                </wp:positionH>
                <wp:positionV relativeFrom="paragraph">
                  <wp:posOffset>3545840</wp:posOffset>
                </wp:positionV>
                <wp:extent cx="5052060" cy="635"/>
                <wp:effectExtent l="0" t="0" r="0" b="0"/>
                <wp:wrapSquare wrapText="bothSides"/>
                <wp:docPr id="435085955" name="Надпись 1"/>
                <wp:cNvGraphicFramePr/>
                <a:graphic xmlns:a="http://schemas.openxmlformats.org/drawingml/2006/main">
                  <a:graphicData uri="http://schemas.microsoft.com/office/word/2010/wordprocessingShape">
                    <wps:wsp>
                      <wps:cNvSpPr txBox="1"/>
                      <wps:spPr>
                        <a:xfrm>
                          <a:off x="0" y="0"/>
                          <a:ext cx="5052060" cy="635"/>
                        </a:xfrm>
                        <a:prstGeom prst="rect">
                          <a:avLst/>
                        </a:prstGeom>
                        <a:solidFill>
                          <a:prstClr val="white"/>
                        </a:solidFill>
                        <a:ln>
                          <a:noFill/>
                        </a:ln>
                      </wps:spPr>
                      <wps:txbx>
                        <w:txbxContent>
                          <w:p w14:paraId="2AF1DF68" w14:textId="54F5D484" w:rsidR="00B604E8" w:rsidRPr="00B24DF3" w:rsidRDefault="00B604E8" w:rsidP="00B7409F">
                            <w:pPr>
                              <w:pStyle w:val="a8"/>
                              <w:rPr>
                                <w:rFonts w:eastAsia="Calibri"/>
                                <w:b/>
                                <w:i w:val="0"/>
                                <w:iCs w:val="0"/>
                                <w:noProof/>
                                <w:color w:val="000000" w:themeColor="text1"/>
                                <w:sz w:val="44"/>
                                <w:szCs w:val="36"/>
                                <w:lang w:eastAsia="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CE53FA" id="_x0000_s1027" type="#_x0000_t202" style="position:absolute;left:0;text-align:left;margin-left:35pt;margin-top:279.2pt;width:397.8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" stroked="f">
                <v:textbox style="mso-fit-shape-to-text:t" inset="0,0,0,0">
                  <w:txbxContent>
                    <w:p w14:paraId="2AF1DF68" w14:textId="54F5D484" w:rsidR="00B604E8" w:rsidRPr="00B24DF3" w:rsidRDefault="00B604E8" w:rsidP="00B7409F">
                      <w:pPr>
                        <w:pStyle w:val="a8"/>
                        <w:rPr>
                          <w:rFonts w:eastAsia="Calibri"/>
                          <w:b/>
                          <w:i w:val="0"/>
                          <w:iCs w:val="0"/>
                          <w:noProof/>
                          <w:color w:val="000000" w:themeColor="text1"/>
                          <w:sz w:val="44"/>
                          <w:szCs w:val="36"/>
                          <w:lang w:eastAsia="en-US"/>
                        </w:rPr>
                      </w:pPr>
                    </w:p>
                  </w:txbxContent>
                </v:textbox>
                <w10:wrap type="square"/>
              </v:shape>
            </w:pict>
          </mc:Fallback>
        </mc:AlternateContent>
      </w:r>
      <w:r w:rsidR="00BB742C" w:rsidRPr="00BB742C">
        <w:rPr>
          <w:rFonts w:eastAsia="Calibri"/>
          <w:szCs w:val="22"/>
          <w:lang w:eastAsia="en-US"/>
        </w:rPr>
        <w:t>Именно так и происходит преобразование множества входных сигналов в верное решение на выходе. Будем характеризовать каждую такую связь определенным числом, называемым весом данной связи.</w:t>
      </w:r>
      <w:r w:rsidR="00B24DF3">
        <w:rPr>
          <w:rFonts w:eastAsia="Calibri"/>
          <w:szCs w:val="22"/>
          <w:lang w:eastAsia="en-US"/>
        </w:rPr>
        <w:t xml:space="preserve"> (Рис.</w:t>
      </w:r>
      <w:r>
        <w:rPr>
          <w:rFonts w:eastAsia="Calibri"/>
          <w:szCs w:val="22"/>
          <w:lang w:eastAsia="en-US"/>
        </w:rPr>
        <w:t xml:space="preserve"> </w:t>
      </w:r>
      <w:r w:rsidR="00BB742C" w:rsidRPr="00BB742C">
        <w:rPr>
          <w:rFonts w:eastAsia="Calibri"/>
          <w:szCs w:val="22"/>
          <w:lang w:eastAsia="en-US"/>
        </w:rPr>
        <w:t>4).  Сигнал, прошедший через данную связь, умножается на вес соответствующей связи. Это ключевой момент в концепции искусственных нейронных сетей.</w:t>
      </w:r>
    </w:p>
    <w:p w14:paraId="095DD055" w14:textId="5FC89BF3" w:rsidR="00BB742C" w:rsidRPr="00BB742C" w:rsidRDefault="00BB742C" w:rsidP="00394B2B">
      <w:pPr>
        <w:rPr>
          <w:rFonts w:eastAsia="Calibri"/>
          <w:szCs w:val="22"/>
          <w:lang w:eastAsia="en-US"/>
        </w:rPr>
      </w:pPr>
    </w:p>
    <w:p w14:paraId="50C8B699" w14:textId="77777777" w:rsidR="00B7409F" w:rsidRDefault="00B7409F" w:rsidP="00BB742C">
      <w:pPr>
        <w:ind w:firstLine="851"/>
        <w:rPr>
          <w:rFonts w:eastAsia="Calibri"/>
          <w:szCs w:val="22"/>
          <w:lang w:eastAsia="en-US"/>
        </w:rPr>
      </w:pPr>
    </w:p>
    <w:p w14:paraId="0667B1CB" w14:textId="74F474D5" w:rsidR="00B7409F" w:rsidRDefault="00B7409F" w:rsidP="00BB742C">
      <w:pPr>
        <w:ind w:firstLine="851"/>
        <w:rPr>
          <w:rFonts w:eastAsia="Calibri"/>
          <w:szCs w:val="22"/>
          <w:lang w:eastAsia="en-US"/>
        </w:rPr>
      </w:pPr>
    </w:p>
    <w:p w14:paraId="32CFC245" w14:textId="7434AF5C" w:rsidR="00B7409F" w:rsidRDefault="0020691B" w:rsidP="0020691B">
      <w:pPr>
        <w:ind w:firstLine="0"/>
        <w:rPr>
          <w:rFonts w:eastAsia="Calibri"/>
          <w:szCs w:val="22"/>
          <w:lang w:eastAsia="en-US"/>
        </w:rPr>
      </w:pPr>
      <w:r w:rsidRPr="00BB742C">
        <w:rPr>
          <w:rFonts w:eastAsia="Calibri"/>
          <w:noProof/>
          <w:szCs w:val="22"/>
          <w:lang w:val="en-US" w:eastAsia="en-US"/>
        </w:rPr>
        <w:lastRenderedPageBreak/>
        <w:drawing>
          <wp:anchor distT="0" distB="0" distL="114300" distR="114300" simplePos="0" relativeHeight="251660288" behindDoc="0" locked="0" layoutInCell="1" allowOverlap="1" wp14:anchorId="610ED131" wp14:editId="7EC4D9BF">
            <wp:simplePos x="0" y="0"/>
            <wp:positionH relativeFrom="margin">
              <wp:align>center</wp:align>
            </wp:positionH>
            <wp:positionV relativeFrom="page">
              <wp:posOffset>995680</wp:posOffset>
            </wp:positionV>
            <wp:extent cx="4366260" cy="2072005"/>
            <wp:effectExtent l="0" t="0" r="0" b="4445"/>
            <wp:wrapTopAndBottom/>
            <wp:docPr id="4" name="Рисунок 4" descr="Нейронные сети, перцептрон — Викиконспект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Нейронные сети, перцептрон — Викиконспекты"/>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66260" cy="20720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10ECA8" w14:textId="3AC371E5" w:rsidR="00B7409F" w:rsidRPr="00775076" w:rsidRDefault="00B7409F" w:rsidP="00B7409F">
      <w:pPr>
        <w:pStyle w:val="a8"/>
        <w:jc w:val="center"/>
        <w:rPr>
          <w:rFonts w:eastAsia="Calibri"/>
          <w:b/>
          <w:i w:val="0"/>
          <w:iCs w:val="0"/>
          <w:noProof/>
          <w:color w:val="000000" w:themeColor="text1"/>
          <w:sz w:val="24"/>
          <w:szCs w:val="24"/>
          <w:lang w:eastAsia="en-US"/>
        </w:rPr>
      </w:pPr>
      <w:bookmarkStart w:id="24" w:name="_Toc225968959"/>
      <w:r w:rsidRPr="00775076">
        <w:rPr>
          <w:b/>
          <w:i w:val="0"/>
          <w:iCs w:val="0"/>
          <w:color w:val="000000" w:themeColor="text1"/>
          <w:sz w:val="24"/>
          <w:szCs w:val="24"/>
        </w:rPr>
        <w:t xml:space="preserve">Рисунок </w:t>
      </w:r>
      <w:r w:rsidRPr="00775076">
        <w:rPr>
          <w:b/>
          <w:i w:val="0"/>
          <w:iCs w:val="0"/>
          <w:color w:val="000000" w:themeColor="text1"/>
          <w:sz w:val="24"/>
          <w:szCs w:val="24"/>
        </w:rPr>
        <w:fldChar w:fldCharType="begin"/>
      </w:r>
      <w:r w:rsidRPr="00775076">
        <w:rPr>
          <w:b/>
          <w:i w:val="0"/>
          <w:iCs w:val="0"/>
          <w:color w:val="000000" w:themeColor="text1"/>
          <w:sz w:val="24"/>
          <w:szCs w:val="24"/>
        </w:rPr>
        <w:instrText xml:space="preserve"> SEQ Рисунок \* ARABIC </w:instrText>
      </w:r>
      <w:r w:rsidRPr="00775076">
        <w:rPr>
          <w:b/>
          <w:i w:val="0"/>
          <w:iCs w:val="0"/>
          <w:color w:val="000000" w:themeColor="text1"/>
          <w:sz w:val="24"/>
          <w:szCs w:val="24"/>
        </w:rPr>
        <w:fldChar w:fldCharType="separate"/>
      </w:r>
      <w:r w:rsidR="00BC3752">
        <w:rPr>
          <w:b/>
          <w:i w:val="0"/>
          <w:iCs w:val="0"/>
          <w:noProof/>
          <w:color w:val="000000" w:themeColor="text1"/>
          <w:sz w:val="24"/>
          <w:szCs w:val="24"/>
        </w:rPr>
        <w:t>4</w:t>
      </w:r>
      <w:r w:rsidRPr="00775076">
        <w:rPr>
          <w:b/>
          <w:i w:val="0"/>
          <w:iCs w:val="0"/>
          <w:color w:val="000000" w:themeColor="text1"/>
          <w:sz w:val="24"/>
          <w:szCs w:val="24"/>
        </w:rPr>
        <w:fldChar w:fldCharType="end"/>
      </w:r>
      <w:r w:rsidRPr="00775076">
        <w:rPr>
          <w:b/>
          <w:i w:val="0"/>
          <w:iCs w:val="0"/>
          <w:color w:val="000000" w:themeColor="text1"/>
          <w:sz w:val="24"/>
          <w:szCs w:val="24"/>
        </w:rPr>
        <w:t xml:space="preserve"> – Модель нейрона</w:t>
      </w:r>
      <w:bookmarkEnd w:id="24"/>
    </w:p>
    <w:p w14:paraId="6F0DF124" w14:textId="27664279" w:rsidR="00BB742C" w:rsidRPr="00BB742C" w:rsidRDefault="00BB742C" w:rsidP="00BB742C">
      <w:pPr>
        <w:ind w:firstLine="851"/>
        <w:rPr>
          <w:rFonts w:eastAsia="Calibri"/>
          <w:szCs w:val="22"/>
          <w:lang w:eastAsia="en-US"/>
        </w:rPr>
      </w:pPr>
      <w:r w:rsidRPr="00BB742C">
        <w:rPr>
          <w:rFonts w:eastAsia="Calibri"/>
          <w:szCs w:val="22"/>
          <w:lang w:eastAsia="en-US"/>
        </w:rPr>
        <w:t>Поступившие на входы сигналы умножаются на свои веса (изображены кружками). Сигнал первого входа x</w:t>
      </w:r>
      <w:r w:rsidRPr="00BB742C">
        <w:rPr>
          <w:rFonts w:eastAsia="Calibri"/>
          <w:szCs w:val="22"/>
          <w:vertAlign w:val="subscript"/>
          <w:lang w:eastAsia="en-US"/>
        </w:rPr>
        <w:t>1</w:t>
      </w:r>
      <w:r w:rsidRPr="00BB742C">
        <w:rPr>
          <w:rFonts w:eastAsia="Calibri"/>
          <w:szCs w:val="22"/>
          <w:lang w:eastAsia="en-US"/>
        </w:rPr>
        <w:t xml:space="preserve"> умножается на соответствующий этому входу вес w</w:t>
      </w:r>
      <w:r w:rsidRPr="00BB742C">
        <w:rPr>
          <w:rFonts w:eastAsia="Calibri"/>
          <w:szCs w:val="22"/>
          <w:vertAlign w:val="subscript"/>
          <w:lang w:eastAsia="en-US"/>
        </w:rPr>
        <w:t>1</w:t>
      </w:r>
      <w:r w:rsidRPr="00BB742C">
        <w:rPr>
          <w:rFonts w:eastAsia="Calibri"/>
          <w:szCs w:val="22"/>
          <w:lang w:eastAsia="en-US"/>
        </w:rPr>
        <w:t>. В итоге получаем x</w:t>
      </w:r>
      <w:r w:rsidRPr="00BB742C">
        <w:rPr>
          <w:rFonts w:eastAsia="Calibri"/>
          <w:szCs w:val="22"/>
          <w:vertAlign w:val="subscript"/>
          <w:lang w:eastAsia="en-US"/>
        </w:rPr>
        <w:t>1</w:t>
      </w:r>
      <w:r w:rsidRPr="00BB742C">
        <w:rPr>
          <w:rFonts w:eastAsia="Calibri"/>
          <w:szCs w:val="22"/>
          <w:lang w:eastAsia="en-US"/>
        </w:rPr>
        <w:t>w</w:t>
      </w:r>
      <w:r w:rsidRPr="00BB742C">
        <w:rPr>
          <w:rFonts w:eastAsia="Calibri"/>
          <w:szCs w:val="22"/>
          <w:vertAlign w:val="subscript"/>
          <w:lang w:eastAsia="en-US"/>
        </w:rPr>
        <w:t>1</w:t>
      </w:r>
      <w:r w:rsidRPr="00BB742C">
        <w:rPr>
          <w:rFonts w:eastAsia="Calibri"/>
          <w:szCs w:val="22"/>
          <w:lang w:eastAsia="en-US"/>
        </w:rPr>
        <w:t xml:space="preserve">. И так до n-го входа. В итоге на последнем входе получаем </w:t>
      </w:r>
      <w:proofErr w:type="spellStart"/>
      <w:r w:rsidRPr="00BB742C">
        <w:rPr>
          <w:rFonts w:eastAsia="Calibri"/>
          <w:szCs w:val="22"/>
          <w:lang w:eastAsia="en-US"/>
        </w:rPr>
        <w:t>x</w:t>
      </w:r>
      <w:r w:rsidRPr="00BB742C">
        <w:rPr>
          <w:rFonts w:eastAsia="Calibri"/>
          <w:szCs w:val="22"/>
          <w:vertAlign w:val="subscript"/>
          <w:lang w:eastAsia="en-US"/>
        </w:rPr>
        <w:t>n</w:t>
      </w:r>
      <w:r w:rsidRPr="00BB742C">
        <w:rPr>
          <w:rFonts w:eastAsia="Calibri"/>
          <w:szCs w:val="22"/>
          <w:lang w:eastAsia="en-US"/>
        </w:rPr>
        <w:t>w</w:t>
      </w:r>
      <w:r w:rsidRPr="00BB742C">
        <w:rPr>
          <w:rFonts w:eastAsia="Calibri"/>
          <w:szCs w:val="22"/>
          <w:vertAlign w:val="subscript"/>
          <w:lang w:eastAsia="en-US"/>
        </w:rPr>
        <w:t>n</w:t>
      </w:r>
      <w:proofErr w:type="spellEnd"/>
      <w:r w:rsidRPr="00BB742C">
        <w:rPr>
          <w:rFonts w:eastAsia="Calibri"/>
          <w:szCs w:val="22"/>
          <w:lang w:eastAsia="en-US"/>
        </w:rPr>
        <w:t>.</w:t>
      </w:r>
    </w:p>
    <w:p w14:paraId="04E8EEFD" w14:textId="05B7849D" w:rsidR="00BB742C" w:rsidRPr="00BB742C" w:rsidRDefault="00BB742C" w:rsidP="00BB742C">
      <w:pPr>
        <w:ind w:firstLine="851"/>
        <w:rPr>
          <w:rFonts w:eastAsia="Calibri"/>
          <w:szCs w:val="22"/>
          <w:lang w:eastAsia="en-US"/>
        </w:rPr>
      </w:pPr>
      <w:r w:rsidRPr="00BB742C">
        <w:rPr>
          <w:rFonts w:eastAsia="Calibri"/>
          <w:szCs w:val="22"/>
          <w:lang w:eastAsia="en-US"/>
        </w:rPr>
        <w:t>Теперь все произведения передаются в сумматор. Он суммирует все входные сигналы, умноженные на соответствующие веса:</w:t>
      </w:r>
    </w:p>
    <w:p w14:paraId="77250B97" w14:textId="77777777" w:rsidR="00BB742C" w:rsidRPr="00BB742C" w:rsidRDefault="00000000" w:rsidP="00BB742C">
      <w:pPr>
        <w:ind w:firstLine="851"/>
        <w:rPr>
          <w:i/>
          <w:szCs w:val="22"/>
          <w:lang w:eastAsia="en-US"/>
        </w:rPr>
      </w:pPr>
      <m:oMathPara>
        <m:oMath>
          <m:sSub>
            <m:sSubPr>
              <m:ctrlPr>
                <w:rPr>
                  <w:rFonts w:ascii="Cambria Math" w:eastAsia="Calibri" w:hAnsi="Cambria Math"/>
                  <w:i/>
                  <w:szCs w:val="22"/>
                  <w:lang w:eastAsia="en-US"/>
                </w:rPr>
              </m:ctrlPr>
            </m:sSubPr>
            <m:e>
              <m:r>
                <w:rPr>
                  <w:rFonts w:ascii="Cambria Math" w:eastAsia="Calibri" w:hAnsi="Cambria Math"/>
                  <w:szCs w:val="22"/>
                  <w:lang w:eastAsia="en-US"/>
                </w:rPr>
                <m:t>x</m:t>
              </m:r>
            </m:e>
            <m:sub>
              <m:r>
                <w:rPr>
                  <w:rFonts w:ascii="Cambria Math" w:eastAsia="Calibri" w:hAnsi="Cambria Math"/>
                  <w:szCs w:val="22"/>
                  <w:lang w:eastAsia="en-US"/>
                </w:rPr>
                <m:t>1</m:t>
              </m:r>
            </m:sub>
          </m:sSub>
          <m:sSub>
            <m:sSubPr>
              <m:ctrlPr>
                <w:rPr>
                  <w:rFonts w:ascii="Cambria Math" w:eastAsia="Calibri" w:hAnsi="Cambria Math"/>
                  <w:i/>
                  <w:szCs w:val="22"/>
                  <w:lang w:eastAsia="en-US"/>
                </w:rPr>
              </m:ctrlPr>
            </m:sSubPr>
            <m:e>
              <m:r>
                <w:rPr>
                  <w:rFonts w:ascii="Cambria Math" w:eastAsia="Calibri" w:hAnsi="Cambria Math"/>
                  <w:szCs w:val="22"/>
                  <w:lang w:eastAsia="en-US"/>
                </w:rPr>
                <m:t>w</m:t>
              </m:r>
            </m:e>
            <m:sub>
              <m:r>
                <w:rPr>
                  <w:rFonts w:ascii="Cambria Math" w:eastAsia="Calibri" w:hAnsi="Cambria Math"/>
                  <w:szCs w:val="22"/>
                  <w:lang w:eastAsia="en-US"/>
                </w:rPr>
                <m:t>1</m:t>
              </m:r>
            </m:sub>
          </m:sSub>
          <m:r>
            <w:rPr>
              <w:rFonts w:ascii="Cambria Math" w:eastAsia="Calibri" w:hAnsi="Cambria Math"/>
              <w:szCs w:val="22"/>
              <w:lang w:eastAsia="en-US"/>
            </w:rPr>
            <m:t>+</m:t>
          </m:r>
          <m:sSub>
            <m:sSubPr>
              <m:ctrlPr>
                <w:rPr>
                  <w:rFonts w:ascii="Cambria Math" w:eastAsia="Calibri" w:hAnsi="Cambria Math"/>
                  <w:i/>
                  <w:szCs w:val="22"/>
                  <w:lang w:eastAsia="en-US"/>
                </w:rPr>
              </m:ctrlPr>
            </m:sSubPr>
            <m:e>
              <m:r>
                <w:rPr>
                  <w:rFonts w:ascii="Cambria Math" w:eastAsia="Calibri" w:hAnsi="Cambria Math"/>
                  <w:szCs w:val="22"/>
                  <w:lang w:eastAsia="en-US"/>
                </w:rPr>
                <m:t>x</m:t>
              </m:r>
            </m:e>
            <m:sub>
              <m:r>
                <w:rPr>
                  <w:rFonts w:ascii="Cambria Math" w:eastAsia="Calibri" w:hAnsi="Cambria Math"/>
                  <w:szCs w:val="22"/>
                  <w:lang w:eastAsia="en-US"/>
                </w:rPr>
                <m:t>2</m:t>
              </m:r>
            </m:sub>
          </m:sSub>
          <m:sSub>
            <m:sSubPr>
              <m:ctrlPr>
                <w:rPr>
                  <w:rFonts w:ascii="Cambria Math" w:eastAsia="Calibri" w:hAnsi="Cambria Math"/>
                  <w:i/>
                  <w:szCs w:val="22"/>
                  <w:lang w:eastAsia="en-US"/>
                </w:rPr>
              </m:ctrlPr>
            </m:sSubPr>
            <m:e>
              <m:r>
                <w:rPr>
                  <w:rFonts w:ascii="Cambria Math" w:eastAsia="Calibri" w:hAnsi="Cambria Math"/>
                  <w:szCs w:val="22"/>
                  <w:lang w:eastAsia="en-US"/>
                </w:rPr>
                <m:t>w</m:t>
              </m:r>
            </m:e>
            <m:sub>
              <m:r>
                <w:rPr>
                  <w:rFonts w:ascii="Cambria Math" w:eastAsia="Calibri" w:hAnsi="Cambria Math"/>
                  <w:szCs w:val="22"/>
                  <w:lang w:eastAsia="en-US"/>
                </w:rPr>
                <m:t>2</m:t>
              </m:r>
            </m:sub>
          </m:sSub>
          <m:r>
            <w:rPr>
              <w:rFonts w:ascii="Cambria Math" w:eastAsia="Calibri" w:hAnsi="Cambria Math"/>
              <w:szCs w:val="22"/>
              <w:lang w:eastAsia="en-US"/>
            </w:rPr>
            <m:t>+...+</m:t>
          </m:r>
          <m:sSub>
            <m:sSubPr>
              <m:ctrlPr>
                <w:rPr>
                  <w:rFonts w:ascii="Cambria Math" w:eastAsia="Calibri" w:hAnsi="Cambria Math"/>
                  <w:i/>
                  <w:szCs w:val="22"/>
                  <w:lang w:eastAsia="en-US"/>
                </w:rPr>
              </m:ctrlPr>
            </m:sSubPr>
            <m:e>
              <m:r>
                <w:rPr>
                  <w:rFonts w:ascii="Cambria Math" w:eastAsia="Calibri" w:hAnsi="Cambria Math"/>
                  <w:szCs w:val="22"/>
                  <w:lang w:eastAsia="en-US"/>
                </w:rPr>
                <m:t>x</m:t>
              </m:r>
            </m:e>
            <m:sub>
              <m:r>
                <w:rPr>
                  <w:rFonts w:ascii="Cambria Math" w:eastAsia="Calibri" w:hAnsi="Cambria Math"/>
                  <w:szCs w:val="22"/>
                  <w:lang w:eastAsia="en-US"/>
                </w:rPr>
                <m:t>n</m:t>
              </m:r>
            </m:sub>
          </m:sSub>
          <m:sSub>
            <m:sSubPr>
              <m:ctrlPr>
                <w:rPr>
                  <w:rFonts w:ascii="Cambria Math" w:eastAsia="Calibri" w:hAnsi="Cambria Math"/>
                  <w:i/>
                  <w:szCs w:val="22"/>
                  <w:lang w:eastAsia="en-US"/>
                </w:rPr>
              </m:ctrlPr>
            </m:sSubPr>
            <m:e>
              <m:r>
                <w:rPr>
                  <w:rFonts w:ascii="Cambria Math" w:eastAsia="Calibri" w:hAnsi="Cambria Math"/>
                  <w:szCs w:val="22"/>
                  <w:lang w:eastAsia="en-US"/>
                </w:rPr>
                <m:t>w</m:t>
              </m:r>
            </m:e>
            <m:sub>
              <m:r>
                <w:rPr>
                  <w:rFonts w:ascii="Cambria Math" w:eastAsia="Calibri" w:hAnsi="Cambria Math"/>
                  <w:szCs w:val="22"/>
                  <w:lang w:eastAsia="en-US"/>
                </w:rPr>
                <m:t>n</m:t>
              </m:r>
            </m:sub>
          </m:sSub>
          <m:r>
            <w:rPr>
              <w:rFonts w:ascii="Cambria Math" w:eastAsia="Calibri" w:hAnsi="Cambria Math"/>
              <w:szCs w:val="22"/>
              <w:lang w:eastAsia="en-US"/>
            </w:rPr>
            <m:t>=</m:t>
          </m:r>
          <m:nary>
            <m:naryPr>
              <m:chr m:val="∑"/>
              <m:limLoc m:val="undOvr"/>
              <m:ctrlPr>
                <w:rPr>
                  <w:rFonts w:ascii="Cambria Math" w:eastAsia="Calibri" w:hAnsi="Cambria Math"/>
                  <w:i/>
                  <w:szCs w:val="22"/>
                  <w:lang w:eastAsia="en-US"/>
                </w:rPr>
              </m:ctrlPr>
            </m:naryPr>
            <m:sub>
              <m:r>
                <w:rPr>
                  <w:rFonts w:ascii="Cambria Math" w:eastAsia="Calibri" w:hAnsi="Cambria Math"/>
                  <w:szCs w:val="22"/>
                  <w:lang w:eastAsia="en-US"/>
                </w:rPr>
                <m:t>i=1</m:t>
              </m:r>
            </m:sub>
            <m:sup>
              <m:r>
                <w:rPr>
                  <w:rFonts w:ascii="Cambria Math" w:eastAsia="Calibri" w:hAnsi="Cambria Math"/>
                  <w:szCs w:val="22"/>
                  <w:lang w:eastAsia="en-US"/>
                </w:rPr>
                <m:t>n</m:t>
              </m:r>
            </m:sup>
            <m:e>
              <m:sSub>
                <m:sSubPr>
                  <m:ctrlPr>
                    <w:rPr>
                      <w:rFonts w:ascii="Cambria Math" w:eastAsia="Calibri" w:hAnsi="Cambria Math"/>
                      <w:i/>
                      <w:szCs w:val="22"/>
                      <w:lang w:eastAsia="en-US"/>
                    </w:rPr>
                  </m:ctrlPr>
                </m:sSubPr>
                <m:e>
                  <m:r>
                    <w:rPr>
                      <w:rFonts w:ascii="Cambria Math" w:eastAsia="Calibri" w:hAnsi="Cambria Math"/>
                      <w:szCs w:val="22"/>
                      <w:lang w:eastAsia="en-US"/>
                    </w:rPr>
                    <m:t>x</m:t>
                  </m:r>
                </m:e>
                <m:sub>
                  <m:r>
                    <w:rPr>
                      <w:rFonts w:ascii="Cambria Math" w:eastAsia="Calibri" w:hAnsi="Cambria Math"/>
                      <w:szCs w:val="22"/>
                      <w:lang w:eastAsia="en-US"/>
                    </w:rPr>
                    <m:t>i</m:t>
                  </m:r>
                </m:sub>
              </m:sSub>
              <m:sSub>
                <m:sSubPr>
                  <m:ctrlPr>
                    <w:rPr>
                      <w:rFonts w:ascii="Cambria Math" w:eastAsia="Calibri" w:hAnsi="Cambria Math"/>
                      <w:i/>
                      <w:szCs w:val="22"/>
                      <w:lang w:eastAsia="en-US"/>
                    </w:rPr>
                  </m:ctrlPr>
                </m:sSubPr>
                <m:e>
                  <m:r>
                    <w:rPr>
                      <w:rFonts w:ascii="Cambria Math" w:eastAsia="Calibri" w:hAnsi="Cambria Math"/>
                      <w:szCs w:val="22"/>
                      <w:lang w:eastAsia="en-US"/>
                    </w:rPr>
                    <m:t>w</m:t>
                  </m:r>
                </m:e>
                <m:sub>
                  <m:r>
                    <w:rPr>
                      <w:rFonts w:ascii="Cambria Math" w:eastAsia="Calibri" w:hAnsi="Cambria Math"/>
                      <w:szCs w:val="22"/>
                      <w:lang w:eastAsia="en-US"/>
                    </w:rPr>
                    <m:t>i</m:t>
                  </m:r>
                </m:sub>
              </m:sSub>
            </m:e>
          </m:nary>
        </m:oMath>
      </m:oMathPara>
    </w:p>
    <w:p w14:paraId="633A9C16" w14:textId="77777777" w:rsidR="00BB742C" w:rsidRPr="00BB742C" w:rsidRDefault="00BB742C" w:rsidP="00BB742C">
      <w:pPr>
        <w:ind w:firstLine="851"/>
        <w:rPr>
          <w:rFonts w:eastAsia="Calibri"/>
          <w:szCs w:val="22"/>
          <w:lang w:eastAsia="en-US"/>
        </w:rPr>
      </w:pPr>
      <w:r w:rsidRPr="00BB742C">
        <w:rPr>
          <w:rFonts w:eastAsia="Calibri"/>
          <w:szCs w:val="22"/>
          <w:lang w:eastAsia="en-US"/>
        </w:rPr>
        <w:t>Результатом работы сумматора является число, называемое взвешенной суммой (</w:t>
      </w:r>
      <w:proofErr w:type="spellStart"/>
      <w:r w:rsidRPr="00BB742C">
        <w:rPr>
          <w:rFonts w:eastAsia="Calibri"/>
          <w:szCs w:val="22"/>
          <w:lang w:eastAsia="en-US"/>
        </w:rPr>
        <w:t>net</w:t>
      </w:r>
      <w:proofErr w:type="spellEnd"/>
      <w:r w:rsidRPr="00BB742C">
        <w:rPr>
          <w:rFonts w:eastAsia="Calibri"/>
          <w:szCs w:val="22"/>
          <w:lang w:eastAsia="en-US"/>
        </w:rPr>
        <w:t>):</w:t>
      </w:r>
    </w:p>
    <w:p w14:paraId="5A82D820" w14:textId="77777777" w:rsidR="00BB742C" w:rsidRPr="00BB742C" w:rsidRDefault="00BB742C" w:rsidP="00BB742C">
      <w:pPr>
        <w:ind w:firstLine="851"/>
        <w:rPr>
          <w:szCs w:val="22"/>
          <w:lang w:eastAsia="en-US"/>
        </w:rPr>
      </w:pPr>
      <m:oMathPara>
        <m:oMath>
          <m:r>
            <w:rPr>
              <w:rFonts w:ascii="Cambria Math" w:eastAsia="Calibri" w:hAnsi="Cambria Math"/>
              <w:szCs w:val="22"/>
              <w:lang w:eastAsia="en-US"/>
            </w:rPr>
            <m:t>net=</m:t>
          </m:r>
          <m:nary>
            <m:naryPr>
              <m:chr m:val="∑"/>
              <m:limLoc m:val="undOvr"/>
              <m:ctrlPr>
                <w:rPr>
                  <w:rFonts w:ascii="Cambria Math" w:eastAsia="Calibri" w:hAnsi="Cambria Math"/>
                  <w:i/>
                  <w:szCs w:val="22"/>
                  <w:lang w:eastAsia="en-US"/>
                </w:rPr>
              </m:ctrlPr>
            </m:naryPr>
            <m:sub>
              <m:r>
                <w:rPr>
                  <w:rFonts w:ascii="Cambria Math" w:eastAsia="Calibri" w:hAnsi="Cambria Math"/>
                  <w:szCs w:val="22"/>
                  <w:lang w:eastAsia="en-US"/>
                </w:rPr>
                <m:t>i=1</m:t>
              </m:r>
            </m:sub>
            <m:sup>
              <m:r>
                <w:rPr>
                  <w:rFonts w:ascii="Cambria Math" w:eastAsia="Calibri" w:hAnsi="Cambria Math"/>
                  <w:szCs w:val="22"/>
                  <w:lang w:eastAsia="en-US"/>
                </w:rPr>
                <m:t>n</m:t>
              </m:r>
            </m:sup>
            <m:e>
              <m:sSub>
                <m:sSubPr>
                  <m:ctrlPr>
                    <w:rPr>
                      <w:rFonts w:ascii="Cambria Math" w:eastAsia="Calibri" w:hAnsi="Cambria Math"/>
                      <w:i/>
                      <w:szCs w:val="22"/>
                      <w:lang w:eastAsia="en-US"/>
                    </w:rPr>
                  </m:ctrlPr>
                </m:sSubPr>
                <m:e>
                  <m:r>
                    <w:rPr>
                      <w:rFonts w:ascii="Cambria Math" w:eastAsia="Calibri" w:hAnsi="Cambria Math"/>
                      <w:szCs w:val="22"/>
                      <w:lang w:eastAsia="en-US"/>
                    </w:rPr>
                    <m:t>x</m:t>
                  </m:r>
                </m:e>
                <m:sub>
                  <m:r>
                    <w:rPr>
                      <w:rFonts w:ascii="Cambria Math" w:eastAsia="Calibri" w:hAnsi="Cambria Math"/>
                      <w:szCs w:val="22"/>
                      <w:lang w:eastAsia="en-US"/>
                    </w:rPr>
                    <m:t>i</m:t>
                  </m:r>
                </m:sub>
              </m:sSub>
              <m:sSub>
                <m:sSubPr>
                  <m:ctrlPr>
                    <w:rPr>
                      <w:rFonts w:ascii="Cambria Math" w:eastAsia="Calibri" w:hAnsi="Cambria Math"/>
                      <w:i/>
                      <w:szCs w:val="22"/>
                      <w:lang w:eastAsia="en-US"/>
                    </w:rPr>
                  </m:ctrlPr>
                </m:sSubPr>
                <m:e>
                  <m:r>
                    <w:rPr>
                      <w:rFonts w:ascii="Cambria Math" w:eastAsia="Calibri" w:hAnsi="Cambria Math"/>
                      <w:szCs w:val="22"/>
                      <w:lang w:eastAsia="en-US"/>
                    </w:rPr>
                    <m:t>w</m:t>
                  </m:r>
                </m:e>
                <m:sub>
                  <m:r>
                    <w:rPr>
                      <w:rFonts w:ascii="Cambria Math" w:eastAsia="Calibri" w:hAnsi="Cambria Math"/>
                      <w:szCs w:val="22"/>
                      <w:lang w:eastAsia="en-US"/>
                    </w:rPr>
                    <m:t>i</m:t>
                  </m:r>
                </m:sub>
              </m:sSub>
            </m:e>
          </m:nary>
        </m:oMath>
      </m:oMathPara>
    </w:p>
    <w:p w14:paraId="68AA1F2F" w14:textId="77777777" w:rsidR="00BB742C" w:rsidRPr="00BB742C" w:rsidRDefault="00BB742C" w:rsidP="00BB742C">
      <w:pPr>
        <w:ind w:firstLine="851"/>
        <w:rPr>
          <w:rFonts w:eastAsia="Calibri"/>
          <w:szCs w:val="22"/>
          <w:lang w:eastAsia="en-US"/>
        </w:rPr>
      </w:pPr>
      <w:r w:rsidRPr="00BB742C">
        <w:rPr>
          <w:rFonts w:eastAsia="Calibri"/>
          <w:szCs w:val="22"/>
          <w:lang w:eastAsia="en-US"/>
        </w:rPr>
        <w:t xml:space="preserve">Роль сумматора очевидна – он агрегирует все входные сигналы в какое-то одно число – взвешенную сумму, которая характеризует поступивший на нейрон сигнал в целом. </w:t>
      </w:r>
    </w:p>
    <w:p w14:paraId="617B4CED" w14:textId="77777777" w:rsidR="00BB742C" w:rsidRPr="00BB742C" w:rsidRDefault="00BB742C" w:rsidP="00BB742C">
      <w:pPr>
        <w:ind w:firstLine="851"/>
        <w:rPr>
          <w:rFonts w:eastAsia="Calibri"/>
          <w:szCs w:val="22"/>
          <w:lang w:eastAsia="en-US"/>
        </w:rPr>
      </w:pPr>
      <w:r w:rsidRPr="00BB742C">
        <w:rPr>
          <w:rFonts w:eastAsia="Calibri"/>
          <w:szCs w:val="22"/>
          <w:lang w:eastAsia="en-US"/>
        </w:rPr>
        <w:t xml:space="preserve">Для преобразования функции и получения ответа используют функцию активации. Она преобразует взвешенную сумму в какое-то число, которое и является выходом нейрона (выход нейрона обозначим переменной </w:t>
      </w:r>
      <w:proofErr w:type="spellStart"/>
      <w:r w:rsidRPr="00BB742C">
        <w:rPr>
          <w:rFonts w:eastAsia="Calibri"/>
          <w:szCs w:val="22"/>
          <w:lang w:eastAsia="en-US"/>
        </w:rPr>
        <w:t>out</w:t>
      </w:r>
      <w:proofErr w:type="spellEnd"/>
      <w:r w:rsidRPr="00BB742C">
        <w:rPr>
          <w:rFonts w:eastAsia="Calibri"/>
          <w:szCs w:val="22"/>
          <w:lang w:eastAsia="en-US"/>
        </w:rPr>
        <w:t>). Для разных типов искусственных нейронов используют самые разные функции активации. В общем случае их обозначают символом ϕ(</w:t>
      </w:r>
      <w:proofErr w:type="spellStart"/>
      <w:r w:rsidRPr="00BB742C">
        <w:rPr>
          <w:rFonts w:eastAsia="Calibri"/>
          <w:szCs w:val="22"/>
          <w:lang w:eastAsia="en-US"/>
        </w:rPr>
        <w:t>net</w:t>
      </w:r>
      <w:proofErr w:type="spellEnd"/>
      <w:r w:rsidRPr="00BB742C">
        <w:rPr>
          <w:rFonts w:eastAsia="Calibri"/>
          <w:szCs w:val="22"/>
          <w:lang w:eastAsia="en-US"/>
        </w:rPr>
        <w:t>). Указание взвешенного сигнала в скобках означает, что функция активации принимает взвешенную сумму как параметр. Значение этой функции и является выходом нейрона (</w:t>
      </w:r>
      <w:proofErr w:type="spellStart"/>
      <w:r w:rsidRPr="00BB742C">
        <w:rPr>
          <w:rFonts w:eastAsia="Calibri"/>
          <w:szCs w:val="22"/>
          <w:lang w:eastAsia="en-US"/>
        </w:rPr>
        <w:t>out</w:t>
      </w:r>
      <w:proofErr w:type="spellEnd"/>
      <w:r w:rsidRPr="00BB742C">
        <w:rPr>
          <w:rFonts w:eastAsia="Calibri"/>
          <w:szCs w:val="22"/>
          <w:lang w:eastAsia="en-US"/>
        </w:rPr>
        <w:t>):</w:t>
      </w:r>
    </w:p>
    <w:p w14:paraId="52430DCB" w14:textId="77777777" w:rsidR="00BB742C" w:rsidRPr="00BB742C" w:rsidRDefault="00BB742C" w:rsidP="00BB742C">
      <w:pPr>
        <w:ind w:firstLine="851"/>
        <w:rPr>
          <w:i/>
          <w:iCs/>
          <w:szCs w:val="22"/>
          <w:lang w:eastAsia="en-US"/>
        </w:rPr>
      </w:pPr>
      <m:oMathPara>
        <m:oMath>
          <m:r>
            <w:rPr>
              <w:rFonts w:ascii="Cambria Math" w:eastAsia="Calibri" w:hAnsi="Cambria Math"/>
              <w:szCs w:val="22"/>
              <w:lang w:eastAsia="en-US"/>
            </w:rPr>
            <m:t>out=φ(net)</m:t>
          </m:r>
        </m:oMath>
      </m:oMathPara>
    </w:p>
    <w:p w14:paraId="562A0907" w14:textId="625A6949" w:rsidR="00BB742C" w:rsidRPr="00BB742C" w:rsidRDefault="00BB742C" w:rsidP="00BB742C">
      <w:pPr>
        <w:ind w:firstLine="851"/>
        <w:rPr>
          <w:rFonts w:eastAsia="Calibri"/>
          <w:szCs w:val="22"/>
          <w:lang w:eastAsia="en-US"/>
        </w:rPr>
      </w:pPr>
      <w:r w:rsidRPr="00BB742C">
        <w:rPr>
          <w:rFonts w:eastAsia="Calibri"/>
          <w:szCs w:val="22"/>
          <w:lang w:eastAsia="en-US"/>
        </w:rPr>
        <w:t>Существует большое количество различных функций для разнообразных задач.</w:t>
      </w:r>
    </w:p>
    <w:p w14:paraId="25A92B29" w14:textId="3962439E" w:rsidR="00BB742C" w:rsidRPr="00BB742C" w:rsidRDefault="00BB742C" w:rsidP="00BB742C">
      <w:pPr>
        <w:ind w:firstLine="851"/>
        <w:rPr>
          <w:rFonts w:eastAsia="Calibri"/>
          <w:szCs w:val="22"/>
          <w:lang w:eastAsia="en-US"/>
        </w:rPr>
      </w:pPr>
      <w:r w:rsidRPr="00BB742C">
        <w:rPr>
          <w:rFonts w:eastAsia="Calibri"/>
          <w:szCs w:val="22"/>
          <w:lang w:eastAsia="en-US"/>
        </w:rPr>
        <w:lastRenderedPageBreak/>
        <w:t>Искусственные нейронные сети состоят из совокупности искусственных нейронов. В зависимости от соединения и взаимодействия нейронов</w:t>
      </w:r>
      <w:r w:rsidR="00B24DF3">
        <w:rPr>
          <w:rFonts w:eastAsia="Calibri"/>
          <w:szCs w:val="22"/>
          <w:lang w:eastAsia="en-US"/>
        </w:rPr>
        <w:t>, данные</w:t>
      </w:r>
      <w:r w:rsidRPr="00BB742C">
        <w:rPr>
          <w:rFonts w:eastAsia="Calibri"/>
          <w:szCs w:val="22"/>
          <w:lang w:eastAsia="en-US"/>
        </w:rPr>
        <w:t xml:space="preserve"> сети делятся на несколько видов.</w:t>
      </w:r>
    </w:p>
    <w:p w14:paraId="65E980A9" w14:textId="4CE00F66" w:rsidR="00BB742C" w:rsidRPr="00BB742C" w:rsidRDefault="00BB742C" w:rsidP="00BB742C">
      <w:pPr>
        <w:ind w:firstLine="851"/>
        <w:rPr>
          <w:rFonts w:eastAsia="Calibri"/>
          <w:szCs w:val="22"/>
          <w:lang w:eastAsia="en-US"/>
        </w:rPr>
      </w:pPr>
      <w:r w:rsidRPr="00BB742C">
        <w:rPr>
          <w:rFonts w:eastAsia="Calibri"/>
          <w:b/>
          <w:bCs/>
          <w:i/>
          <w:iCs/>
          <w:szCs w:val="22"/>
          <w:lang w:eastAsia="en-US"/>
        </w:rPr>
        <w:t>Однослойные нейронные сети</w:t>
      </w:r>
      <w:r w:rsidR="00D43456">
        <w:rPr>
          <w:rFonts w:eastAsia="Calibri"/>
          <w:b/>
          <w:bCs/>
          <w:i/>
          <w:iCs/>
          <w:szCs w:val="22"/>
          <w:lang w:eastAsia="en-US"/>
        </w:rPr>
        <w:fldChar w:fldCharType="begin"/>
      </w:r>
      <w:r w:rsidR="00D43456">
        <w:instrText xml:space="preserve"> XE "</w:instrText>
      </w:r>
      <w:r w:rsidR="00D43456" w:rsidRPr="00390A93">
        <w:rPr>
          <w:rFonts w:eastAsia="Calibri"/>
          <w:b/>
          <w:bCs/>
          <w:i/>
          <w:iCs/>
          <w:szCs w:val="22"/>
          <w:lang w:eastAsia="en-US"/>
        </w:rPr>
        <w:instrText>Однослойные нейронные сети</w:instrText>
      </w:r>
      <w:r w:rsidR="00D43456">
        <w:instrText xml:space="preserve">" </w:instrText>
      </w:r>
      <w:r w:rsidR="00D43456">
        <w:rPr>
          <w:rFonts w:eastAsia="Calibri"/>
          <w:b/>
          <w:bCs/>
          <w:i/>
          <w:iCs/>
          <w:szCs w:val="22"/>
          <w:lang w:eastAsia="en-US"/>
        </w:rPr>
        <w:fldChar w:fldCharType="end"/>
      </w:r>
      <w:r w:rsidRPr="00BB742C">
        <w:rPr>
          <w:rFonts w:eastAsia="Calibri"/>
          <w:szCs w:val="22"/>
          <w:lang w:eastAsia="en-US"/>
        </w:rPr>
        <w:t>. В однослойных нейронных сетях сигналы с входного слоя сразу подаются на выходной слой. Он производит необходимые вычисления, результаты которых с</w:t>
      </w:r>
      <w:r w:rsidR="00B24DF3">
        <w:rPr>
          <w:rFonts w:eastAsia="Calibri"/>
          <w:szCs w:val="22"/>
          <w:lang w:eastAsia="en-US"/>
        </w:rPr>
        <w:t>разу подаются на выходы (Рис.</w:t>
      </w:r>
      <w:r w:rsidRPr="00BB742C">
        <w:rPr>
          <w:rFonts w:eastAsia="Calibri"/>
          <w:szCs w:val="22"/>
          <w:lang w:eastAsia="en-US"/>
        </w:rPr>
        <w:t xml:space="preserve"> </w:t>
      </w:r>
      <w:r w:rsidR="00B604E8">
        <w:rPr>
          <w:rFonts w:eastAsia="Calibri"/>
          <w:szCs w:val="22"/>
          <w:lang w:eastAsia="en-US"/>
        </w:rPr>
        <w:t>5</w:t>
      </w:r>
      <w:r w:rsidRPr="00BB742C">
        <w:rPr>
          <w:rFonts w:eastAsia="Calibri"/>
          <w:szCs w:val="22"/>
          <w:lang w:eastAsia="en-US"/>
        </w:rPr>
        <w:t xml:space="preserve">). </w:t>
      </w:r>
    </w:p>
    <w:p w14:paraId="49F9B926" w14:textId="452CF304" w:rsidR="00BB742C" w:rsidRPr="00BB742C" w:rsidRDefault="00BB742C" w:rsidP="00BB742C">
      <w:pPr>
        <w:ind w:firstLine="851"/>
        <w:rPr>
          <w:rFonts w:eastAsia="Calibri"/>
          <w:szCs w:val="22"/>
          <w:lang w:eastAsia="en-US"/>
        </w:rPr>
      </w:pPr>
      <w:r w:rsidRPr="00BB742C">
        <w:rPr>
          <w:rFonts w:eastAsia="Calibri"/>
          <w:szCs w:val="22"/>
          <w:lang w:eastAsia="en-US"/>
        </w:rPr>
        <w:t>Входной слой обозначен кружками (он не считается за слой нейронной сети), а справа расположен слой обычных нейронов.</w:t>
      </w:r>
    </w:p>
    <w:p w14:paraId="0C40B3E9" w14:textId="49BFF64D" w:rsidR="00BB742C" w:rsidRPr="00BB742C" w:rsidRDefault="0020691B" w:rsidP="00BB742C">
      <w:pPr>
        <w:ind w:firstLine="851"/>
        <w:rPr>
          <w:rFonts w:eastAsia="Calibri"/>
          <w:szCs w:val="22"/>
          <w:lang w:eastAsia="en-US"/>
        </w:rPr>
      </w:pPr>
      <w:r w:rsidRPr="00BB742C">
        <w:rPr>
          <w:rFonts w:eastAsia="Calibri"/>
          <w:noProof/>
          <w:szCs w:val="22"/>
          <w:lang w:val="en-US" w:eastAsia="en-US"/>
        </w:rPr>
        <w:drawing>
          <wp:anchor distT="0" distB="0" distL="114300" distR="114300" simplePos="0" relativeHeight="251667456" behindDoc="0" locked="0" layoutInCell="1" allowOverlap="1" wp14:anchorId="088EEB40" wp14:editId="1A44D136">
            <wp:simplePos x="0" y="0"/>
            <wp:positionH relativeFrom="margin">
              <wp:align>center</wp:align>
            </wp:positionH>
            <wp:positionV relativeFrom="paragraph">
              <wp:posOffset>670560</wp:posOffset>
            </wp:positionV>
            <wp:extent cx="4826635" cy="2756973"/>
            <wp:effectExtent l="0" t="0" r="0" b="5715"/>
            <wp:wrapTopAndBottom/>
            <wp:docPr id="7" name="Рисунок 7" descr="Нейронные сети, перцептрон — Викиконспект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Нейронные сети, перцептрон — Викиконспекты"/>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26635" cy="2756973"/>
                    </a:xfrm>
                    <a:prstGeom prst="rect">
                      <a:avLst/>
                    </a:prstGeom>
                    <a:noFill/>
                    <a:ln>
                      <a:noFill/>
                    </a:ln>
                  </pic:spPr>
                </pic:pic>
              </a:graphicData>
            </a:graphic>
          </wp:anchor>
        </w:drawing>
      </w:r>
      <w:r w:rsidR="00BB742C" w:rsidRPr="00BB742C">
        <w:rPr>
          <w:rFonts w:eastAsia="Calibri"/>
          <w:szCs w:val="22"/>
          <w:lang w:eastAsia="en-US"/>
        </w:rPr>
        <w:t>Нейроны соединены друг с другом стрелками. Над стрелками расположены веса соответствующих связей (весовые коэффициенты).</w:t>
      </w:r>
    </w:p>
    <w:p w14:paraId="76E297DC" w14:textId="24253D77" w:rsidR="00B604E8" w:rsidRDefault="00B604E8" w:rsidP="00B604E8">
      <w:pPr>
        <w:keepNext/>
        <w:ind w:firstLine="851"/>
      </w:pPr>
    </w:p>
    <w:p w14:paraId="7D43A459" w14:textId="1F126D4B" w:rsidR="00BB742C" w:rsidRPr="00775076" w:rsidRDefault="00B604E8" w:rsidP="00B604E8">
      <w:pPr>
        <w:pStyle w:val="a8"/>
        <w:jc w:val="center"/>
        <w:rPr>
          <w:rFonts w:eastAsia="Calibri"/>
          <w:b/>
          <w:i w:val="0"/>
          <w:iCs w:val="0"/>
          <w:color w:val="000000" w:themeColor="text1"/>
          <w:sz w:val="24"/>
          <w:szCs w:val="24"/>
          <w:lang w:eastAsia="en-US"/>
        </w:rPr>
      </w:pPr>
      <w:bookmarkStart w:id="25" w:name="_Toc225968960"/>
      <w:r w:rsidRPr="00775076">
        <w:rPr>
          <w:b/>
          <w:i w:val="0"/>
          <w:iCs w:val="0"/>
          <w:color w:val="000000" w:themeColor="text1"/>
          <w:sz w:val="24"/>
          <w:szCs w:val="24"/>
        </w:rPr>
        <w:t xml:space="preserve">Рисунок </w:t>
      </w:r>
      <w:r w:rsidRPr="00775076">
        <w:rPr>
          <w:b/>
          <w:i w:val="0"/>
          <w:iCs w:val="0"/>
          <w:color w:val="000000" w:themeColor="text1"/>
          <w:sz w:val="24"/>
          <w:szCs w:val="24"/>
        </w:rPr>
        <w:fldChar w:fldCharType="begin"/>
      </w:r>
      <w:r w:rsidRPr="00775076">
        <w:rPr>
          <w:b/>
          <w:i w:val="0"/>
          <w:iCs w:val="0"/>
          <w:color w:val="000000" w:themeColor="text1"/>
          <w:sz w:val="24"/>
          <w:szCs w:val="24"/>
        </w:rPr>
        <w:instrText xml:space="preserve"> SEQ Рисунок \* ARABIC </w:instrText>
      </w:r>
      <w:r w:rsidRPr="00775076">
        <w:rPr>
          <w:b/>
          <w:i w:val="0"/>
          <w:iCs w:val="0"/>
          <w:color w:val="000000" w:themeColor="text1"/>
          <w:sz w:val="24"/>
          <w:szCs w:val="24"/>
        </w:rPr>
        <w:fldChar w:fldCharType="separate"/>
      </w:r>
      <w:r w:rsidR="00BC3752">
        <w:rPr>
          <w:b/>
          <w:i w:val="0"/>
          <w:iCs w:val="0"/>
          <w:noProof/>
          <w:color w:val="000000" w:themeColor="text1"/>
          <w:sz w:val="24"/>
          <w:szCs w:val="24"/>
        </w:rPr>
        <w:t>5</w:t>
      </w:r>
      <w:r w:rsidRPr="00775076">
        <w:rPr>
          <w:b/>
          <w:i w:val="0"/>
          <w:iCs w:val="0"/>
          <w:color w:val="000000" w:themeColor="text1"/>
          <w:sz w:val="24"/>
          <w:szCs w:val="24"/>
        </w:rPr>
        <w:fldChar w:fldCharType="end"/>
      </w:r>
      <w:r w:rsidR="00B24DF3" w:rsidRPr="00775076">
        <w:rPr>
          <w:b/>
          <w:i w:val="0"/>
          <w:iCs w:val="0"/>
          <w:color w:val="000000" w:themeColor="text1"/>
          <w:sz w:val="24"/>
          <w:szCs w:val="24"/>
        </w:rPr>
        <w:t xml:space="preserve"> –</w:t>
      </w:r>
      <w:r w:rsidRPr="00775076">
        <w:rPr>
          <w:b/>
          <w:i w:val="0"/>
          <w:iCs w:val="0"/>
          <w:color w:val="000000" w:themeColor="text1"/>
          <w:sz w:val="24"/>
          <w:szCs w:val="24"/>
        </w:rPr>
        <w:t xml:space="preserve"> Однослойная нейронная сеть</w:t>
      </w:r>
      <w:bookmarkEnd w:id="25"/>
    </w:p>
    <w:p w14:paraId="2704F3D4" w14:textId="678BE5BF" w:rsidR="00BB742C" w:rsidRPr="00BB742C" w:rsidRDefault="00BB742C" w:rsidP="00BB742C">
      <w:pPr>
        <w:ind w:firstLine="851"/>
        <w:rPr>
          <w:rFonts w:eastAsia="Calibri"/>
          <w:szCs w:val="22"/>
          <w:lang w:eastAsia="en-US"/>
        </w:rPr>
      </w:pPr>
      <w:r w:rsidRPr="00BB742C">
        <w:rPr>
          <w:rFonts w:eastAsia="Calibri"/>
          <w:b/>
          <w:bCs/>
          <w:i/>
          <w:iCs/>
          <w:szCs w:val="22"/>
          <w:lang w:eastAsia="en-US"/>
        </w:rPr>
        <w:t>Многослойные нейронные сети</w:t>
      </w:r>
      <w:r w:rsidRPr="00BB742C">
        <w:rPr>
          <w:rFonts w:eastAsia="Calibri"/>
          <w:szCs w:val="22"/>
          <w:lang w:eastAsia="en-US"/>
        </w:rPr>
        <w:t>. Такие сети, помимо входного и выходного слоев нейронов,</w:t>
      </w:r>
      <w:r w:rsidR="00B24DF3">
        <w:rPr>
          <w:rFonts w:eastAsia="Calibri"/>
          <w:szCs w:val="22"/>
          <w:lang w:eastAsia="en-US"/>
        </w:rPr>
        <w:t xml:space="preserve"> имеют еще и скрытый слой/слои</w:t>
      </w:r>
      <w:r w:rsidRPr="00BB742C">
        <w:rPr>
          <w:rFonts w:eastAsia="Calibri"/>
          <w:szCs w:val="22"/>
          <w:lang w:eastAsia="en-US"/>
        </w:rPr>
        <w:t>. Эти слои находятся между вх</w:t>
      </w:r>
      <w:r w:rsidR="00B24DF3">
        <w:rPr>
          <w:rFonts w:eastAsia="Calibri"/>
          <w:szCs w:val="22"/>
          <w:lang w:eastAsia="en-US"/>
        </w:rPr>
        <w:t>одным и выходным слоями (Рис.</w:t>
      </w:r>
      <w:r w:rsidRPr="00BB742C">
        <w:rPr>
          <w:rFonts w:eastAsia="Calibri"/>
          <w:szCs w:val="22"/>
          <w:lang w:eastAsia="en-US"/>
        </w:rPr>
        <w:t xml:space="preserve"> </w:t>
      </w:r>
      <w:r w:rsidR="00B604E8">
        <w:rPr>
          <w:rFonts w:eastAsia="Calibri"/>
          <w:szCs w:val="22"/>
          <w:lang w:eastAsia="en-US"/>
        </w:rPr>
        <w:t>6</w:t>
      </w:r>
      <w:r w:rsidRPr="00BB742C">
        <w:rPr>
          <w:rFonts w:eastAsia="Calibri"/>
          <w:szCs w:val="22"/>
          <w:lang w:eastAsia="en-US"/>
        </w:rPr>
        <w:t>).</w:t>
      </w:r>
    </w:p>
    <w:p w14:paraId="7B561C34" w14:textId="7CF9C8F1" w:rsidR="00B604E8" w:rsidRDefault="0020691B" w:rsidP="00B604E8">
      <w:pPr>
        <w:keepNext/>
        <w:jc w:val="center"/>
      </w:pPr>
      <w:r w:rsidRPr="00BB742C">
        <w:rPr>
          <w:rFonts w:eastAsia="Calibri"/>
          <w:noProof/>
          <w:szCs w:val="22"/>
          <w:lang w:val="en-US" w:eastAsia="en-US"/>
        </w:rPr>
        <w:lastRenderedPageBreak/>
        <w:drawing>
          <wp:anchor distT="0" distB="0" distL="114300" distR="114300" simplePos="0" relativeHeight="251668480" behindDoc="0" locked="0" layoutInCell="1" allowOverlap="1" wp14:anchorId="54CA5586" wp14:editId="451C74EB">
            <wp:simplePos x="0" y="0"/>
            <wp:positionH relativeFrom="column">
              <wp:posOffset>260985</wp:posOffset>
            </wp:positionH>
            <wp:positionV relativeFrom="paragraph">
              <wp:posOffset>220980</wp:posOffset>
            </wp:positionV>
            <wp:extent cx="5337810" cy="2870200"/>
            <wp:effectExtent l="0" t="0" r="0" b="6350"/>
            <wp:wrapTopAndBottom/>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337810" cy="2870200"/>
                    </a:xfrm>
                    <a:prstGeom prst="rect">
                      <a:avLst/>
                    </a:prstGeom>
                  </pic:spPr>
                </pic:pic>
              </a:graphicData>
            </a:graphic>
          </wp:anchor>
        </w:drawing>
      </w:r>
    </w:p>
    <w:p w14:paraId="32A91B50" w14:textId="6EA4A08E" w:rsidR="00BB742C" w:rsidRPr="00775076" w:rsidRDefault="00B604E8" w:rsidP="00B604E8">
      <w:pPr>
        <w:pStyle w:val="a8"/>
        <w:jc w:val="center"/>
        <w:rPr>
          <w:rFonts w:eastAsia="Calibri"/>
          <w:b/>
          <w:i w:val="0"/>
          <w:iCs w:val="0"/>
          <w:color w:val="000000" w:themeColor="text1"/>
          <w:sz w:val="24"/>
          <w:szCs w:val="24"/>
          <w:lang w:eastAsia="en-US"/>
        </w:rPr>
      </w:pPr>
      <w:bookmarkStart w:id="26" w:name="_Toc225968961"/>
      <w:r w:rsidRPr="00775076">
        <w:rPr>
          <w:b/>
          <w:i w:val="0"/>
          <w:iCs w:val="0"/>
          <w:color w:val="000000" w:themeColor="text1"/>
          <w:sz w:val="24"/>
          <w:szCs w:val="24"/>
        </w:rPr>
        <w:t xml:space="preserve">Рисунок </w:t>
      </w:r>
      <w:r w:rsidRPr="00775076">
        <w:rPr>
          <w:b/>
          <w:i w:val="0"/>
          <w:iCs w:val="0"/>
          <w:color w:val="000000" w:themeColor="text1"/>
          <w:sz w:val="24"/>
          <w:szCs w:val="24"/>
        </w:rPr>
        <w:fldChar w:fldCharType="begin"/>
      </w:r>
      <w:r w:rsidRPr="00775076">
        <w:rPr>
          <w:b/>
          <w:i w:val="0"/>
          <w:iCs w:val="0"/>
          <w:color w:val="000000" w:themeColor="text1"/>
          <w:sz w:val="24"/>
          <w:szCs w:val="24"/>
        </w:rPr>
        <w:instrText xml:space="preserve"> SEQ Рисунок \* ARABIC </w:instrText>
      </w:r>
      <w:r w:rsidRPr="00775076">
        <w:rPr>
          <w:b/>
          <w:i w:val="0"/>
          <w:iCs w:val="0"/>
          <w:color w:val="000000" w:themeColor="text1"/>
          <w:sz w:val="24"/>
          <w:szCs w:val="24"/>
        </w:rPr>
        <w:fldChar w:fldCharType="separate"/>
      </w:r>
      <w:r w:rsidR="00BC3752">
        <w:rPr>
          <w:b/>
          <w:i w:val="0"/>
          <w:iCs w:val="0"/>
          <w:noProof/>
          <w:color w:val="000000" w:themeColor="text1"/>
          <w:sz w:val="24"/>
          <w:szCs w:val="24"/>
        </w:rPr>
        <w:t>6</w:t>
      </w:r>
      <w:r w:rsidRPr="00775076">
        <w:rPr>
          <w:b/>
          <w:i w:val="0"/>
          <w:iCs w:val="0"/>
          <w:color w:val="000000" w:themeColor="text1"/>
          <w:sz w:val="24"/>
          <w:szCs w:val="24"/>
        </w:rPr>
        <w:fldChar w:fldCharType="end"/>
      </w:r>
      <w:r w:rsidR="00B24DF3" w:rsidRPr="00775076">
        <w:rPr>
          <w:b/>
          <w:i w:val="0"/>
          <w:iCs w:val="0"/>
          <w:color w:val="000000" w:themeColor="text1"/>
          <w:sz w:val="24"/>
          <w:szCs w:val="24"/>
        </w:rPr>
        <w:t xml:space="preserve"> –</w:t>
      </w:r>
      <w:r w:rsidRPr="00775076">
        <w:rPr>
          <w:b/>
          <w:i w:val="0"/>
          <w:iCs w:val="0"/>
          <w:color w:val="000000" w:themeColor="text1"/>
          <w:sz w:val="24"/>
          <w:szCs w:val="24"/>
        </w:rPr>
        <w:t xml:space="preserve"> Многослойная нейронная сеть</w:t>
      </w:r>
      <w:bookmarkEnd w:id="26"/>
    </w:p>
    <w:p w14:paraId="1DE43444" w14:textId="3777D69B" w:rsidR="00BB742C" w:rsidRPr="00BB742C" w:rsidRDefault="00BB742C" w:rsidP="00B604E8">
      <w:pPr>
        <w:ind w:firstLine="851"/>
        <w:rPr>
          <w:rFonts w:eastAsia="Calibri"/>
          <w:szCs w:val="22"/>
          <w:lang w:eastAsia="en-US"/>
        </w:rPr>
      </w:pPr>
      <w:r w:rsidRPr="00BB742C">
        <w:rPr>
          <w:rFonts w:eastAsia="Calibri"/>
          <w:szCs w:val="22"/>
          <w:lang w:eastAsia="en-US"/>
        </w:rPr>
        <w:t>Многослойные нейронные сети обладают гораздо большими возможностями, чем однослойные. Работу скрытых слоев нейронов можно сравнить с работой большого завода. Продукт (выходной сигнал) на заводе собирается по стадиям. После каждого станка получается какой-то промежуточный результат. Скрытые слои тоже преобразуют входные сигналы в некоторые промежуточные результаты.</w:t>
      </w:r>
    </w:p>
    <w:p w14:paraId="56B5D870" w14:textId="2B2FA903" w:rsidR="00BB742C" w:rsidRPr="00BB742C" w:rsidRDefault="00BB742C" w:rsidP="00BB742C">
      <w:pPr>
        <w:ind w:firstLine="851"/>
        <w:rPr>
          <w:rFonts w:eastAsia="Calibri"/>
          <w:szCs w:val="22"/>
          <w:lang w:eastAsia="en-US"/>
        </w:rPr>
      </w:pPr>
      <w:r w:rsidRPr="00BB742C">
        <w:rPr>
          <w:rFonts w:eastAsia="Calibri"/>
          <w:b/>
          <w:bCs/>
          <w:i/>
          <w:iCs/>
          <w:szCs w:val="22"/>
          <w:lang w:eastAsia="en-US"/>
        </w:rPr>
        <w:t>Сети прямого распространения</w:t>
      </w:r>
      <w:r w:rsidRPr="00BB742C">
        <w:rPr>
          <w:rFonts w:eastAsia="Calibri"/>
          <w:szCs w:val="22"/>
          <w:lang w:eastAsia="en-US"/>
        </w:rPr>
        <w:t xml:space="preserve">. Можно заметить одну </w:t>
      </w:r>
      <w:r w:rsidR="00B24DF3">
        <w:rPr>
          <w:rFonts w:eastAsia="Calibri"/>
          <w:szCs w:val="22"/>
          <w:lang w:eastAsia="en-US"/>
        </w:rPr>
        <w:t>интересную деталь на рисунках</w:t>
      </w:r>
      <w:r w:rsidRPr="00BB742C">
        <w:rPr>
          <w:rFonts w:eastAsia="Calibri"/>
          <w:szCs w:val="22"/>
          <w:lang w:eastAsia="en-US"/>
        </w:rPr>
        <w:t xml:space="preserve"> </w:t>
      </w:r>
      <w:r w:rsidR="00B24DF3">
        <w:rPr>
          <w:rFonts w:eastAsia="Calibri"/>
          <w:szCs w:val="22"/>
          <w:lang w:eastAsia="en-US"/>
        </w:rPr>
        <w:t xml:space="preserve">НС </w:t>
      </w:r>
      <w:r w:rsidRPr="00BB742C">
        <w:rPr>
          <w:rFonts w:eastAsia="Calibri"/>
          <w:szCs w:val="22"/>
          <w:lang w:eastAsia="en-US"/>
        </w:rPr>
        <w:t xml:space="preserve">выше. Во всех примерах стрелки строго идут слева направо, то есть сигнал в таких сетях идет строго от входного слоя к выходному. </w:t>
      </w:r>
    </w:p>
    <w:p w14:paraId="193D2252" w14:textId="531AAC64" w:rsidR="00BB742C" w:rsidRPr="00BB742C" w:rsidRDefault="00BB742C" w:rsidP="00BB742C">
      <w:pPr>
        <w:ind w:firstLine="851"/>
        <w:rPr>
          <w:rFonts w:eastAsia="Calibri"/>
          <w:szCs w:val="22"/>
          <w:lang w:eastAsia="en-US"/>
        </w:rPr>
      </w:pPr>
      <w:r w:rsidRPr="00BB742C">
        <w:rPr>
          <w:rFonts w:eastAsia="Calibri"/>
          <w:szCs w:val="22"/>
          <w:lang w:eastAsia="en-US"/>
        </w:rPr>
        <w:t>Сети прямого распространения (</w:t>
      </w:r>
      <w:proofErr w:type="spellStart"/>
      <w:r w:rsidRPr="00BB742C">
        <w:rPr>
          <w:rFonts w:eastAsia="Calibri"/>
          <w:szCs w:val="22"/>
          <w:lang w:eastAsia="en-US"/>
        </w:rPr>
        <w:t>Feedforwa</w:t>
      </w:r>
      <w:r w:rsidR="00B24DF3">
        <w:rPr>
          <w:rFonts w:eastAsia="Calibri"/>
          <w:szCs w:val="22"/>
          <w:lang w:eastAsia="en-US"/>
        </w:rPr>
        <w:t>rd</w:t>
      </w:r>
      <w:proofErr w:type="spellEnd"/>
      <w:r w:rsidR="00B24DF3">
        <w:rPr>
          <w:rFonts w:eastAsia="Calibri"/>
          <w:szCs w:val="22"/>
          <w:lang w:eastAsia="en-US"/>
        </w:rPr>
        <w:t xml:space="preserve"> </w:t>
      </w:r>
      <w:proofErr w:type="spellStart"/>
      <w:r w:rsidR="00B24DF3">
        <w:rPr>
          <w:rFonts w:eastAsia="Calibri"/>
          <w:szCs w:val="22"/>
          <w:lang w:eastAsia="en-US"/>
        </w:rPr>
        <w:t>neural</w:t>
      </w:r>
      <w:proofErr w:type="spellEnd"/>
      <w:r w:rsidR="00B24DF3">
        <w:rPr>
          <w:rFonts w:eastAsia="Calibri"/>
          <w:szCs w:val="22"/>
          <w:lang w:eastAsia="en-US"/>
        </w:rPr>
        <w:t xml:space="preserve"> </w:t>
      </w:r>
      <w:proofErr w:type="spellStart"/>
      <w:r w:rsidR="00B24DF3">
        <w:rPr>
          <w:rFonts w:eastAsia="Calibri"/>
          <w:szCs w:val="22"/>
          <w:lang w:eastAsia="en-US"/>
        </w:rPr>
        <w:t>network</w:t>
      </w:r>
      <w:proofErr w:type="spellEnd"/>
      <w:r w:rsidR="00B24DF3">
        <w:rPr>
          <w:rFonts w:eastAsia="Calibri"/>
          <w:szCs w:val="22"/>
          <w:lang w:eastAsia="en-US"/>
        </w:rPr>
        <w:t xml:space="preserve">) </w:t>
      </w:r>
      <w:r w:rsidRPr="00BB742C">
        <w:rPr>
          <w:rFonts w:eastAsia="Calibri"/>
          <w:szCs w:val="22"/>
          <w:lang w:eastAsia="en-US"/>
        </w:rPr>
        <w:t>– искусственные НС, в которых сигнал распространяется строго от входного слоя к выходному. В обратном направлении сигнал не распространяется. Такие сети широко используются и вполне успешно решают определенный класс задач: прогнозирование, кластеризация и распознавание.</w:t>
      </w:r>
    </w:p>
    <w:p w14:paraId="595A7144" w14:textId="77777777" w:rsidR="00BB742C" w:rsidRPr="00BB742C" w:rsidRDefault="00BB742C" w:rsidP="00BB742C">
      <w:pPr>
        <w:ind w:firstLine="851"/>
        <w:rPr>
          <w:rFonts w:eastAsia="Calibri"/>
          <w:szCs w:val="22"/>
          <w:lang w:eastAsia="en-US"/>
        </w:rPr>
      </w:pPr>
      <w:r w:rsidRPr="00BB742C">
        <w:rPr>
          <w:rFonts w:eastAsia="Calibri"/>
          <w:b/>
          <w:bCs/>
          <w:i/>
          <w:iCs/>
          <w:szCs w:val="22"/>
          <w:lang w:eastAsia="en-US"/>
        </w:rPr>
        <w:t>Сети с обратными связями</w:t>
      </w:r>
      <w:r w:rsidRPr="00BB742C">
        <w:rPr>
          <w:rFonts w:eastAsia="Calibri"/>
          <w:szCs w:val="22"/>
          <w:lang w:eastAsia="en-US"/>
        </w:rPr>
        <w:t xml:space="preserve">. В сетях такого типа сигнал может идти и в обратную сторону. </w:t>
      </w:r>
    </w:p>
    <w:p w14:paraId="52B5D641" w14:textId="36563253" w:rsidR="00BB742C" w:rsidRPr="00BB742C" w:rsidRDefault="00BB742C" w:rsidP="00B604E8">
      <w:pPr>
        <w:ind w:firstLine="851"/>
        <w:rPr>
          <w:rFonts w:eastAsia="Calibri"/>
          <w:szCs w:val="22"/>
          <w:lang w:eastAsia="en-US"/>
        </w:rPr>
      </w:pPr>
      <w:r w:rsidRPr="00BB742C">
        <w:rPr>
          <w:rFonts w:eastAsia="Calibri"/>
          <w:szCs w:val="22"/>
          <w:lang w:eastAsia="en-US"/>
        </w:rPr>
        <w:t xml:space="preserve">В сетях прямого распространения выход сети определяется входным сигналом и весовыми коэффициентами при искусственных нейронах. А в сетях с обратными связями выходы нейронов могут возвращаться на входы. Это означает, что выход какого-нибудь нейрона определяется не только его </w:t>
      </w:r>
      <w:r w:rsidRPr="00BB742C">
        <w:rPr>
          <w:rFonts w:eastAsia="Calibri"/>
          <w:szCs w:val="22"/>
          <w:lang w:eastAsia="en-US"/>
        </w:rPr>
        <w:lastRenderedPageBreak/>
        <w:t>весами и входным сигналом, но еще и предыдущими выходами (так как они снова вернулись на входы).</w:t>
      </w:r>
    </w:p>
    <w:p w14:paraId="24E95F7F" w14:textId="1F67C029" w:rsidR="00BB742C" w:rsidRPr="00BB742C" w:rsidRDefault="00BB742C" w:rsidP="00B604E8">
      <w:pPr>
        <w:ind w:firstLine="720"/>
        <w:rPr>
          <w:rFonts w:eastAsia="Calibri"/>
          <w:szCs w:val="22"/>
          <w:lang w:eastAsia="en-US"/>
        </w:rPr>
      </w:pPr>
      <w:r w:rsidRPr="00BB742C">
        <w:rPr>
          <w:rFonts w:eastAsia="Calibri"/>
          <w:szCs w:val="22"/>
          <w:lang w:eastAsia="en-US"/>
        </w:rPr>
        <w:t xml:space="preserve">Итак, под нейронной сетью обычно понимается структура, состоящая из связанных между собой нейронов. К настоящему времени предложено большое количество способов объединения нейронов в НС. Нейроны в сети расположены слоями. Очевидно, что для адекватного решения задачи функционирования сети нужно правильно выбрать значения весов связей между нейронами – обучить </w:t>
      </w:r>
      <w:proofErr w:type="gramStart"/>
      <w:r w:rsidRPr="00BB742C">
        <w:rPr>
          <w:rFonts w:eastAsia="Calibri"/>
          <w:szCs w:val="22"/>
          <w:lang w:eastAsia="en-US"/>
        </w:rPr>
        <w:t>сеть</w:t>
      </w:r>
      <w:r w:rsidR="00744C10" w:rsidRPr="00744C10">
        <w:rPr>
          <w:rFonts w:eastAsia="Calibri"/>
          <w:szCs w:val="22"/>
          <w:lang w:eastAsia="en-US"/>
        </w:rPr>
        <w:t>[</w:t>
      </w:r>
      <w:proofErr w:type="gramEnd"/>
      <w:r w:rsidR="00744C10">
        <w:rPr>
          <w:rFonts w:eastAsia="Calibri"/>
          <w:szCs w:val="22"/>
          <w:lang w:eastAsia="en-US"/>
        </w:rPr>
        <w:fldChar w:fldCharType="begin"/>
      </w:r>
      <w:r w:rsidR="00744C10">
        <w:rPr>
          <w:rFonts w:eastAsia="Calibri"/>
          <w:szCs w:val="22"/>
          <w:lang w:eastAsia="en-US"/>
        </w:rPr>
        <w:instrText xml:space="preserve"> REF _Ref225969973 \r \h </w:instrText>
      </w:r>
      <w:r w:rsidR="00744C10">
        <w:rPr>
          <w:rFonts w:eastAsia="Calibri"/>
          <w:szCs w:val="22"/>
          <w:lang w:eastAsia="en-US"/>
        </w:rPr>
      </w:r>
      <w:r w:rsidR="00744C10">
        <w:rPr>
          <w:rFonts w:eastAsia="Calibri"/>
          <w:szCs w:val="22"/>
          <w:lang w:eastAsia="en-US"/>
        </w:rPr>
        <w:fldChar w:fldCharType="separate"/>
      </w:r>
      <w:r w:rsidR="00BC3752">
        <w:rPr>
          <w:rFonts w:eastAsia="Calibri"/>
          <w:szCs w:val="22"/>
          <w:lang w:eastAsia="en-US"/>
        </w:rPr>
        <w:t>3</w:t>
      </w:r>
      <w:r w:rsidR="00744C10">
        <w:rPr>
          <w:rFonts w:eastAsia="Calibri"/>
          <w:szCs w:val="22"/>
          <w:lang w:eastAsia="en-US"/>
        </w:rPr>
        <w:fldChar w:fldCharType="end"/>
      </w:r>
      <w:r w:rsidR="00744C10" w:rsidRPr="00744C10">
        <w:rPr>
          <w:rFonts w:eastAsia="Calibri"/>
          <w:szCs w:val="22"/>
          <w:lang w:eastAsia="en-US"/>
        </w:rPr>
        <w:t>]</w:t>
      </w:r>
      <w:r w:rsidRPr="00BB742C">
        <w:rPr>
          <w:rFonts w:eastAsia="Calibri"/>
          <w:szCs w:val="22"/>
          <w:lang w:eastAsia="en-US"/>
        </w:rPr>
        <w:t>.</w:t>
      </w:r>
    </w:p>
    <w:p w14:paraId="2801437C" w14:textId="77777777" w:rsidR="00BB742C" w:rsidRPr="00BB742C" w:rsidRDefault="00BB742C" w:rsidP="00BB742C">
      <w:pPr>
        <w:rPr>
          <w:rFonts w:eastAsia="Calibri"/>
          <w:szCs w:val="22"/>
          <w:lang w:eastAsia="en-US"/>
        </w:rPr>
      </w:pPr>
    </w:p>
    <w:p w14:paraId="5386B64D" w14:textId="7F939C8A" w:rsidR="00BB742C" w:rsidRPr="0020691B" w:rsidRDefault="00C45808" w:rsidP="0020691B">
      <w:pPr>
        <w:pStyle w:val="1"/>
      </w:pPr>
      <w:bookmarkStart w:id="27" w:name="_Toc167570904"/>
      <w:r w:rsidRPr="0020691B">
        <w:lastRenderedPageBreak/>
        <w:br/>
      </w:r>
      <w:bookmarkStart w:id="28" w:name="_Toc225969001"/>
      <w:r w:rsidR="00BB742C" w:rsidRPr="0020691B">
        <w:t>МОДЕЛЬ НЕЙРОННОЙ СЕТИ</w:t>
      </w:r>
      <w:bookmarkEnd w:id="27"/>
      <w:bookmarkEnd w:id="28"/>
    </w:p>
    <w:p w14:paraId="4299060D" w14:textId="77777777" w:rsidR="00775076" w:rsidRDefault="00775076" w:rsidP="00C45808">
      <w:pPr>
        <w:pStyle w:val="2"/>
        <w:numPr>
          <w:ilvl w:val="0"/>
          <w:numId w:val="0"/>
        </w:numPr>
        <w:ind w:left="578"/>
        <w:rPr>
          <w:sz w:val="30"/>
          <w:szCs w:val="30"/>
          <w:lang w:eastAsia="en-US"/>
        </w:rPr>
      </w:pPr>
      <w:bookmarkStart w:id="29" w:name="_Toc167570905"/>
    </w:p>
    <w:p w14:paraId="720C8209" w14:textId="4289FC18" w:rsidR="00BB742C" w:rsidRPr="00775076" w:rsidRDefault="00BB742C" w:rsidP="00C45808">
      <w:pPr>
        <w:pStyle w:val="2"/>
        <w:numPr>
          <w:ilvl w:val="0"/>
          <w:numId w:val="0"/>
        </w:numPr>
        <w:ind w:left="578"/>
        <w:rPr>
          <w:sz w:val="28"/>
          <w:szCs w:val="28"/>
          <w:lang w:eastAsia="en-US"/>
        </w:rPr>
      </w:pPr>
      <w:bookmarkStart w:id="30" w:name="_Toc225969002"/>
      <w:r w:rsidRPr="00775076">
        <w:rPr>
          <w:sz w:val="28"/>
          <w:szCs w:val="28"/>
          <w:lang w:eastAsia="en-US"/>
        </w:rPr>
        <w:t>2.1 Обучение нейронной сети</w:t>
      </w:r>
      <w:bookmarkEnd w:id="29"/>
      <w:bookmarkEnd w:id="30"/>
    </w:p>
    <w:p w14:paraId="515BBBA2" w14:textId="77777777" w:rsidR="00394B2B" w:rsidRDefault="00394B2B" w:rsidP="00BB742C">
      <w:pPr>
        <w:ind w:firstLine="851"/>
        <w:rPr>
          <w:rFonts w:eastAsia="Calibri"/>
          <w:b/>
          <w:bCs/>
          <w:szCs w:val="22"/>
          <w:lang w:eastAsia="en-US"/>
        </w:rPr>
      </w:pPr>
    </w:p>
    <w:p w14:paraId="64E579D8" w14:textId="6B9C78E4" w:rsidR="00BB742C" w:rsidRPr="00BB742C" w:rsidRDefault="00BB742C" w:rsidP="00BB742C">
      <w:pPr>
        <w:ind w:firstLine="851"/>
        <w:rPr>
          <w:rFonts w:eastAsia="Calibri"/>
          <w:szCs w:val="22"/>
          <w:lang w:eastAsia="en-US"/>
        </w:rPr>
      </w:pPr>
      <w:r w:rsidRPr="00BB742C">
        <w:rPr>
          <w:rFonts w:eastAsia="Calibri"/>
          <w:b/>
          <w:bCs/>
          <w:szCs w:val="22"/>
          <w:lang w:eastAsia="en-US"/>
        </w:rPr>
        <w:t>Обучение нейронной сети</w:t>
      </w:r>
      <w:r w:rsidR="00D43456">
        <w:rPr>
          <w:rFonts w:eastAsia="Calibri"/>
          <w:b/>
          <w:bCs/>
          <w:szCs w:val="22"/>
          <w:lang w:eastAsia="en-US"/>
        </w:rPr>
        <w:fldChar w:fldCharType="begin"/>
      </w:r>
      <w:r w:rsidR="00D43456">
        <w:instrText xml:space="preserve"> XE "</w:instrText>
      </w:r>
      <w:r w:rsidR="00D43456" w:rsidRPr="009D3101">
        <w:rPr>
          <w:rFonts w:eastAsia="Calibri"/>
          <w:b/>
          <w:bCs/>
          <w:szCs w:val="22"/>
          <w:lang w:eastAsia="en-US"/>
        </w:rPr>
        <w:instrText>Обучение нейронной сети</w:instrText>
      </w:r>
      <w:r w:rsidR="00D43456">
        <w:instrText xml:space="preserve">" </w:instrText>
      </w:r>
      <w:r w:rsidR="00D43456">
        <w:rPr>
          <w:rFonts w:eastAsia="Calibri"/>
          <w:b/>
          <w:bCs/>
          <w:szCs w:val="22"/>
          <w:lang w:eastAsia="en-US"/>
        </w:rPr>
        <w:fldChar w:fldCharType="end"/>
      </w:r>
      <w:r w:rsidRPr="00BB742C">
        <w:rPr>
          <w:rFonts w:eastAsia="Calibri"/>
          <w:szCs w:val="22"/>
          <w:lang w:eastAsia="en-US"/>
        </w:rPr>
        <w:t xml:space="preserve"> (</w:t>
      </w:r>
      <w:proofErr w:type="spellStart"/>
      <w:r w:rsidRPr="00BB742C">
        <w:rPr>
          <w:rFonts w:eastAsia="Calibri"/>
          <w:szCs w:val="22"/>
          <w:lang w:eastAsia="en-US"/>
        </w:rPr>
        <w:t>Training</w:t>
      </w:r>
      <w:proofErr w:type="spellEnd"/>
      <w:r w:rsidRPr="00BB742C">
        <w:rPr>
          <w:rFonts w:eastAsia="Calibri"/>
          <w:szCs w:val="22"/>
          <w:lang w:eastAsia="en-US"/>
        </w:rPr>
        <w:t>) – поиск такого набора весовых коэффициентов, при котором входной сигнал после прохода по сети преобразуется в нужный нам выходной.</w:t>
      </w:r>
    </w:p>
    <w:p w14:paraId="528046EF" w14:textId="7034F178" w:rsidR="00BB742C" w:rsidRPr="00BB742C" w:rsidRDefault="00B24DF3" w:rsidP="00BB742C">
      <w:pPr>
        <w:ind w:firstLine="851"/>
        <w:rPr>
          <w:rFonts w:eastAsia="Calibri"/>
          <w:szCs w:val="22"/>
          <w:lang w:eastAsia="en-US"/>
        </w:rPr>
      </w:pPr>
      <w:r>
        <w:rPr>
          <w:rFonts w:eastAsia="Calibri"/>
          <w:szCs w:val="22"/>
          <w:lang w:eastAsia="en-US"/>
        </w:rPr>
        <w:t>Этот метод, применяемый к «обучению нейронных сетей»</w:t>
      </w:r>
      <w:r w:rsidR="00BB742C" w:rsidRPr="00BB742C">
        <w:rPr>
          <w:rFonts w:eastAsia="Calibri"/>
          <w:szCs w:val="22"/>
          <w:lang w:eastAsia="en-US"/>
        </w:rPr>
        <w:t>, также схож с процессами, происходящими в биологических нервных системах. Наш мозг формируется множеством взаимосвязанных нейронных сетей, каждая из которых состоит из нейронов с одинаковой функцией активации. Обучение происходит за счет модификации синапсов, которые модулируют силу входящего сигнала.</w:t>
      </w:r>
    </w:p>
    <w:p w14:paraId="1E2E1525" w14:textId="77777777" w:rsidR="00BB742C" w:rsidRPr="00BB742C" w:rsidRDefault="00BB742C" w:rsidP="00BB742C">
      <w:pPr>
        <w:ind w:firstLine="851"/>
        <w:rPr>
          <w:rFonts w:eastAsia="Calibri"/>
          <w:szCs w:val="22"/>
          <w:lang w:eastAsia="en-US"/>
        </w:rPr>
      </w:pPr>
      <w:r w:rsidRPr="00BB742C">
        <w:rPr>
          <w:rFonts w:eastAsia="Calibri"/>
          <w:szCs w:val="22"/>
          <w:lang w:eastAsia="en-US"/>
        </w:rPr>
        <w:t>Тем не менее, существует важный аспект. Обучение сети с использованием только одного входного сигнала приведет к тому, что сеть просто запомнит правильный ответ, создавая иллюзию быстрого обучения. Однако при подаче даже слегка измененного сигнала, нейронная сеть даст некорректный результат. Нам необходимы нейронные сети, способные к обобщению, чтобы они могли распознавать лица на различных фотографиях, а не только на одной.</w:t>
      </w:r>
    </w:p>
    <w:p w14:paraId="68EDE981" w14:textId="77777777" w:rsidR="00BB742C" w:rsidRPr="00BB742C" w:rsidRDefault="00BB742C" w:rsidP="00BB742C">
      <w:pPr>
        <w:ind w:firstLine="851"/>
        <w:rPr>
          <w:rFonts w:eastAsia="Calibri"/>
          <w:szCs w:val="22"/>
          <w:lang w:eastAsia="en-US"/>
        </w:rPr>
      </w:pPr>
      <w:r w:rsidRPr="00BB742C">
        <w:rPr>
          <w:rFonts w:eastAsia="Calibri"/>
          <w:szCs w:val="22"/>
          <w:lang w:eastAsia="en-US"/>
        </w:rPr>
        <w:t>Именно с этой целью и создаются обучающие выборки.</w:t>
      </w:r>
    </w:p>
    <w:p w14:paraId="0A23FB7E" w14:textId="77777777" w:rsidR="00BB742C" w:rsidRPr="00BB742C" w:rsidRDefault="00BB742C" w:rsidP="00BB742C">
      <w:pPr>
        <w:numPr>
          <w:ilvl w:val="0"/>
          <w:numId w:val="20"/>
        </w:numPr>
        <w:ind w:left="1134"/>
        <w:contextualSpacing/>
        <w:rPr>
          <w:rFonts w:eastAsia="Calibri"/>
          <w:szCs w:val="22"/>
          <w:lang w:eastAsia="en-US"/>
        </w:rPr>
      </w:pPr>
      <w:r w:rsidRPr="00BB742C">
        <w:rPr>
          <w:rFonts w:eastAsia="Calibri"/>
          <w:b/>
          <w:bCs/>
          <w:i/>
          <w:iCs/>
          <w:szCs w:val="22"/>
          <w:lang w:eastAsia="en-US"/>
        </w:rPr>
        <w:t>Обучающая выборка</w:t>
      </w:r>
      <w:r w:rsidRPr="00BB742C">
        <w:rPr>
          <w:rFonts w:eastAsia="Calibri"/>
          <w:szCs w:val="22"/>
          <w:lang w:eastAsia="en-US"/>
        </w:rPr>
        <w:t xml:space="preserve"> (</w:t>
      </w:r>
      <w:proofErr w:type="spellStart"/>
      <w:r w:rsidRPr="00BB742C">
        <w:rPr>
          <w:rFonts w:eastAsia="Calibri"/>
          <w:szCs w:val="22"/>
          <w:lang w:eastAsia="en-US"/>
        </w:rPr>
        <w:t>Training</w:t>
      </w:r>
      <w:proofErr w:type="spellEnd"/>
      <w:r w:rsidRPr="00BB742C">
        <w:rPr>
          <w:rFonts w:eastAsia="Calibri"/>
          <w:szCs w:val="22"/>
          <w:lang w:eastAsia="en-US"/>
        </w:rPr>
        <w:t xml:space="preserve"> </w:t>
      </w:r>
      <w:proofErr w:type="spellStart"/>
      <w:r w:rsidRPr="00BB742C">
        <w:rPr>
          <w:rFonts w:eastAsia="Calibri"/>
          <w:szCs w:val="22"/>
          <w:lang w:eastAsia="en-US"/>
        </w:rPr>
        <w:t>set</w:t>
      </w:r>
      <w:proofErr w:type="spellEnd"/>
      <w:r w:rsidRPr="00BB742C">
        <w:rPr>
          <w:rFonts w:eastAsia="Calibri"/>
          <w:szCs w:val="22"/>
          <w:lang w:eastAsia="en-US"/>
        </w:rPr>
        <w:t xml:space="preserve">) – конечный набор входных сигналов (иногда вместе с правильными выходными сигналами), по которым происходит обучение сети. После обучения сети, </w:t>
      </w:r>
      <w:proofErr w:type="gramStart"/>
      <w:r w:rsidRPr="00BB742C">
        <w:rPr>
          <w:rFonts w:eastAsia="Calibri"/>
          <w:szCs w:val="22"/>
          <w:lang w:eastAsia="en-US"/>
        </w:rPr>
        <w:t>то есть</w:t>
      </w:r>
      <w:proofErr w:type="gramEnd"/>
      <w:r w:rsidRPr="00BB742C">
        <w:rPr>
          <w:rFonts w:eastAsia="Calibri"/>
          <w:szCs w:val="22"/>
          <w:lang w:eastAsia="en-US"/>
        </w:rPr>
        <w:t xml:space="preserve"> когда сеть выдает корректные результаты для всех входных сигналов из обучающей выборки, ее можно использовать на практике. Однако прежде производят оценку качества ее работы на так называемой тестовой выборке.</w:t>
      </w:r>
    </w:p>
    <w:p w14:paraId="0C6614D2" w14:textId="4DC530BC" w:rsidR="004836FC" w:rsidRPr="004836FC" w:rsidRDefault="00BB742C" w:rsidP="004836FC">
      <w:pPr>
        <w:numPr>
          <w:ilvl w:val="0"/>
          <w:numId w:val="20"/>
        </w:numPr>
        <w:ind w:left="1134"/>
        <w:contextualSpacing/>
        <w:rPr>
          <w:rFonts w:eastAsia="Calibri"/>
          <w:szCs w:val="22"/>
          <w:lang w:eastAsia="en-US"/>
        </w:rPr>
      </w:pPr>
      <w:r w:rsidRPr="00BB742C">
        <w:rPr>
          <w:rFonts w:eastAsia="Calibri"/>
          <w:b/>
          <w:bCs/>
          <w:i/>
          <w:iCs/>
          <w:szCs w:val="22"/>
          <w:lang w:eastAsia="en-US"/>
        </w:rPr>
        <w:t>Тестовая выборка</w:t>
      </w:r>
      <w:r w:rsidRPr="00BB742C">
        <w:rPr>
          <w:rFonts w:eastAsia="Calibri"/>
          <w:szCs w:val="22"/>
          <w:lang w:eastAsia="en-US"/>
        </w:rPr>
        <w:t xml:space="preserve"> (</w:t>
      </w:r>
      <w:proofErr w:type="spellStart"/>
      <w:r w:rsidRPr="00BB742C">
        <w:rPr>
          <w:rFonts w:eastAsia="Calibri"/>
          <w:szCs w:val="22"/>
          <w:lang w:eastAsia="en-US"/>
        </w:rPr>
        <w:t>Testing</w:t>
      </w:r>
      <w:proofErr w:type="spellEnd"/>
      <w:r w:rsidRPr="00BB742C">
        <w:rPr>
          <w:rFonts w:eastAsia="Calibri"/>
          <w:szCs w:val="22"/>
          <w:lang w:eastAsia="en-US"/>
        </w:rPr>
        <w:t xml:space="preserve"> </w:t>
      </w:r>
      <w:proofErr w:type="spellStart"/>
      <w:r w:rsidRPr="00BB742C">
        <w:rPr>
          <w:rFonts w:eastAsia="Calibri"/>
          <w:szCs w:val="22"/>
          <w:lang w:eastAsia="en-US"/>
        </w:rPr>
        <w:t>set</w:t>
      </w:r>
      <w:proofErr w:type="spellEnd"/>
      <w:r w:rsidRPr="00BB742C">
        <w:rPr>
          <w:rFonts w:eastAsia="Calibri"/>
          <w:szCs w:val="22"/>
          <w:lang w:eastAsia="en-US"/>
        </w:rPr>
        <w:t>) – конечный набор входных сигналов (иногда вместе с правильными выходными сигналами), по которым происходит оценка качества работы сети.</w:t>
      </w:r>
    </w:p>
    <w:p w14:paraId="014BCD22" w14:textId="34E8F3CE" w:rsidR="004836FC" w:rsidRPr="00BB742C" w:rsidRDefault="004836FC" w:rsidP="00B24DF3">
      <w:pPr>
        <w:rPr>
          <w:rFonts w:eastAsia="Calibri"/>
          <w:szCs w:val="22"/>
          <w:lang w:eastAsia="en-US"/>
        </w:rPr>
      </w:pPr>
      <w:r w:rsidRPr="00BB742C">
        <w:rPr>
          <w:rFonts w:eastAsia="Calibri"/>
          <w:szCs w:val="22"/>
          <w:lang w:eastAsia="en-US"/>
        </w:rPr>
        <w:t>Ка</w:t>
      </w:r>
      <w:r w:rsidR="00B24DF3">
        <w:rPr>
          <w:rFonts w:eastAsia="Calibri"/>
          <w:szCs w:val="22"/>
          <w:lang w:eastAsia="en-US"/>
        </w:rPr>
        <w:t xml:space="preserve">к можно обучать сеть? </w:t>
      </w:r>
      <w:r w:rsidRPr="00BB742C">
        <w:rPr>
          <w:rFonts w:eastAsia="Calibri"/>
          <w:szCs w:val="22"/>
          <w:lang w:eastAsia="en-US"/>
        </w:rPr>
        <w:t>Изучив структуру нейронных сетей и принципы их обучения</w:t>
      </w:r>
      <w:r w:rsidR="00B24DF3">
        <w:rPr>
          <w:rFonts w:eastAsia="Calibri"/>
          <w:szCs w:val="22"/>
          <w:lang w:eastAsia="en-US"/>
        </w:rPr>
        <w:t>,</w:t>
      </w:r>
      <w:r w:rsidRPr="00BB742C">
        <w:rPr>
          <w:rFonts w:eastAsia="Calibri"/>
          <w:szCs w:val="22"/>
          <w:lang w:eastAsia="en-US"/>
        </w:rPr>
        <w:t xml:space="preserve"> можно перейти к практическ</w:t>
      </w:r>
      <w:r w:rsidR="00B24DF3">
        <w:rPr>
          <w:rFonts w:eastAsia="Calibri"/>
          <w:szCs w:val="22"/>
          <w:lang w:eastAsia="en-US"/>
        </w:rPr>
        <w:t>ой реализации описанных методов (Рис.</w:t>
      </w:r>
      <w:r w:rsidR="00B24DF3" w:rsidRPr="00BB742C">
        <w:rPr>
          <w:rFonts w:eastAsia="Calibri"/>
          <w:szCs w:val="22"/>
          <w:lang w:eastAsia="en-US"/>
        </w:rPr>
        <w:t xml:space="preserve"> </w:t>
      </w:r>
      <w:r w:rsidR="00B24DF3" w:rsidRPr="004836FC">
        <w:rPr>
          <w:rFonts w:eastAsia="Calibri"/>
          <w:szCs w:val="22"/>
          <w:lang w:eastAsia="en-US"/>
        </w:rPr>
        <w:t>7</w:t>
      </w:r>
      <w:proofErr w:type="gramStart"/>
      <w:r w:rsidR="00B24DF3">
        <w:rPr>
          <w:rFonts w:eastAsia="Calibri"/>
          <w:szCs w:val="22"/>
          <w:lang w:eastAsia="en-US"/>
        </w:rPr>
        <w:t xml:space="preserve">) </w:t>
      </w:r>
      <w:r w:rsidR="00B24DF3" w:rsidRPr="00BB742C">
        <w:rPr>
          <w:rFonts w:eastAsia="Calibri"/>
          <w:szCs w:val="22"/>
          <w:lang w:eastAsia="en-US"/>
        </w:rPr>
        <w:t>.</w:t>
      </w:r>
      <w:proofErr w:type="gramEnd"/>
    </w:p>
    <w:p w14:paraId="10BA7EC3" w14:textId="54C54AC7" w:rsidR="004836FC" w:rsidRPr="00BB742C" w:rsidRDefault="004836FC" w:rsidP="004836FC">
      <w:pPr>
        <w:ind w:firstLine="851"/>
        <w:rPr>
          <w:rFonts w:eastAsia="Calibri"/>
          <w:szCs w:val="22"/>
          <w:lang w:eastAsia="en-US"/>
        </w:rPr>
      </w:pPr>
    </w:p>
    <w:p w14:paraId="5D143F78" w14:textId="77777777" w:rsidR="004836FC" w:rsidRPr="004836FC" w:rsidRDefault="004836FC" w:rsidP="004836FC">
      <w:pPr>
        <w:contextualSpacing/>
        <w:rPr>
          <w:rFonts w:eastAsia="Calibri"/>
          <w:szCs w:val="22"/>
          <w:lang w:eastAsia="en-US"/>
        </w:rPr>
        <w:sectPr w:rsidR="004836FC" w:rsidRPr="004836FC" w:rsidSect="00D43456">
          <w:type w:val="continuous"/>
          <w:pgSz w:w="11907" w:h="16840" w:code="9"/>
          <w:pgMar w:top="1134" w:right="851" w:bottom="1134" w:left="1701" w:header="720" w:footer="720" w:gutter="0"/>
          <w:cols w:space="720"/>
          <w:docGrid w:linePitch="326"/>
        </w:sectPr>
      </w:pPr>
    </w:p>
    <w:p w14:paraId="2173CD65" w14:textId="77777777" w:rsidR="00BB742C" w:rsidRPr="00BB742C" w:rsidRDefault="00BB742C" w:rsidP="004836FC">
      <w:pPr>
        <w:contextualSpacing/>
        <w:rPr>
          <w:rFonts w:eastAsia="Calibri"/>
          <w:szCs w:val="22"/>
          <w:lang w:eastAsia="en-US"/>
        </w:rPr>
      </w:pPr>
    </w:p>
    <w:p w14:paraId="47FB9194" w14:textId="77777777" w:rsidR="004836FC" w:rsidRDefault="00BB742C" w:rsidP="004836FC">
      <w:pPr>
        <w:keepNext/>
        <w:jc w:val="center"/>
      </w:pPr>
      <w:r w:rsidRPr="00BB742C">
        <w:rPr>
          <w:rFonts w:eastAsia="Calibri"/>
          <w:noProof/>
          <w:szCs w:val="22"/>
          <w:lang w:val="en-US" w:eastAsia="en-US"/>
        </w:rPr>
        <w:drawing>
          <wp:anchor distT="0" distB="0" distL="114300" distR="114300" simplePos="0" relativeHeight="251669504" behindDoc="0" locked="0" layoutInCell="1" allowOverlap="1" wp14:anchorId="7092DD79" wp14:editId="23AEFC22">
            <wp:simplePos x="0" y="0"/>
            <wp:positionH relativeFrom="column">
              <wp:posOffset>476250</wp:posOffset>
            </wp:positionH>
            <wp:positionV relativeFrom="paragraph">
              <wp:posOffset>-228600</wp:posOffset>
            </wp:positionV>
            <wp:extent cx="8752404" cy="4823460"/>
            <wp:effectExtent l="0" t="0" r="0" b="0"/>
            <wp:wrapTopAndBottom/>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8752404" cy="4823460"/>
                    </a:xfrm>
                    <a:prstGeom prst="rect">
                      <a:avLst/>
                    </a:prstGeom>
                  </pic:spPr>
                </pic:pic>
              </a:graphicData>
            </a:graphic>
          </wp:anchor>
        </w:drawing>
      </w:r>
    </w:p>
    <w:p w14:paraId="4AEB59C9" w14:textId="2708435B" w:rsidR="00BB742C" w:rsidRPr="00775076" w:rsidRDefault="004836FC" w:rsidP="004836FC">
      <w:pPr>
        <w:jc w:val="center"/>
        <w:rPr>
          <w:rFonts w:eastAsia="Calibri"/>
          <w:b/>
          <w:sz w:val="24"/>
          <w:szCs w:val="24"/>
          <w:lang w:eastAsia="en-US"/>
        </w:rPr>
      </w:pPr>
      <w:bookmarkStart w:id="31" w:name="_Toc225968962"/>
      <w:r w:rsidRPr="00775076">
        <w:rPr>
          <w:b/>
          <w:sz w:val="24"/>
          <w:szCs w:val="24"/>
        </w:rPr>
        <w:t xml:space="preserve">Рисунок </w:t>
      </w:r>
      <w:r w:rsidRPr="00775076">
        <w:rPr>
          <w:b/>
          <w:sz w:val="24"/>
          <w:szCs w:val="24"/>
        </w:rPr>
        <w:fldChar w:fldCharType="begin"/>
      </w:r>
      <w:r w:rsidRPr="00775076">
        <w:rPr>
          <w:b/>
          <w:sz w:val="24"/>
          <w:szCs w:val="24"/>
        </w:rPr>
        <w:instrText xml:space="preserve"> SEQ Рисунок \* ARABIC </w:instrText>
      </w:r>
      <w:r w:rsidRPr="00775076">
        <w:rPr>
          <w:b/>
          <w:sz w:val="24"/>
          <w:szCs w:val="24"/>
        </w:rPr>
        <w:fldChar w:fldCharType="separate"/>
      </w:r>
      <w:r w:rsidR="00BC3752">
        <w:rPr>
          <w:b/>
          <w:noProof/>
          <w:sz w:val="24"/>
          <w:szCs w:val="24"/>
        </w:rPr>
        <w:t>7</w:t>
      </w:r>
      <w:r w:rsidRPr="00775076">
        <w:rPr>
          <w:b/>
          <w:sz w:val="24"/>
          <w:szCs w:val="24"/>
        </w:rPr>
        <w:fldChar w:fldCharType="end"/>
      </w:r>
      <w:r w:rsidR="00B24DF3" w:rsidRPr="00775076">
        <w:rPr>
          <w:b/>
          <w:sz w:val="24"/>
          <w:szCs w:val="24"/>
        </w:rPr>
        <w:t xml:space="preserve"> –</w:t>
      </w:r>
      <w:r w:rsidRPr="00775076">
        <w:rPr>
          <w:b/>
          <w:sz w:val="24"/>
          <w:szCs w:val="24"/>
        </w:rPr>
        <w:t xml:space="preserve"> </w:t>
      </w:r>
      <w:r w:rsidRPr="00775076">
        <w:rPr>
          <w:rFonts w:eastAsia="Calibri"/>
          <w:b/>
          <w:sz w:val="24"/>
          <w:szCs w:val="24"/>
          <w:lang w:eastAsia="en-US"/>
        </w:rPr>
        <w:t>Обучение нейронной сети</w:t>
      </w:r>
      <w:bookmarkEnd w:id="31"/>
    </w:p>
    <w:p w14:paraId="619F7BC2" w14:textId="77777777" w:rsidR="004836FC" w:rsidRPr="00E1595F" w:rsidRDefault="004836FC" w:rsidP="00BB742C">
      <w:pPr>
        <w:rPr>
          <w:rFonts w:eastAsia="Calibri"/>
          <w:szCs w:val="22"/>
          <w:lang w:eastAsia="en-US"/>
        </w:rPr>
        <w:sectPr w:rsidR="004836FC" w:rsidRPr="00E1595F" w:rsidSect="004836FC">
          <w:pgSz w:w="16840" w:h="11907" w:orient="landscape" w:code="9"/>
          <w:pgMar w:top="1701" w:right="1134" w:bottom="850" w:left="1134" w:header="720" w:footer="720" w:gutter="0"/>
          <w:cols w:space="720"/>
          <w:docGrid w:linePitch="326"/>
        </w:sectPr>
      </w:pPr>
    </w:p>
    <w:p w14:paraId="1B77BE5E" w14:textId="5167EEF2" w:rsidR="00394B2B" w:rsidRPr="00775076" w:rsidRDefault="00BB742C" w:rsidP="00775076">
      <w:pPr>
        <w:pStyle w:val="2"/>
        <w:numPr>
          <w:ilvl w:val="0"/>
          <w:numId w:val="0"/>
        </w:numPr>
        <w:ind w:left="578"/>
        <w:rPr>
          <w:sz w:val="28"/>
          <w:szCs w:val="28"/>
          <w:lang w:eastAsia="en-US"/>
        </w:rPr>
      </w:pPr>
      <w:bookmarkStart w:id="32" w:name="_Toc167570906"/>
      <w:bookmarkStart w:id="33" w:name="_Toc225969003"/>
      <w:r w:rsidRPr="00775076">
        <w:rPr>
          <w:sz w:val="28"/>
          <w:szCs w:val="28"/>
          <w:lang w:eastAsia="en-US"/>
        </w:rPr>
        <w:lastRenderedPageBreak/>
        <w:t>2.2 Инструменты для создания модели</w:t>
      </w:r>
      <w:bookmarkEnd w:id="32"/>
      <w:bookmarkEnd w:id="33"/>
    </w:p>
    <w:p w14:paraId="5B83EAE3" w14:textId="468B324F" w:rsidR="00BB742C" w:rsidRPr="00BB742C" w:rsidRDefault="00BB742C" w:rsidP="00BB742C">
      <w:pPr>
        <w:ind w:left="851"/>
        <w:rPr>
          <w:rFonts w:eastAsia="Calibri"/>
          <w:b/>
          <w:bCs/>
          <w:i/>
          <w:iCs/>
          <w:szCs w:val="22"/>
          <w:lang w:eastAsia="en-US"/>
        </w:rPr>
      </w:pPr>
      <w:r w:rsidRPr="00BB742C">
        <w:rPr>
          <w:rFonts w:eastAsia="Calibri"/>
          <w:b/>
          <w:bCs/>
          <w:i/>
          <w:iCs/>
          <w:szCs w:val="22"/>
          <w:lang w:eastAsia="en-US"/>
        </w:rPr>
        <w:t>Язык программирования Python</w:t>
      </w:r>
      <w:r w:rsidR="00D43456">
        <w:rPr>
          <w:rFonts w:eastAsia="Calibri"/>
          <w:b/>
          <w:bCs/>
          <w:i/>
          <w:iCs/>
          <w:szCs w:val="22"/>
          <w:lang w:eastAsia="en-US"/>
        </w:rPr>
        <w:fldChar w:fldCharType="begin"/>
      </w:r>
      <w:r w:rsidR="00D43456">
        <w:instrText xml:space="preserve"> XE "</w:instrText>
      </w:r>
      <w:r w:rsidR="00D43456" w:rsidRPr="005376E8">
        <w:rPr>
          <w:rFonts w:eastAsia="Calibri"/>
          <w:b/>
          <w:bCs/>
          <w:i/>
          <w:iCs/>
          <w:szCs w:val="22"/>
          <w:lang w:eastAsia="en-US"/>
        </w:rPr>
        <w:instrText>Язык программирования Python</w:instrText>
      </w:r>
      <w:r w:rsidR="00D43456">
        <w:instrText xml:space="preserve">" </w:instrText>
      </w:r>
      <w:r w:rsidR="00D43456">
        <w:rPr>
          <w:rFonts w:eastAsia="Calibri"/>
          <w:b/>
          <w:bCs/>
          <w:i/>
          <w:iCs/>
          <w:szCs w:val="22"/>
          <w:lang w:eastAsia="en-US"/>
        </w:rPr>
        <w:fldChar w:fldCharType="end"/>
      </w:r>
      <w:r w:rsidRPr="00BB742C">
        <w:rPr>
          <w:rFonts w:eastAsia="Calibri"/>
          <w:b/>
          <w:bCs/>
          <w:i/>
          <w:iCs/>
          <w:szCs w:val="22"/>
          <w:lang w:eastAsia="en-US"/>
        </w:rPr>
        <w:t>:</w:t>
      </w:r>
    </w:p>
    <w:p w14:paraId="6ED6DEE1" w14:textId="7BD815E0" w:rsidR="00BB742C" w:rsidRPr="00C6259A" w:rsidRDefault="00BB742C" w:rsidP="00C6259A">
      <w:pPr>
        <w:pStyle w:val="a5"/>
        <w:numPr>
          <w:ilvl w:val="0"/>
          <w:numId w:val="38"/>
        </w:numPr>
        <w:rPr>
          <w:rFonts w:eastAsia="Calibri"/>
          <w:szCs w:val="22"/>
          <w:lang w:eastAsia="en-US"/>
        </w:rPr>
      </w:pPr>
      <w:r w:rsidRPr="00C6259A">
        <w:rPr>
          <w:rFonts w:eastAsia="Calibri"/>
          <w:szCs w:val="22"/>
          <w:lang w:eastAsia="en-US"/>
        </w:rPr>
        <w:t>Плюсы:</w:t>
      </w:r>
    </w:p>
    <w:p w14:paraId="44314477" w14:textId="39864610" w:rsidR="00BB742C" w:rsidRPr="00BB742C" w:rsidRDefault="00BB742C" w:rsidP="00C6259A">
      <w:pPr>
        <w:numPr>
          <w:ilvl w:val="1"/>
          <w:numId w:val="38"/>
        </w:numPr>
        <w:contextualSpacing/>
        <w:rPr>
          <w:rFonts w:eastAsia="Calibri"/>
          <w:szCs w:val="22"/>
          <w:lang w:eastAsia="en-US"/>
        </w:rPr>
      </w:pPr>
      <w:r w:rsidRPr="00BB742C">
        <w:rPr>
          <w:rFonts w:eastAsia="Calibri"/>
          <w:szCs w:val="22"/>
          <w:lang w:eastAsia="en-US"/>
        </w:rPr>
        <w:t xml:space="preserve">Простота использования, </w:t>
      </w:r>
      <w:r w:rsidR="00D17FF7">
        <w:rPr>
          <w:rFonts w:eastAsia="Calibri"/>
          <w:szCs w:val="22"/>
          <w:lang w:eastAsia="en-US"/>
        </w:rPr>
        <w:t>понятность и читаемость кода – проще, чем бейсик –</w:t>
      </w:r>
      <w:r w:rsidRPr="00BB742C">
        <w:rPr>
          <w:rFonts w:eastAsia="Calibri"/>
          <w:szCs w:val="22"/>
          <w:lang w:eastAsia="en-US"/>
        </w:rPr>
        <w:t xml:space="preserve"> идеально как для начинающих, так и для опытных разработчиков.</w:t>
      </w:r>
    </w:p>
    <w:p w14:paraId="311C6445" w14:textId="77777777" w:rsidR="00BB742C" w:rsidRPr="00BB742C" w:rsidRDefault="00BB742C" w:rsidP="00C6259A">
      <w:pPr>
        <w:numPr>
          <w:ilvl w:val="1"/>
          <w:numId w:val="38"/>
        </w:numPr>
        <w:contextualSpacing/>
        <w:rPr>
          <w:rFonts w:eastAsia="Calibri"/>
          <w:szCs w:val="22"/>
          <w:lang w:eastAsia="en-US"/>
        </w:rPr>
      </w:pPr>
      <w:r w:rsidRPr="00BB742C">
        <w:rPr>
          <w:rFonts w:eastAsia="Calibri"/>
          <w:szCs w:val="22"/>
          <w:lang w:eastAsia="en-US"/>
        </w:rPr>
        <w:t>Большое количество библиотек и фреймворков, которые предоставляют гибкие и мощные инструменты для разработки нейронных сетей.</w:t>
      </w:r>
    </w:p>
    <w:p w14:paraId="293F7925" w14:textId="77777777" w:rsidR="00BB742C" w:rsidRPr="00BB742C" w:rsidRDefault="00BB742C" w:rsidP="00C6259A">
      <w:pPr>
        <w:numPr>
          <w:ilvl w:val="1"/>
          <w:numId w:val="38"/>
        </w:numPr>
        <w:contextualSpacing/>
        <w:rPr>
          <w:rFonts w:eastAsia="Calibri"/>
          <w:szCs w:val="22"/>
          <w:lang w:eastAsia="en-US"/>
        </w:rPr>
      </w:pPr>
      <w:r w:rsidRPr="00BB742C">
        <w:rPr>
          <w:rFonts w:eastAsia="Calibri"/>
          <w:szCs w:val="22"/>
          <w:lang w:eastAsia="en-US"/>
        </w:rPr>
        <w:t>Активное сообщество разработчиков, которое обеспечивает поддержку, решение проблем и обмен опытом.</w:t>
      </w:r>
    </w:p>
    <w:p w14:paraId="03173E43" w14:textId="540513FD" w:rsidR="00BB742C" w:rsidRPr="00C6259A" w:rsidRDefault="00BB742C" w:rsidP="00C6259A">
      <w:pPr>
        <w:pStyle w:val="a5"/>
        <w:numPr>
          <w:ilvl w:val="0"/>
          <w:numId w:val="38"/>
        </w:numPr>
        <w:rPr>
          <w:rFonts w:eastAsia="Calibri"/>
          <w:szCs w:val="22"/>
          <w:lang w:eastAsia="en-US"/>
        </w:rPr>
      </w:pPr>
      <w:r w:rsidRPr="00C6259A">
        <w:rPr>
          <w:rFonts w:eastAsia="Calibri"/>
          <w:szCs w:val="22"/>
          <w:lang w:eastAsia="en-US"/>
        </w:rPr>
        <w:t>Минусы:</w:t>
      </w:r>
    </w:p>
    <w:p w14:paraId="2DBC3E33" w14:textId="77777777" w:rsidR="00BB742C" w:rsidRPr="00BB742C" w:rsidRDefault="00BB742C" w:rsidP="00744C10">
      <w:pPr>
        <w:numPr>
          <w:ilvl w:val="1"/>
          <w:numId w:val="47"/>
        </w:numPr>
        <w:contextualSpacing/>
        <w:rPr>
          <w:rFonts w:eastAsia="Calibri"/>
          <w:szCs w:val="22"/>
          <w:lang w:eastAsia="en-US"/>
        </w:rPr>
      </w:pPr>
      <w:r w:rsidRPr="00BB742C">
        <w:rPr>
          <w:rFonts w:eastAsia="Calibri"/>
          <w:szCs w:val="22"/>
          <w:lang w:eastAsia="en-US"/>
        </w:rPr>
        <w:t>Python может быть несколько медленнее по сравнению с некоторыми другими языками программирования, что может быть проблемой при работе с большими объемами данных (Big Data).</w:t>
      </w:r>
    </w:p>
    <w:p w14:paraId="29AAE44D" w14:textId="77777777" w:rsidR="00BB742C" w:rsidRPr="00BB742C" w:rsidRDefault="00BB742C" w:rsidP="00744C10">
      <w:pPr>
        <w:numPr>
          <w:ilvl w:val="1"/>
          <w:numId w:val="47"/>
        </w:numPr>
        <w:contextualSpacing/>
        <w:rPr>
          <w:rFonts w:eastAsia="Calibri"/>
          <w:szCs w:val="22"/>
          <w:lang w:eastAsia="en-US"/>
        </w:rPr>
      </w:pPr>
      <w:r w:rsidRPr="00BB742C">
        <w:rPr>
          <w:rFonts w:eastAsia="Calibri"/>
          <w:szCs w:val="22"/>
          <w:lang w:eastAsia="en-US"/>
        </w:rPr>
        <w:t>Некоторые библиотеки нейронных сетей могут быть менее стабильными или иметь ограниченную поддержку.</w:t>
      </w:r>
    </w:p>
    <w:p w14:paraId="1C052A2D" w14:textId="1A2F241E" w:rsidR="00BB742C" w:rsidRPr="00BB742C" w:rsidRDefault="00BB742C" w:rsidP="00744C10">
      <w:pPr>
        <w:numPr>
          <w:ilvl w:val="1"/>
          <w:numId w:val="47"/>
        </w:numPr>
        <w:contextualSpacing/>
        <w:rPr>
          <w:rFonts w:eastAsia="Calibri"/>
          <w:szCs w:val="22"/>
          <w:lang w:eastAsia="en-US"/>
        </w:rPr>
      </w:pPr>
      <w:r w:rsidRPr="00BB742C">
        <w:rPr>
          <w:rFonts w:eastAsia="Calibri"/>
          <w:szCs w:val="22"/>
          <w:lang w:eastAsia="en-US"/>
        </w:rPr>
        <w:t xml:space="preserve">Около 70-80% разработок в области нейронных сетей выполняется на Python. Это связано с его простотой, гибкостью и обширной экосистемой библиотек для машинного обучения, таких как </w:t>
      </w:r>
      <w:proofErr w:type="spellStart"/>
      <w:r w:rsidRPr="00BB742C">
        <w:rPr>
          <w:rFonts w:eastAsia="Calibri"/>
          <w:szCs w:val="22"/>
          <w:lang w:eastAsia="en-US"/>
        </w:rPr>
        <w:t>TensorFlow</w:t>
      </w:r>
      <w:proofErr w:type="spellEnd"/>
      <w:r w:rsidRPr="00BB742C">
        <w:rPr>
          <w:rFonts w:eastAsia="Calibri"/>
          <w:szCs w:val="22"/>
          <w:lang w:eastAsia="en-US"/>
        </w:rPr>
        <w:t xml:space="preserve">, </w:t>
      </w:r>
      <w:proofErr w:type="spellStart"/>
      <w:r w:rsidRPr="00BB742C">
        <w:rPr>
          <w:rFonts w:eastAsia="Calibri"/>
          <w:szCs w:val="22"/>
          <w:lang w:eastAsia="en-US"/>
        </w:rPr>
        <w:t>PyTorch</w:t>
      </w:r>
      <w:proofErr w:type="spellEnd"/>
      <w:r w:rsidRPr="00BB742C">
        <w:rPr>
          <w:rFonts w:eastAsia="Calibri"/>
          <w:szCs w:val="22"/>
          <w:lang w:eastAsia="en-US"/>
        </w:rPr>
        <w:t xml:space="preserve">, </w:t>
      </w:r>
      <w:proofErr w:type="spellStart"/>
      <w:proofErr w:type="gramStart"/>
      <w:r w:rsidRPr="00BB742C">
        <w:rPr>
          <w:rFonts w:eastAsia="Calibri"/>
          <w:szCs w:val="22"/>
          <w:lang w:eastAsia="en-US"/>
        </w:rPr>
        <w:t>Keras</w:t>
      </w:r>
      <w:proofErr w:type="spellEnd"/>
      <w:r w:rsidR="00744C10" w:rsidRPr="00744C10">
        <w:rPr>
          <w:rFonts w:eastAsia="Calibri"/>
          <w:szCs w:val="22"/>
          <w:lang w:eastAsia="en-US"/>
        </w:rPr>
        <w:t>[</w:t>
      </w:r>
      <w:proofErr w:type="gramEnd"/>
      <w:r w:rsidR="00744C10">
        <w:rPr>
          <w:rFonts w:eastAsia="Calibri"/>
          <w:szCs w:val="22"/>
          <w:lang w:val="en-US" w:eastAsia="en-US"/>
        </w:rPr>
        <w:fldChar w:fldCharType="begin"/>
      </w:r>
      <w:r w:rsidR="00744C10" w:rsidRPr="00744C10">
        <w:rPr>
          <w:rFonts w:eastAsia="Calibri"/>
          <w:szCs w:val="22"/>
          <w:lang w:eastAsia="en-US"/>
        </w:rPr>
        <w:instrText xml:space="preserve"> </w:instrText>
      </w:r>
      <w:r w:rsidR="00744C10">
        <w:rPr>
          <w:rFonts w:eastAsia="Calibri"/>
          <w:szCs w:val="22"/>
          <w:lang w:val="en-US" w:eastAsia="en-US"/>
        </w:rPr>
        <w:instrText>REF</w:instrText>
      </w:r>
      <w:r w:rsidR="00744C10" w:rsidRPr="00744C10">
        <w:rPr>
          <w:rFonts w:eastAsia="Calibri"/>
          <w:szCs w:val="22"/>
          <w:lang w:eastAsia="en-US"/>
        </w:rPr>
        <w:instrText xml:space="preserve"> _</w:instrText>
      </w:r>
      <w:r w:rsidR="00744C10">
        <w:rPr>
          <w:rFonts w:eastAsia="Calibri"/>
          <w:szCs w:val="22"/>
          <w:lang w:val="en-US" w:eastAsia="en-US"/>
        </w:rPr>
        <w:instrText>Ref</w:instrText>
      </w:r>
      <w:r w:rsidR="00744C10" w:rsidRPr="00744C10">
        <w:rPr>
          <w:rFonts w:eastAsia="Calibri"/>
          <w:szCs w:val="22"/>
          <w:lang w:eastAsia="en-US"/>
        </w:rPr>
        <w:instrText>225970060 \</w:instrText>
      </w:r>
      <w:r w:rsidR="00744C10">
        <w:rPr>
          <w:rFonts w:eastAsia="Calibri"/>
          <w:szCs w:val="22"/>
          <w:lang w:val="en-US" w:eastAsia="en-US"/>
        </w:rPr>
        <w:instrText>r</w:instrText>
      </w:r>
      <w:r w:rsidR="00744C10" w:rsidRPr="00744C10">
        <w:rPr>
          <w:rFonts w:eastAsia="Calibri"/>
          <w:szCs w:val="22"/>
          <w:lang w:eastAsia="en-US"/>
        </w:rPr>
        <w:instrText xml:space="preserve"> \</w:instrText>
      </w:r>
      <w:r w:rsidR="00744C10">
        <w:rPr>
          <w:rFonts w:eastAsia="Calibri"/>
          <w:szCs w:val="22"/>
          <w:lang w:val="en-US" w:eastAsia="en-US"/>
        </w:rPr>
        <w:instrText>h</w:instrText>
      </w:r>
      <w:r w:rsidR="00744C10" w:rsidRPr="00744C10">
        <w:rPr>
          <w:rFonts w:eastAsia="Calibri"/>
          <w:szCs w:val="22"/>
          <w:lang w:eastAsia="en-US"/>
        </w:rPr>
        <w:instrText xml:space="preserve"> </w:instrText>
      </w:r>
      <w:r w:rsidR="00744C10">
        <w:rPr>
          <w:rFonts w:eastAsia="Calibri"/>
          <w:szCs w:val="22"/>
          <w:lang w:val="en-US" w:eastAsia="en-US"/>
        </w:rPr>
      </w:r>
      <w:r w:rsidR="00744C10">
        <w:rPr>
          <w:rFonts w:eastAsia="Calibri"/>
          <w:szCs w:val="22"/>
          <w:lang w:val="en-US" w:eastAsia="en-US"/>
        </w:rPr>
        <w:fldChar w:fldCharType="separate"/>
      </w:r>
      <w:r w:rsidR="00BC3752" w:rsidRPr="00BC3752">
        <w:rPr>
          <w:rFonts w:eastAsia="Calibri"/>
          <w:szCs w:val="22"/>
          <w:lang w:eastAsia="en-US"/>
        </w:rPr>
        <w:t>4</w:t>
      </w:r>
      <w:r w:rsidR="00744C10">
        <w:rPr>
          <w:rFonts w:eastAsia="Calibri"/>
          <w:szCs w:val="22"/>
          <w:lang w:val="en-US" w:eastAsia="en-US"/>
        </w:rPr>
        <w:fldChar w:fldCharType="end"/>
      </w:r>
      <w:r w:rsidR="00744C10" w:rsidRPr="00744C10">
        <w:rPr>
          <w:rFonts w:eastAsia="Calibri"/>
          <w:szCs w:val="22"/>
          <w:lang w:eastAsia="en-US"/>
        </w:rPr>
        <w:t>]</w:t>
      </w:r>
      <w:r w:rsidRPr="00BB742C">
        <w:rPr>
          <w:rFonts w:eastAsia="Calibri"/>
          <w:szCs w:val="22"/>
          <w:lang w:eastAsia="en-US"/>
        </w:rPr>
        <w:t>.</w:t>
      </w:r>
    </w:p>
    <w:p w14:paraId="0D2FCFC6" w14:textId="77777777" w:rsidR="00BB742C" w:rsidRPr="00BB742C" w:rsidRDefault="00BB742C" w:rsidP="00BB742C">
      <w:pPr>
        <w:ind w:left="851"/>
        <w:rPr>
          <w:rFonts w:eastAsia="Calibri"/>
          <w:b/>
          <w:bCs/>
          <w:i/>
          <w:iCs/>
          <w:szCs w:val="22"/>
          <w:lang w:eastAsia="en-US"/>
        </w:rPr>
      </w:pPr>
      <w:r w:rsidRPr="00BB742C">
        <w:rPr>
          <w:rFonts w:eastAsia="Calibri"/>
          <w:b/>
          <w:bCs/>
          <w:i/>
          <w:iCs/>
          <w:szCs w:val="22"/>
          <w:lang w:eastAsia="en-US"/>
        </w:rPr>
        <w:t>Язык программирования C++:</w:t>
      </w:r>
    </w:p>
    <w:p w14:paraId="7E42A715" w14:textId="5ABF877F" w:rsidR="00BB742C" w:rsidRPr="00C6259A" w:rsidRDefault="00BB742C" w:rsidP="00C6259A">
      <w:pPr>
        <w:pStyle w:val="a5"/>
        <w:numPr>
          <w:ilvl w:val="0"/>
          <w:numId w:val="40"/>
        </w:numPr>
        <w:rPr>
          <w:rFonts w:eastAsia="Calibri"/>
          <w:szCs w:val="22"/>
          <w:lang w:eastAsia="en-US"/>
        </w:rPr>
      </w:pPr>
      <w:r w:rsidRPr="00C6259A">
        <w:rPr>
          <w:rFonts w:eastAsia="Calibri"/>
          <w:szCs w:val="22"/>
          <w:lang w:eastAsia="en-US"/>
        </w:rPr>
        <w:t>Плюсы:</w:t>
      </w:r>
    </w:p>
    <w:p w14:paraId="5E10CDC2" w14:textId="00411D73" w:rsidR="00BB742C" w:rsidRPr="00BB742C" w:rsidRDefault="00BB742C" w:rsidP="00C6259A">
      <w:pPr>
        <w:numPr>
          <w:ilvl w:val="1"/>
          <w:numId w:val="40"/>
        </w:numPr>
        <w:contextualSpacing/>
        <w:rPr>
          <w:rFonts w:eastAsia="Calibri"/>
          <w:szCs w:val="22"/>
          <w:lang w:eastAsia="en-US"/>
        </w:rPr>
      </w:pPr>
      <w:r w:rsidRPr="00BB742C">
        <w:rPr>
          <w:rFonts w:eastAsia="Calibri"/>
          <w:szCs w:val="22"/>
          <w:lang w:eastAsia="en-US"/>
        </w:rPr>
        <w:t>Высокая прои</w:t>
      </w:r>
      <w:r w:rsidR="00D17FF7">
        <w:rPr>
          <w:rFonts w:eastAsia="Calibri"/>
          <w:szCs w:val="22"/>
          <w:lang w:eastAsia="en-US"/>
        </w:rPr>
        <w:t>зводительность и эффективность –</w:t>
      </w:r>
      <w:r w:rsidRPr="00BB742C">
        <w:rPr>
          <w:rFonts w:eastAsia="Calibri"/>
          <w:szCs w:val="22"/>
          <w:lang w:eastAsia="en-US"/>
        </w:rPr>
        <w:t xml:space="preserve"> предпочтительный язык для разработки нейронных сетей с Big Data.</w:t>
      </w:r>
    </w:p>
    <w:p w14:paraId="45B27281" w14:textId="77777777" w:rsidR="00BB742C" w:rsidRPr="00BB742C" w:rsidRDefault="00BB742C" w:rsidP="00C6259A">
      <w:pPr>
        <w:numPr>
          <w:ilvl w:val="1"/>
          <w:numId w:val="40"/>
        </w:numPr>
        <w:contextualSpacing/>
        <w:rPr>
          <w:rFonts w:eastAsia="Calibri"/>
          <w:szCs w:val="22"/>
          <w:lang w:eastAsia="en-US"/>
        </w:rPr>
      </w:pPr>
      <w:r w:rsidRPr="00BB742C">
        <w:rPr>
          <w:rFonts w:eastAsia="Calibri"/>
          <w:szCs w:val="22"/>
          <w:lang w:eastAsia="en-US"/>
        </w:rPr>
        <w:t>Близость к «машинному» уровню, позволяющая оптимизировать код для конкретных аппаратных платформ.</w:t>
      </w:r>
    </w:p>
    <w:p w14:paraId="69DF8F56" w14:textId="6D47103B" w:rsidR="00BB742C" w:rsidRPr="00C6259A" w:rsidRDefault="00BB742C" w:rsidP="00C6259A">
      <w:pPr>
        <w:pStyle w:val="a5"/>
        <w:numPr>
          <w:ilvl w:val="0"/>
          <w:numId w:val="40"/>
        </w:numPr>
        <w:rPr>
          <w:rFonts w:eastAsia="Calibri"/>
          <w:szCs w:val="22"/>
          <w:lang w:eastAsia="en-US"/>
        </w:rPr>
      </w:pPr>
      <w:r w:rsidRPr="00C6259A">
        <w:rPr>
          <w:rFonts w:eastAsia="Calibri"/>
          <w:szCs w:val="22"/>
          <w:lang w:eastAsia="en-US"/>
        </w:rPr>
        <w:t>Минусы:</w:t>
      </w:r>
    </w:p>
    <w:p w14:paraId="408AB33A" w14:textId="77777777" w:rsidR="00BB742C" w:rsidRPr="00BB742C" w:rsidRDefault="00BB742C" w:rsidP="00C6259A">
      <w:pPr>
        <w:numPr>
          <w:ilvl w:val="1"/>
          <w:numId w:val="40"/>
        </w:numPr>
        <w:contextualSpacing/>
        <w:rPr>
          <w:rFonts w:eastAsia="Calibri"/>
          <w:szCs w:val="22"/>
          <w:lang w:eastAsia="en-US"/>
        </w:rPr>
      </w:pPr>
      <w:r w:rsidRPr="00BB742C">
        <w:rPr>
          <w:rFonts w:eastAsia="Calibri"/>
          <w:szCs w:val="22"/>
          <w:lang w:eastAsia="en-US"/>
        </w:rPr>
        <w:t>Сложность использования и более сложный синтаксис по сравнению с Python.</w:t>
      </w:r>
    </w:p>
    <w:p w14:paraId="240AA1DF" w14:textId="77777777" w:rsidR="00BB742C" w:rsidRPr="00BB742C" w:rsidRDefault="00BB742C" w:rsidP="00C6259A">
      <w:pPr>
        <w:numPr>
          <w:ilvl w:val="1"/>
          <w:numId w:val="40"/>
        </w:numPr>
        <w:contextualSpacing/>
        <w:rPr>
          <w:rFonts w:eastAsia="Calibri"/>
          <w:szCs w:val="22"/>
          <w:lang w:eastAsia="en-US"/>
        </w:rPr>
      </w:pPr>
      <w:r w:rsidRPr="00BB742C">
        <w:rPr>
          <w:rFonts w:eastAsia="Calibri"/>
          <w:szCs w:val="22"/>
          <w:lang w:eastAsia="en-US"/>
        </w:rPr>
        <w:t>Менее развитое сообщество и меньшее количество готовых библиотек для работы с нейронными сетями.</w:t>
      </w:r>
    </w:p>
    <w:p w14:paraId="46F0ADC5" w14:textId="77777777" w:rsidR="00BB742C" w:rsidRPr="00BB742C" w:rsidRDefault="00BB742C" w:rsidP="00C6259A">
      <w:pPr>
        <w:numPr>
          <w:ilvl w:val="1"/>
          <w:numId w:val="40"/>
        </w:numPr>
        <w:contextualSpacing/>
        <w:rPr>
          <w:rFonts w:eastAsia="Calibri"/>
          <w:szCs w:val="22"/>
          <w:lang w:eastAsia="en-US"/>
        </w:rPr>
      </w:pPr>
      <w:r w:rsidRPr="00BB742C">
        <w:rPr>
          <w:rFonts w:eastAsia="Calibri"/>
          <w:szCs w:val="22"/>
          <w:lang w:eastAsia="en-US"/>
        </w:rPr>
        <w:t xml:space="preserve">На нем выполняется 10-20% разработок в области нейронных сетей. Это язык низкого уровня, отсюда высокая производительность и эффективное использование ресурсов, особенно для больших и сложных моделей. Широко применяется в разработке фреймворков для нейронных сетей, таких как </w:t>
      </w:r>
      <w:proofErr w:type="spellStart"/>
      <w:r w:rsidRPr="00BB742C">
        <w:rPr>
          <w:rFonts w:eastAsia="Calibri"/>
          <w:szCs w:val="22"/>
          <w:lang w:eastAsia="en-US"/>
        </w:rPr>
        <w:t>Caffe</w:t>
      </w:r>
      <w:proofErr w:type="spellEnd"/>
      <w:r w:rsidRPr="00BB742C">
        <w:rPr>
          <w:rFonts w:eastAsia="Calibri"/>
          <w:szCs w:val="22"/>
          <w:lang w:eastAsia="en-US"/>
        </w:rPr>
        <w:t xml:space="preserve"> и </w:t>
      </w:r>
      <w:proofErr w:type="spellStart"/>
      <w:r w:rsidRPr="00BB742C">
        <w:rPr>
          <w:rFonts w:eastAsia="Calibri"/>
          <w:szCs w:val="22"/>
          <w:lang w:eastAsia="en-US"/>
        </w:rPr>
        <w:t>TensorFlow</w:t>
      </w:r>
      <w:proofErr w:type="spellEnd"/>
      <w:r w:rsidRPr="00BB742C">
        <w:rPr>
          <w:rFonts w:eastAsia="Calibri"/>
          <w:szCs w:val="22"/>
          <w:lang w:eastAsia="en-US"/>
        </w:rPr>
        <w:t>.</w:t>
      </w:r>
    </w:p>
    <w:p w14:paraId="1A473C87" w14:textId="77777777" w:rsidR="00BB742C" w:rsidRPr="00BB742C" w:rsidRDefault="00BB742C" w:rsidP="00BB742C">
      <w:pPr>
        <w:ind w:left="851"/>
        <w:rPr>
          <w:rFonts w:eastAsia="Calibri"/>
          <w:b/>
          <w:bCs/>
          <w:i/>
          <w:iCs/>
          <w:szCs w:val="22"/>
          <w:lang w:eastAsia="en-US"/>
        </w:rPr>
      </w:pPr>
      <w:r w:rsidRPr="00BB742C">
        <w:rPr>
          <w:rFonts w:eastAsia="Calibri"/>
          <w:b/>
          <w:bCs/>
          <w:i/>
          <w:iCs/>
          <w:szCs w:val="22"/>
          <w:lang w:eastAsia="en-US"/>
        </w:rPr>
        <w:lastRenderedPageBreak/>
        <w:t>Язык программирования Java:</w:t>
      </w:r>
    </w:p>
    <w:p w14:paraId="39E9D857" w14:textId="54762917" w:rsidR="00BB742C" w:rsidRPr="00C6259A" w:rsidRDefault="00BB742C" w:rsidP="00C6259A">
      <w:pPr>
        <w:pStyle w:val="a5"/>
        <w:numPr>
          <w:ilvl w:val="0"/>
          <w:numId w:val="41"/>
        </w:numPr>
        <w:rPr>
          <w:rFonts w:eastAsia="Calibri"/>
          <w:szCs w:val="22"/>
          <w:lang w:eastAsia="en-US"/>
        </w:rPr>
      </w:pPr>
      <w:r w:rsidRPr="00C6259A">
        <w:rPr>
          <w:rFonts w:eastAsia="Calibri"/>
          <w:szCs w:val="22"/>
          <w:lang w:eastAsia="en-US"/>
        </w:rPr>
        <w:t>Плюсы:</w:t>
      </w:r>
    </w:p>
    <w:p w14:paraId="5B1D5E84" w14:textId="56896AF8" w:rsidR="00BB742C" w:rsidRPr="00BB742C" w:rsidRDefault="00D17FF7" w:rsidP="00C6259A">
      <w:pPr>
        <w:numPr>
          <w:ilvl w:val="1"/>
          <w:numId w:val="41"/>
        </w:numPr>
        <w:contextualSpacing/>
        <w:rPr>
          <w:rFonts w:eastAsia="Calibri"/>
          <w:szCs w:val="22"/>
          <w:lang w:eastAsia="en-US"/>
        </w:rPr>
      </w:pPr>
      <w:r>
        <w:rPr>
          <w:rFonts w:eastAsia="Calibri"/>
          <w:szCs w:val="22"/>
          <w:lang w:eastAsia="en-US"/>
        </w:rPr>
        <w:t>Платформенная независимость –</w:t>
      </w:r>
      <w:r w:rsidR="00BB742C" w:rsidRPr="00BB742C">
        <w:rPr>
          <w:rFonts w:eastAsia="Calibri"/>
          <w:szCs w:val="22"/>
          <w:lang w:eastAsia="en-US"/>
        </w:rPr>
        <w:t xml:space="preserve"> удобно для разработки нейронных сетей на разных операционных системах.</w:t>
      </w:r>
    </w:p>
    <w:p w14:paraId="10BFD0C9" w14:textId="77777777" w:rsidR="00BB742C" w:rsidRPr="00BB742C" w:rsidRDefault="00BB742C" w:rsidP="00C6259A">
      <w:pPr>
        <w:numPr>
          <w:ilvl w:val="1"/>
          <w:numId w:val="41"/>
        </w:numPr>
        <w:contextualSpacing/>
        <w:rPr>
          <w:rFonts w:eastAsia="Calibri"/>
          <w:szCs w:val="22"/>
          <w:lang w:eastAsia="en-US"/>
        </w:rPr>
      </w:pPr>
      <w:r w:rsidRPr="00BB742C">
        <w:rPr>
          <w:rFonts w:eastAsia="Calibri"/>
          <w:szCs w:val="22"/>
          <w:lang w:eastAsia="en-US"/>
        </w:rPr>
        <w:t>Масштабируемость и надежность, способность работы с Big Data.</w:t>
      </w:r>
    </w:p>
    <w:p w14:paraId="29B978E7" w14:textId="77777777" w:rsidR="00BB742C" w:rsidRPr="00BB742C" w:rsidRDefault="00BB742C" w:rsidP="00C6259A">
      <w:pPr>
        <w:numPr>
          <w:ilvl w:val="1"/>
          <w:numId w:val="41"/>
        </w:numPr>
        <w:contextualSpacing/>
        <w:rPr>
          <w:rFonts w:eastAsia="Calibri"/>
          <w:szCs w:val="22"/>
          <w:lang w:eastAsia="en-US"/>
        </w:rPr>
      </w:pPr>
      <w:r w:rsidRPr="00BB742C">
        <w:rPr>
          <w:rFonts w:eastAsia="Calibri"/>
          <w:szCs w:val="22"/>
          <w:lang w:eastAsia="en-US"/>
        </w:rPr>
        <w:t>Обширное сообщество разработчиков и богатая документация.</w:t>
      </w:r>
    </w:p>
    <w:p w14:paraId="4B5FED24" w14:textId="7EB22413" w:rsidR="00BB742C" w:rsidRPr="00C6259A" w:rsidRDefault="00BB742C" w:rsidP="00C6259A">
      <w:pPr>
        <w:pStyle w:val="a5"/>
        <w:numPr>
          <w:ilvl w:val="0"/>
          <w:numId w:val="41"/>
        </w:numPr>
        <w:rPr>
          <w:rFonts w:eastAsia="Calibri"/>
          <w:szCs w:val="22"/>
          <w:lang w:eastAsia="en-US"/>
        </w:rPr>
      </w:pPr>
      <w:r w:rsidRPr="00C6259A">
        <w:rPr>
          <w:rFonts w:eastAsia="Calibri"/>
          <w:szCs w:val="22"/>
          <w:lang w:eastAsia="en-US"/>
        </w:rPr>
        <w:t>Минусы:</w:t>
      </w:r>
    </w:p>
    <w:p w14:paraId="3A1952E6" w14:textId="77777777" w:rsidR="00BB742C" w:rsidRPr="00BB742C" w:rsidRDefault="00BB742C" w:rsidP="00C6259A">
      <w:pPr>
        <w:numPr>
          <w:ilvl w:val="1"/>
          <w:numId w:val="41"/>
        </w:numPr>
        <w:contextualSpacing/>
        <w:rPr>
          <w:rFonts w:eastAsia="Calibri"/>
          <w:szCs w:val="22"/>
          <w:lang w:eastAsia="en-US"/>
        </w:rPr>
      </w:pPr>
      <w:r w:rsidRPr="00BB742C">
        <w:rPr>
          <w:rFonts w:eastAsia="Calibri"/>
          <w:szCs w:val="22"/>
          <w:lang w:eastAsia="en-US"/>
        </w:rPr>
        <w:t>Более сложный синтаксис и более низкая производительность по сравнению с некоторыми другими языками.</w:t>
      </w:r>
    </w:p>
    <w:p w14:paraId="788E0CB4" w14:textId="19D107E3" w:rsidR="00BB742C" w:rsidRPr="00BB742C" w:rsidRDefault="00BB742C" w:rsidP="00C6259A">
      <w:pPr>
        <w:numPr>
          <w:ilvl w:val="1"/>
          <w:numId w:val="41"/>
        </w:numPr>
        <w:contextualSpacing/>
        <w:rPr>
          <w:rFonts w:eastAsia="Calibri"/>
          <w:szCs w:val="22"/>
          <w:lang w:eastAsia="en-US"/>
        </w:rPr>
      </w:pPr>
      <w:r w:rsidRPr="00BB742C">
        <w:rPr>
          <w:rFonts w:eastAsia="Calibri"/>
          <w:szCs w:val="22"/>
          <w:lang w:eastAsia="en-US"/>
        </w:rPr>
        <w:t>Малое количество специализированных библиотек и инструментов для разработки не</w:t>
      </w:r>
      <w:r w:rsidR="00D17FF7">
        <w:rPr>
          <w:rFonts w:eastAsia="Calibri"/>
          <w:szCs w:val="22"/>
          <w:lang w:eastAsia="en-US"/>
        </w:rPr>
        <w:t>йронных сетей. Среди имеющихся –</w:t>
      </w:r>
      <w:r w:rsidRPr="00BB742C">
        <w:rPr>
          <w:rFonts w:eastAsia="Calibri"/>
          <w:szCs w:val="22"/>
          <w:lang w:eastAsia="en-US"/>
        </w:rPr>
        <w:t xml:space="preserve"> библиотека Deeplearning4j.</w:t>
      </w:r>
    </w:p>
    <w:p w14:paraId="7C8A5CB5" w14:textId="77777777" w:rsidR="00BB742C" w:rsidRPr="00BB742C" w:rsidRDefault="00BB742C" w:rsidP="00C6259A">
      <w:pPr>
        <w:numPr>
          <w:ilvl w:val="1"/>
          <w:numId w:val="41"/>
        </w:numPr>
        <w:contextualSpacing/>
        <w:rPr>
          <w:rFonts w:eastAsia="Calibri"/>
          <w:szCs w:val="22"/>
          <w:lang w:eastAsia="en-US"/>
        </w:rPr>
      </w:pPr>
      <w:r w:rsidRPr="00BB742C">
        <w:rPr>
          <w:rFonts w:eastAsia="Calibri"/>
          <w:szCs w:val="22"/>
          <w:lang w:eastAsia="en-US"/>
        </w:rPr>
        <w:t>Примерно 5-10% разработок в области нейронных сетей выполняется на Java.</w:t>
      </w:r>
    </w:p>
    <w:p w14:paraId="6BC58365" w14:textId="5A52DB4A" w:rsidR="00C6259A" w:rsidRDefault="00BB742C" w:rsidP="00775076">
      <w:pPr>
        <w:rPr>
          <w:rFonts w:eastAsia="Calibri"/>
          <w:szCs w:val="22"/>
          <w:lang w:eastAsia="en-US"/>
        </w:rPr>
      </w:pPr>
      <w:r w:rsidRPr="00BB742C">
        <w:rPr>
          <w:rFonts w:eastAsia="Calibri"/>
          <w:szCs w:val="22"/>
          <w:lang w:eastAsia="en-US"/>
        </w:rPr>
        <w:t>В апреле 2024 года Python продолжает занимать первую строчку и увеличивать отрыв (его доля рынка выросла на 1.9% в сравнении с мартом 2024) в рейтинге самых популярных языков программирования по индексу TIOBE</w:t>
      </w:r>
      <w:r w:rsidR="00D17FF7">
        <w:rPr>
          <w:rFonts w:eastAsia="Calibri"/>
          <w:szCs w:val="22"/>
          <w:lang w:eastAsia="en-US"/>
        </w:rPr>
        <w:t xml:space="preserve"> (Таблица 1, Рис.</w:t>
      </w:r>
      <w:r w:rsidR="00C6259A">
        <w:rPr>
          <w:rFonts w:eastAsia="Calibri"/>
          <w:szCs w:val="22"/>
          <w:lang w:eastAsia="en-US"/>
        </w:rPr>
        <w:t xml:space="preserve"> 8)</w:t>
      </w:r>
      <w:r w:rsidRPr="00BB742C">
        <w:rPr>
          <w:rFonts w:eastAsia="Calibri"/>
          <w:szCs w:val="22"/>
          <w:lang w:eastAsia="en-US"/>
        </w:rPr>
        <w:t>. Рейтинг составляет и ежемесячно обновляет компания TIOBE Software, главный офис которой находится в Нидерландах.</w:t>
      </w:r>
    </w:p>
    <w:p w14:paraId="7B4358DE" w14:textId="77777777" w:rsidR="00775076" w:rsidRPr="00BB742C" w:rsidRDefault="00775076" w:rsidP="00775076">
      <w:pPr>
        <w:rPr>
          <w:rFonts w:eastAsia="Calibri"/>
          <w:szCs w:val="22"/>
          <w:lang w:eastAsia="en-US"/>
        </w:rPr>
      </w:pPr>
    </w:p>
    <w:p w14:paraId="6416192D" w14:textId="3B8963A4" w:rsidR="00C6259A" w:rsidRPr="00D17FF7" w:rsidRDefault="00C6259A" w:rsidP="00C6259A">
      <w:pPr>
        <w:pStyle w:val="a8"/>
        <w:keepNext/>
        <w:rPr>
          <w:i w:val="0"/>
          <w:iCs w:val="0"/>
          <w:color w:val="000000" w:themeColor="text1"/>
          <w:sz w:val="28"/>
          <w:szCs w:val="28"/>
        </w:rPr>
      </w:pPr>
      <w:r w:rsidRPr="00D17FF7">
        <w:rPr>
          <w:i w:val="0"/>
          <w:iCs w:val="0"/>
          <w:color w:val="000000" w:themeColor="text1"/>
          <w:sz w:val="28"/>
          <w:szCs w:val="28"/>
        </w:rPr>
        <w:t xml:space="preserve">Таблица </w:t>
      </w:r>
      <w:r w:rsidRPr="00D17FF7">
        <w:rPr>
          <w:i w:val="0"/>
          <w:iCs w:val="0"/>
          <w:color w:val="000000" w:themeColor="text1"/>
          <w:sz w:val="28"/>
          <w:szCs w:val="28"/>
        </w:rPr>
        <w:fldChar w:fldCharType="begin"/>
      </w:r>
      <w:r w:rsidRPr="00D17FF7">
        <w:rPr>
          <w:i w:val="0"/>
          <w:iCs w:val="0"/>
          <w:color w:val="000000" w:themeColor="text1"/>
          <w:sz w:val="28"/>
          <w:szCs w:val="28"/>
        </w:rPr>
        <w:instrText xml:space="preserve"> SEQ Таблица \* ARABIC </w:instrText>
      </w:r>
      <w:r w:rsidRPr="00D17FF7">
        <w:rPr>
          <w:i w:val="0"/>
          <w:iCs w:val="0"/>
          <w:color w:val="000000" w:themeColor="text1"/>
          <w:sz w:val="28"/>
          <w:szCs w:val="28"/>
        </w:rPr>
        <w:fldChar w:fldCharType="separate"/>
      </w:r>
      <w:r w:rsidR="00BC3752">
        <w:rPr>
          <w:i w:val="0"/>
          <w:iCs w:val="0"/>
          <w:noProof/>
          <w:color w:val="000000" w:themeColor="text1"/>
          <w:sz w:val="28"/>
          <w:szCs w:val="28"/>
        </w:rPr>
        <w:t>1</w:t>
      </w:r>
      <w:r w:rsidRPr="00D17FF7">
        <w:rPr>
          <w:i w:val="0"/>
          <w:iCs w:val="0"/>
          <w:color w:val="000000" w:themeColor="text1"/>
          <w:sz w:val="28"/>
          <w:szCs w:val="28"/>
        </w:rPr>
        <w:fldChar w:fldCharType="end"/>
      </w:r>
      <w:r w:rsidRPr="00D17FF7">
        <w:rPr>
          <w:i w:val="0"/>
          <w:iCs w:val="0"/>
          <w:color w:val="000000" w:themeColor="text1"/>
          <w:sz w:val="28"/>
          <w:szCs w:val="28"/>
        </w:rPr>
        <w:t xml:space="preserve"> – Рейтинг </w:t>
      </w:r>
      <w:r w:rsidRPr="00D17FF7">
        <w:rPr>
          <w:i w:val="0"/>
          <w:iCs w:val="0"/>
          <w:color w:val="000000" w:themeColor="text1"/>
          <w:sz w:val="28"/>
          <w:szCs w:val="28"/>
          <w:lang w:val="en-US"/>
        </w:rPr>
        <w:t>TIOBE</w:t>
      </w:r>
    </w:p>
    <w:tbl>
      <w:tblPr>
        <w:tblStyle w:val="af3"/>
        <w:tblW w:w="0" w:type="auto"/>
        <w:tblLook w:val="04A0" w:firstRow="1" w:lastRow="0" w:firstColumn="1" w:lastColumn="0" w:noHBand="0" w:noVBand="1"/>
      </w:tblPr>
      <w:tblGrid>
        <w:gridCol w:w="2290"/>
        <w:gridCol w:w="2495"/>
        <w:gridCol w:w="2295"/>
      </w:tblGrid>
      <w:tr w:rsidR="00C6259A" w14:paraId="5C1F8439" w14:textId="77777777" w:rsidTr="00C6259A">
        <w:tc>
          <w:tcPr>
            <w:tcW w:w="2290" w:type="dxa"/>
          </w:tcPr>
          <w:p w14:paraId="15CE1A9F" w14:textId="3C7EEB82" w:rsidR="00C6259A" w:rsidRDefault="00C6259A" w:rsidP="00BB742C">
            <w:pPr>
              <w:rPr>
                <w:rFonts w:eastAsia="Calibri"/>
                <w:szCs w:val="22"/>
                <w:lang w:eastAsia="en-US"/>
              </w:rPr>
            </w:pPr>
            <w:r>
              <w:rPr>
                <w:rFonts w:eastAsia="Calibri"/>
                <w:szCs w:val="22"/>
                <w:lang w:eastAsia="en-US"/>
              </w:rPr>
              <w:t>Место</w:t>
            </w:r>
          </w:p>
        </w:tc>
        <w:tc>
          <w:tcPr>
            <w:tcW w:w="2495" w:type="dxa"/>
          </w:tcPr>
          <w:p w14:paraId="1EDFFA24" w14:textId="08676411" w:rsidR="00C6259A" w:rsidRDefault="00C6259A" w:rsidP="00BB742C">
            <w:pPr>
              <w:rPr>
                <w:rFonts w:eastAsia="Calibri"/>
                <w:szCs w:val="22"/>
                <w:lang w:eastAsia="en-US"/>
              </w:rPr>
            </w:pPr>
            <w:r>
              <w:rPr>
                <w:rFonts w:eastAsia="Calibri"/>
                <w:szCs w:val="22"/>
                <w:lang w:eastAsia="en-US"/>
              </w:rPr>
              <w:t>Язык программирования</w:t>
            </w:r>
          </w:p>
        </w:tc>
        <w:tc>
          <w:tcPr>
            <w:tcW w:w="2295" w:type="dxa"/>
          </w:tcPr>
          <w:p w14:paraId="118BE949" w14:textId="020463EE" w:rsidR="00C6259A" w:rsidRDefault="00C6259A" w:rsidP="00BB742C">
            <w:pPr>
              <w:rPr>
                <w:rFonts w:eastAsia="Calibri"/>
                <w:szCs w:val="22"/>
                <w:lang w:eastAsia="en-US"/>
              </w:rPr>
            </w:pPr>
            <w:r>
              <w:rPr>
                <w:rFonts w:eastAsia="Calibri"/>
                <w:szCs w:val="22"/>
                <w:lang w:eastAsia="en-US"/>
              </w:rPr>
              <w:t>Доля рынка</w:t>
            </w:r>
          </w:p>
        </w:tc>
      </w:tr>
      <w:tr w:rsidR="00C6259A" w14:paraId="00C1C15E" w14:textId="77777777" w:rsidTr="00C6259A">
        <w:tc>
          <w:tcPr>
            <w:tcW w:w="2290" w:type="dxa"/>
          </w:tcPr>
          <w:p w14:paraId="40206CED" w14:textId="7F282786" w:rsidR="00C6259A" w:rsidRDefault="00C6259A" w:rsidP="00BB742C">
            <w:pPr>
              <w:rPr>
                <w:rFonts w:eastAsia="Calibri"/>
                <w:szCs w:val="22"/>
                <w:lang w:eastAsia="en-US"/>
              </w:rPr>
            </w:pPr>
            <w:r>
              <w:rPr>
                <w:rFonts w:eastAsia="Calibri"/>
                <w:szCs w:val="22"/>
                <w:lang w:eastAsia="en-US"/>
              </w:rPr>
              <w:t>1</w:t>
            </w:r>
          </w:p>
        </w:tc>
        <w:tc>
          <w:tcPr>
            <w:tcW w:w="2495" w:type="dxa"/>
          </w:tcPr>
          <w:p w14:paraId="36FFA15B" w14:textId="2D312B0E" w:rsidR="00C6259A" w:rsidRPr="00C6259A" w:rsidRDefault="00C6259A" w:rsidP="00BB742C">
            <w:pPr>
              <w:rPr>
                <w:rFonts w:eastAsia="Calibri"/>
                <w:szCs w:val="22"/>
                <w:lang w:val="en-US" w:eastAsia="en-US"/>
              </w:rPr>
            </w:pPr>
            <w:r>
              <w:rPr>
                <w:rFonts w:eastAsia="Calibri"/>
                <w:szCs w:val="22"/>
                <w:lang w:val="en-US" w:eastAsia="en-US"/>
              </w:rPr>
              <w:t>Python</w:t>
            </w:r>
          </w:p>
        </w:tc>
        <w:tc>
          <w:tcPr>
            <w:tcW w:w="2295" w:type="dxa"/>
          </w:tcPr>
          <w:p w14:paraId="07DDF10F" w14:textId="226841C6" w:rsidR="00C6259A" w:rsidRDefault="00C6259A" w:rsidP="00BB742C">
            <w:pPr>
              <w:rPr>
                <w:rFonts w:eastAsia="Calibri"/>
                <w:szCs w:val="22"/>
                <w:lang w:eastAsia="en-US"/>
              </w:rPr>
            </w:pPr>
            <w:r>
              <w:rPr>
                <w:rFonts w:eastAsia="Calibri"/>
                <w:szCs w:val="22"/>
                <w:lang w:eastAsia="en-US"/>
              </w:rPr>
              <w:t>16,41%</w:t>
            </w:r>
          </w:p>
        </w:tc>
      </w:tr>
      <w:tr w:rsidR="00C6259A" w14:paraId="4E427090" w14:textId="77777777" w:rsidTr="00C6259A">
        <w:tc>
          <w:tcPr>
            <w:tcW w:w="2290" w:type="dxa"/>
          </w:tcPr>
          <w:p w14:paraId="2423D52B" w14:textId="428138B1" w:rsidR="00C6259A" w:rsidRDefault="00C6259A" w:rsidP="00BB742C">
            <w:pPr>
              <w:rPr>
                <w:rFonts w:eastAsia="Calibri"/>
                <w:szCs w:val="22"/>
                <w:lang w:eastAsia="en-US"/>
              </w:rPr>
            </w:pPr>
            <w:r>
              <w:rPr>
                <w:rFonts w:eastAsia="Calibri"/>
                <w:szCs w:val="22"/>
                <w:lang w:eastAsia="en-US"/>
              </w:rPr>
              <w:t>2</w:t>
            </w:r>
          </w:p>
        </w:tc>
        <w:tc>
          <w:tcPr>
            <w:tcW w:w="2495" w:type="dxa"/>
          </w:tcPr>
          <w:p w14:paraId="0DB597EF" w14:textId="524D71A1" w:rsidR="00C6259A" w:rsidRDefault="00C6259A" w:rsidP="00BB742C">
            <w:pPr>
              <w:rPr>
                <w:rFonts w:eastAsia="Calibri"/>
                <w:szCs w:val="22"/>
                <w:lang w:eastAsia="en-US"/>
              </w:rPr>
            </w:pPr>
            <w:r>
              <w:rPr>
                <w:rFonts w:eastAsia="Calibri"/>
                <w:szCs w:val="22"/>
                <w:lang w:eastAsia="en-US"/>
              </w:rPr>
              <w:t>C</w:t>
            </w:r>
          </w:p>
        </w:tc>
        <w:tc>
          <w:tcPr>
            <w:tcW w:w="2295" w:type="dxa"/>
          </w:tcPr>
          <w:p w14:paraId="0A926B7B" w14:textId="4066AD29" w:rsidR="00C6259A" w:rsidRDefault="00C6259A" w:rsidP="00BB742C">
            <w:pPr>
              <w:rPr>
                <w:rFonts w:eastAsia="Calibri"/>
                <w:szCs w:val="22"/>
                <w:lang w:eastAsia="en-US"/>
              </w:rPr>
            </w:pPr>
            <w:r>
              <w:rPr>
                <w:rFonts w:eastAsia="Calibri"/>
                <w:szCs w:val="22"/>
                <w:lang w:eastAsia="en-US"/>
              </w:rPr>
              <w:t>10,21%</w:t>
            </w:r>
          </w:p>
        </w:tc>
      </w:tr>
      <w:tr w:rsidR="00C6259A" w14:paraId="05F42DD5" w14:textId="77777777" w:rsidTr="00C6259A">
        <w:tc>
          <w:tcPr>
            <w:tcW w:w="2290" w:type="dxa"/>
          </w:tcPr>
          <w:p w14:paraId="65E5290D" w14:textId="7268AACD" w:rsidR="00C6259A" w:rsidRDefault="00C6259A" w:rsidP="00BB742C">
            <w:pPr>
              <w:rPr>
                <w:rFonts w:eastAsia="Calibri"/>
                <w:szCs w:val="22"/>
                <w:lang w:eastAsia="en-US"/>
              </w:rPr>
            </w:pPr>
            <w:r>
              <w:rPr>
                <w:rFonts w:eastAsia="Calibri"/>
                <w:szCs w:val="22"/>
                <w:lang w:eastAsia="en-US"/>
              </w:rPr>
              <w:t>3</w:t>
            </w:r>
          </w:p>
        </w:tc>
        <w:tc>
          <w:tcPr>
            <w:tcW w:w="2495" w:type="dxa"/>
          </w:tcPr>
          <w:p w14:paraId="2364CD10" w14:textId="608E35D6" w:rsidR="00C6259A" w:rsidRDefault="00C6259A" w:rsidP="00BB742C">
            <w:pPr>
              <w:rPr>
                <w:rFonts w:eastAsia="Calibri"/>
                <w:szCs w:val="22"/>
                <w:lang w:eastAsia="en-US"/>
              </w:rPr>
            </w:pPr>
            <w:r>
              <w:rPr>
                <w:rFonts w:eastAsia="Calibri"/>
                <w:szCs w:val="22"/>
                <w:lang w:eastAsia="en-US"/>
              </w:rPr>
              <w:t>C++</w:t>
            </w:r>
          </w:p>
        </w:tc>
        <w:tc>
          <w:tcPr>
            <w:tcW w:w="2295" w:type="dxa"/>
          </w:tcPr>
          <w:p w14:paraId="6D1BA385" w14:textId="48FAD99C" w:rsidR="00C6259A" w:rsidRDefault="00C6259A" w:rsidP="00BB742C">
            <w:pPr>
              <w:rPr>
                <w:rFonts w:eastAsia="Calibri"/>
                <w:szCs w:val="22"/>
                <w:lang w:eastAsia="en-US"/>
              </w:rPr>
            </w:pPr>
            <w:r>
              <w:rPr>
                <w:rFonts w:eastAsia="Calibri"/>
                <w:szCs w:val="22"/>
                <w:lang w:eastAsia="en-US"/>
              </w:rPr>
              <w:t>9,76%</w:t>
            </w:r>
          </w:p>
        </w:tc>
      </w:tr>
      <w:tr w:rsidR="00C6259A" w14:paraId="3E6D5FCA" w14:textId="77777777" w:rsidTr="00C6259A">
        <w:tc>
          <w:tcPr>
            <w:tcW w:w="2290" w:type="dxa"/>
          </w:tcPr>
          <w:p w14:paraId="038EF5B0" w14:textId="346D65C5" w:rsidR="00C6259A" w:rsidRDefault="00C6259A" w:rsidP="00BB742C">
            <w:pPr>
              <w:rPr>
                <w:rFonts w:eastAsia="Calibri"/>
                <w:szCs w:val="22"/>
                <w:lang w:eastAsia="en-US"/>
              </w:rPr>
            </w:pPr>
            <w:r>
              <w:rPr>
                <w:rFonts w:eastAsia="Calibri"/>
                <w:szCs w:val="22"/>
                <w:lang w:eastAsia="en-US"/>
              </w:rPr>
              <w:t>4</w:t>
            </w:r>
          </w:p>
        </w:tc>
        <w:tc>
          <w:tcPr>
            <w:tcW w:w="2495" w:type="dxa"/>
          </w:tcPr>
          <w:p w14:paraId="1E7401FC" w14:textId="73F3A578" w:rsidR="00C6259A" w:rsidRDefault="00C6259A" w:rsidP="00BB742C">
            <w:pPr>
              <w:rPr>
                <w:rFonts w:eastAsia="Calibri"/>
                <w:szCs w:val="22"/>
                <w:lang w:eastAsia="en-US"/>
              </w:rPr>
            </w:pPr>
            <w:r>
              <w:rPr>
                <w:rFonts w:eastAsia="Calibri"/>
                <w:szCs w:val="22"/>
                <w:lang w:eastAsia="en-US"/>
              </w:rPr>
              <w:t>Java</w:t>
            </w:r>
          </w:p>
        </w:tc>
        <w:tc>
          <w:tcPr>
            <w:tcW w:w="2295" w:type="dxa"/>
          </w:tcPr>
          <w:p w14:paraId="637CD7FE" w14:textId="1DCB8447" w:rsidR="00C6259A" w:rsidRDefault="00C6259A" w:rsidP="00BB742C">
            <w:pPr>
              <w:rPr>
                <w:rFonts w:eastAsia="Calibri"/>
                <w:szCs w:val="22"/>
                <w:lang w:eastAsia="en-US"/>
              </w:rPr>
            </w:pPr>
            <w:r>
              <w:rPr>
                <w:rFonts w:eastAsia="Calibri"/>
                <w:szCs w:val="22"/>
                <w:lang w:eastAsia="en-US"/>
              </w:rPr>
              <w:t>8,94%</w:t>
            </w:r>
          </w:p>
        </w:tc>
      </w:tr>
      <w:tr w:rsidR="00C6259A" w14:paraId="0BDA38D3" w14:textId="77777777" w:rsidTr="00C6259A">
        <w:tc>
          <w:tcPr>
            <w:tcW w:w="2290" w:type="dxa"/>
          </w:tcPr>
          <w:p w14:paraId="0500AA78" w14:textId="63E61499" w:rsidR="00C6259A" w:rsidRDefault="00C6259A" w:rsidP="00BB742C">
            <w:pPr>
              <w:rPr>
                <w:rFonts w:eastAsia="Calibri"/>
                <w:szCs w:val="22"/>
                <w:lang w:eastAsia="en-US"/>
              </w:rPr>
            </w:pPr>
            <w:r>
              <w:rPr>
                <w:rFonts w:eastAsia="Calibri"/>
                <w:szCs w:val="22"/>
                <w:lang w:eastAsia="en-US"/>
              </w:rPr>
              <w:t>5</w:t>
            </w:r>
          </w:p>
        </w:tc>
        <w:tc>
          <w:tcPr>
            <w:tcW w:w="2495" w:type="dxa"/>
          </w:tcPr>
          <w:p w14:paraId="05986828" w14:textId="14D1DF9A" w:rsidR="00C6259A" w:rsidRDefault="00C6259A" w:rsidP="00BB742C">
            <w:pPr>
              <w:rPr>
                <w:rFonts w:eastAsia="Calibri"/>
                <w:szCs w:val="22"/>
                <w:lang w:eastAsia="en-US"/>
              </w:rPr>
            </w:pPr>
            <w:r>
              <w:rPr>
                <w:rFonts w:eastAsia="Calibri"/>
                <w:szCs w:val="22"/>
                <w:lang w:eastAsia="en-US"/>
              </w:rPr>
              <w:t>C#</w:t>
            </w:r>
          </w:p>
        </w:tc>
        <w:tc>
          <w:tcPr>
            <w:tcW w:w="2295" w:type="dxa"/>
          </w:tcPr>
          <w:p w14:paraId="42E0809A" w14:textId="0FE18644" w:rsidR="00C6259A" w:rsidRDefault="00C6259A" w:rsidP="00BB742C">
            <w:pPr>
              <w:rPr>
                <w:rFonts w:eastAsia="Calibri"/>
                <w:szCs w:val="22"/>
                <w:lang w:eastAsia="en-US"/>
              </w:rPr>
            </w:pPr>
            <w:r>
              <w:rPr>
                <w:rFonts w:eastAsia="Calibri"/>
                <w:szCs w:val="22"/>
                <w:lang w:eastAsia="en-US"/>
              </w:rPr>
              <w:t>6,77%</w:t>
            </w:r>
          </w:p>
        </w:tc>
      </w:tr>
    </w:tbl>
    <w:p w14:paraId="003204A7" w14:textId="77777777" w:rsidR="00BB742C" w:rsidRPr="00BB742C" w:rsidRDefault="00BB742C" w:rsidP="00BB742C">
      <w:pPr>
        <w:rPr>
          <w:rFonts w:eastAsia="Calibri"/>
          <w:szCs w:val="22"/>
          <w:lang w:eastAsia="en-US"/>
        </w:rPr>
      </w:pPr>
    </w:p>
    <w:p w14:paraId="2E47644F" w14:textId="6FD4308B" w:rsidR="004836FC" w:rsidRDefault="0020691B" w:rsidP="00D17FF7">
      <w:pPr>
        <w:keepNext/>
      </w:pPr>
      <w:r>
        <w:rPr>
          <w:rFonts w:eastAsia="Calibri"/>
          <w:noProof/>
          <w:szCs w:val="22"/>
          <w:lang w:val="en-US" w:eastAsia="en-US"/>
        </w:rPr>
        <w:lastRenderedPageBreak/>
        <w:drawing>
          <wp:anchor distT="0" distB="0" distL="114300" distR="114300" simplePos="0" relativeHeight="251670528" behindDoc="0" locked="0" layoutInCell="1" allowOverlap="1" wp14:anchorId="61853722" wp14:editId="47E6ABF9">
            <wp:simplePos x="0" y="0"/>
            <wp:positionH relativeFrom="column">
              <wp:posOffset>489585</wp:posOffset>
            </wp:positionH>
            <wp:positionV relativeFrom="paragraph">
              <wp:posOffset>0</wp:posOffset>
            </wp:positionV>
            <wp:extent cx="5059680" cy="2842260"/>
            <wp:effectExtent l="0" t="0" r="7620" b="15240"/>
            <wp:wrapTopAndBottom/>
            <wp:docPr id="713956679" name="Диаграмма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anchor>
        </w:drawing>
      </w:r>
      <w:r w:rsidR="00D17FF7">
        <w:t xml:space="preserve">     </w:t>
      </w:r>
    </w:p>
    <w:p w14:paraId="3B1748E4" w14:textId="6AE0AEFA" w:rsidR="00F7324B" w:rsidRPr="00775076" w:rsidRDefault="00D17FF7" w:rsidP="0020691B">
      <w:pPr>
        <w:pStyle w:val="a8"/>
        <w:rPr>
          <w:rFonts w:eastAsia="Calibri"/>
          <w:b/>
          <w:i w:val="0"/>
          <w:iCs w:val="0"/>
          <w:color w:val="000000" w:themeColor="text1"/>
          <w:sz w:val="24"/>
          <w:szCs w:val="24"/>
          <w:lang w:eastAsia="en-US"/>
        </w:rPr>
      </w:pPr>
      <w:r>
        <w:rPr>
          <w:b/>
          <w:i w:val="0"/>
          <w:iCs w:val="0"/>
          <w:color w:val="000000" w:themeColor="text1"/>
          <w:sz w:val="28"/>
          <w:szCs w:val="28"/>
        </w:rPr>
        <w:t xml:space="preserve">                                  </w:t>
      </w:r>
      <w:bookmarkStart w:id="34" w:name="_Toc225968963"/>
      <w:r w:rsidR="004836FC" w:rsidRPr="00775076">
        <w:rPr>
          <w:b/>
          <w:i w:val="0"/>
          <w:iCs w:val="0"/>
          <w:color w:val="000000" w:themeColor="text1"/>
          <w:sz w:val="24"/>
          <w:szCs w:val="24"/>
        </w:rPr>
        <w:t xml:space="preserve">Рисунок </w:t>
      </w:r>
      <w:r w:rsidR="004836FC" w:rsidRPr="00775076">
        <w:rPr>
          <w:b/>
          <w:i w:val="0"/>
          <w:iCs w:val="0"/>
          <w:color w:val="000000" w:themeColor="text1"/>
          <w:sz w:val="24"/>
          <w:szCs w:val="24"/>
        </w:rPr>
        <w:fldChar w:fldCharType="begin"/>
      </w:r>
      <w:r w:rsidR="004836FC" w:rsidRPr="00775076">
        <w:rPr>
          <w:b/>
          <w:i w:val="0"/>
          <w:iCs w:val="0"/>
          <w:color w:val="000000" w:themeColor="text1"/>
          <w:sz w:val="24"/>
          <w:szCs w:val="24"/>
        </w:rPr>
        <w:instrText xml:space="preserve"> SEQ Рисунок \* ARABIC </w:instrText>
      </w:r>
      <w:r w:rsidR="004836FC" w:rsidRPr="00775076">
        <w:rPr>
          <w:b/>
          <w:i w:val="0"/>
          <w:iCs w:val="0"/>
          <w:color w:val="000000" w:themeColor="text1"/>
          <w:sz w:val="24"/>
          <w:szCs w:val="24"/>
        </w:rPr>
        <w:fldChar w:fldCharType="separate"/>
      </w:r>
      <w:r w:rsidR="00BC3752">
        <w:rPr>
          <w:b/>
          <w:i w:val="0"/>
          <w:iCs w:val="0"/>
          <w:noProof/>
          <w:color w:val="000000" w:themeColor="text1"/>
          <w:sz w:val="24"/>
          <w:szCs w:val="24"/>
        </w:rPr>
        <w:t>8</w:t>
      </w:r>
      <w:r w:rsidR="004836FC" w:rsidRPr="00775076">
        <w:rPr>
          <w:b/>
          <w:i w:val="0"/>
          <w:iCs w:val="0"/>
          <w:color w:val="000000" w:themeColor="text1"/>
          <w:sz w:val="24"/>
          <w:szCs w:val="24"/>
        </w:rPr>
        <w:fldChar w:fldCharType="end"/>
      </w:r>
      <w:r w:rsidR="00F7324B" w:rsidRPr="00775076">
        <w:rPr>
          <w:b/>
          <w:i w:val="0"/>
          <w:iCs w:val="0"/>
          <w:color w:val="000000" w:themeColor="text1"/>
          <w:sz w:val="24"/>
          <w:szCs w:val="24"/>
        </w:rPr>
        <w:t xml:space="preserve"> – Рейтинг </w:t>
      </w:r>
      <w:r w:rsidR="00F7324B" w:rsidRPr="00775076">
        <w:rPr>
          <w:b/>
          <w:i w:val="0"/>
          <w:iCs w:val="0"/>
          <w:color w:val="000000" w:themeColor="text1"/>
          <w:sz w:val="24"/>
          <w:szCs w:val="24"/>
          <w:lang w:val="en-US"/>
        </w:rPr>
        <w:t>TIOBE</w:t>
      </w:r>
      <w:bookmarkEnd w:id="34"/>
    </w:p>
    <w:p w14:paraId="7B561347" w14:textId="5F165B37" w:rsidR="00BB742C" w:rsidRPr="00BB742C" w:rsidRDefault="00BB742C" w:rsidP="00775076">
      <w:pPr>
        <w:rPr>
          <w:rFonts w:eastAsia="Calibri"/>
          <w:szCs w:val="22"/>
          <w:lang w:eastAsia="en-US"/>
        </w:rPr>
      </w:pPr>
      <w:r w:rsidRPr="00BB742C">
        <w:rPr>
          <w:rFonts w:eastAsia="Calibri"/>
          <w:szCs w:val="22"/>
          <w:lang w:eastAsia="en-US"/>
        </w:rPr>
        <w:t xml:space="preserve">Анализируя данную информацию языком программирования </w:t>
      </w:r>
      <w:proofErr w:type="gramStart"/>
      <w:r w:rsidRPr="00BB742C">
        <w:rPr>
          <w:rFonts w:eastAsia="Calibri"/>
          <w:szCs w:val="22"/>
          <w:lang w:eastAsia="en-US"/>
        </w:rPr>
        <w:t>для построения</w:t>
      </w:r>
      <w:proofErr w:type="gramEnd"/>
      <w:r w:rsidRPr="00BB742C">
        <w:rPr>
          <w:rFonts w:eastAsia="Calibri"/>
          <w:szCs w:val="22"/>
          <w:lang w:eastAsia="en-US"/>
        </w:rPr>
        <w:t xml:space="preserve"> модели был выбран </w:t>
      </w:r>
      <w:r w:rsidRPr="00BB742C">
        <w:rPr>
          <w:rFonts w:eastAsia="Calibri"/>
          <w:szCs w:val="22"/>
          <w:lang w:val="en-US" w:eastAsia="en-US"/>
        </w:rPr>
        <w:t>Python</w:t>
      </w:r>
      <w:r w:rsidRPr="00BB742C">
        <w:rPr>
          <w:rFonts w:eastAsia="Calibri"/>
          <w:szCs w:val="22"/>
          <w:lang w:eastAsia="en-US"/>
        </w:rPr>
        <w:t xml:space="preserve">. </w:t>
      </w:r>
    </w:p>
    <w:p w14:paraId="3230D426" w14:textId="0389F8B1" w:rsidR="00394B2B" w:rsidRPr="00775076" w:rsidRDefault="00BB742C" w:rsidP="00775076">
      <w:pPr>
        <w:pStyle w:val="2"/>
        <w:numPr>
          <w:ilvl w:val="0"/>
          <w:numId w:val="0"/>
        </w:numPr>
        <w:ind w:left="578"/>
        <w:rPr>
          <w:sz w:val="28"/>
          <w:szCs w:val="28"/>
          <w:lang w:eastAsia="en-US"/>
        </w:rPr>
      </w:pPr>
      <w:bookmarkStart w:id="35" w:name="_Toc167570907"/>
      <w:bookmarkStart w:id="36" w:name="_Toc225969004"/>
      <w:r w:rsidRPr="00775076">
        <w:rPr>
          <w:sz w:val="28"/>
          <w:szCs w:val="28"/>
          <w:lang w:eastAsia="en-US"/>
        </w:rPr>
        <w:t>2.3 Построение модели</w:t>
      </w:r>
      <w:bookmarkEnd w:id="35"/>
      <w:bookmarkEnd w:id="36"/>
    </w:p>
    <w:p w14:paraId="00A29E67" w14:textId="2A40BB67" w:rsidR="00BB742C" w:rsidRPr="00BB742C" w:rsidRDefault="00BB742C" w:rsidP="00BB742C">
      <w:pPr>
        <w:rPr>
          <w:rFonts w:eastAsia="Calibri"/>
          <w:szCs w:val="22"/>
          <w:lang w:eastAsia="en-US"/>
        </w:rPr>
      </w:pPr>
      <w:r w:rsidRPr="00BB742C">
        <w:rPr>
          <w:rFonts w:eastAsia="Calibri"/>
          <w:szCs w:val="22"/>
          <w:lang w:eastAsia="en-US"/>
        </w:rPr>
        <w:t>Адаптивный образовательный ресурс, который мы разрабатываем, представляет собой передовую систему, способную на автоматическое создание обширного спектра тестовых заданий, каждое из которых сопровождается множеством потенциальных вариантов ответов. Эта система уникальна тем, что она адаптируется к индивидуальным образовательным потребностям каждого учащегося.</w:t>
      </w:r>
    </w:p>
    <w:p w14:paraId="79A389F1" w14:textId="168B1481" w:rsidR="00BB742C" w:rsidRPr="00BB742C" w:rsidRDefault="00BB742C" w:rsidP="00BB742C">
      <w:pPr>
        <w:rPr>
          <w:rFonts w:eastAsia="Calibri"/>
          <w:szCs w:val="22"/>
          <w:lang w:eastAsia="en-US"/>
        </w:rPr>
      </w:pPr>
      <w:r w:rsidRPr="00BB742C">
        <w:rPr>
          <w:rFonts w:eastAsia="Calibri"/>
          <w:szCs w:val="22"/>
          <w:lang w:eastAsia="en-US"/>
        </w:rPr>
        <w:t>В основе её работы должен быть сложный алгоритм, который анализирует предыдущие ответы студентов, чтобы определить их знания и навыки в определённой области. Затем, используя эту информацию, система генерирует новые вопросы, которые идеально подходят для дальнейшего развития учебных навыков учащегося.</w:t>
      </w:r>
    </w:p>
    <w:p w14:paraId="11EFC90F" w14:textId="77777777" w:rsidR="00BB742C" w:rsidRPr="00BB742C" w:rsidRDefault="00BB742C" w:rsidP="00BB742C">
      <w:pPr>
        <w:rPr>
          <w:rFonts w:eastAsia="Calibri"/>
          <w:szCs w:val="22"/>
          <w:lang w:eastAsia="en-US"/>
        </w:rPr>
      </w:pPr>
      <w:r w:rsidRPr="00BB742C">
        <w:rPr>
          <w:rFonts w:eastAsia="Calibri"/>
          <w:szCs w:val="22"/>
          <w:lang w:eastAsia="en-US"/>
        </w:rPr>
        <w:t>Каждый вопрос тщательно подбирается и формулируется таким образом, чтобы не только оценить текущее понимание студентом материала, но и стимулировать критическое мышление и глубокое понимание предмета. Варианты ответов также разрабатываются с учётом различных уровней сложности, что позволяет студентам не только проверить свои знания, но и расширить их, выбирая более сложные ответы.</w:t>
      </w:r>
    </w:p>
    <w:p w14:paraId="05B18022" w14:textId="5A083DE1" w:rsidR="00BB742C" w:rsidRPr="00027EC8" w:rsidRDefault="00BB742C" w:rsidP="0020691B">
      <w:pPr>
        <w:pStyle w:val="1"/>
        <w:numPr>
          <w:ilvl w:val="0"/>
          <w:numId w:val="0"/>
        </w:numPr>
        <w:rPr>
          <w:lang w:eastAsia="en-US"/>
        </w:rPr>
      </w:pPr>
      <w:bookmarkStart w:id="37" w:name="_Toc167570911"/>
      <w:bookmarkStart w:id="38" w:name="_Toc225969005"/>
      <w:r w:rsidRPr="0020691B">
        <w:lastRenderedPageBreak/>
        <w:t>ЗАКЛЮЧЕНИЕ</w:t>
      </w:r>
      <w:bookmarkEnd w:id="37"/>
      <w:bookmarkEnd w:id="38"/>
    </w:p>
    <w:p w14:paraId="058D5652" w14:textId="77777777" w:rsidR="00BB742C" w:rsidRPr="00BB742C" w:rsidRDefault="00BB742C" w:rsidP="00BB742C">
      <w:pPr>
        <w:rPr>
          <w:rFonts w:eastAsia="Calibri"/>
          <w:szCs w:val="22"/>
          <w:lang w:eastAsia="en-US"/>
        </w:rPr>
      </w:pPr>
      <w:r w:rsidRPr="00BB742C">
        <w:rPr>
          <w:rFonts w:eastAsia="Calibri"/>
          <w:szCs w:val="22"/>
          <w:lang w:eastAsia="en-US"/>
        </w:rPr>
        <w:tab/>
        <w:t xml:space="preserve">Проект по созданию адаптивного образовательного ресурса является перспективным и многообещающим начинанием в сфере образовательных технологий. Он открывает новые горизонты для индивидуализации учебного процесса, предоставляя возможность каждому учащемуся получать знания в соответствии с его уникальными способностями и потребностями. </w:t>
      </w:r>
    </w:p>
    <w:p w14:paraId="1A354396" w14:textId="77777777" w:rsidR="00BB742C" w:rsidRPr="00BB742C" w:rsidRDefault="00BB742C" w:rsidP="00BB742C">
      <w:pPr>
        <w:ind w:firstLine="720"/>
        <w:rPr>
          <w:rFonts w:eastAsia="Calibri"/>
          <w:szCs w:val="22"/>
          <w:lang w:eastAsia="en-US"/>
        </w:rPr>
      </w:pPr>
      <w:r w:rsidRPr="00BB742C">
        <w:rPr>
          <w:rFonts w:eastAsia="Calibri"/>
          <w:szCs w:val="22"/>
          <w:lang w:eastAsia="en-US"/>
        </w:rPr>
        <w:t>Сбор и анализ данных, проведенные в рамках исследования, позволили выявить ключевые параметры для создания эффективного обучающего контента, который может адаптироваться не только к различным уровням сложности, но и к специфике разнообразных учебных дисциплин. Это открывает путь к разработке универсальных образовательных ресурсов, которые будут способствовать повышению качества образования на всех уровнях.</w:t>
      </w:r>
    </w:p>
    <w:p w14:paraId="086E8306" w14:textId="77777777" w:rsidR="00BB742C" w:rsidRPr="00BB742C" w:rsidRDefault="00BB742C" w:rsidP="00BB742C">
      <w:pPr>
        <w:ind w:firstLine="720"/>
        <w:rPr>
          <w:rFonts w:eastAsia="Calibri"/>
          <w:szCs w:val="22"/>
          <w:lang w:eastAsia="en-US"/>
        </w:rPr>
      </w:pPr>
      <w:r w:rsidRPr="00BB742C">
        <w:rPr>
          <w:rFonts w:eastAsia="Calibri"/>
          <w:szCs w:val="22"/>
          <w:lang w:eastAsia="en-US"/>
        </w:rPr>
        <w:t>Будущий адаптивный образовательный ресурс будет интегрировать передовые методы машинного обучения и искусственного интеллекта, чтобы предложить учащимся персонализированный обучающий опыт. Использование таких технологий позволит системе анализировать успеваемость учащихся в реальном времени и адаптировать учебный материал, делая его более понятным и доступным.</w:t>
      </w:r>
    </w:p>
    <w:p w14:paraId="12A53322" w14:textId="77777777" w:rsidR="00BB742C" w:rsidRPr="00BB742C" w:rsidRDefault="00BB742C" w:rsidP="00BB742C">
      <w:pPr>
        <w:ind w:firstLine="720"/>
        <w:rPr>
          <w:rFonts w:eastAsia="Calibri"/>
          <w:szCs w:val="22"/>
          <w:lang w:eastAsia="en-US"/>
        </w:rPr>
      </w:pPr>
      <w:r w:rsidRPr="00BB742C">
        <w:rPr>
          <w:rFonts w:eastAsia="Calibri"/>
          <w:szCs w:val="22"/>
          <w:lang w:eastAsia="en-US"/>
        </w:rPr>
        <w:t>В целом, данный проект имеет потенциал изменить образовательную практику, предлагая новый подход к обучению, который будет полностью адаптирован под индивидуальные особенности каждого учащегося. Это не только улучшит процесс обучения, но и сделает его более интересным и мотивирующим для учащихся, что, в свою очередь, может привести к повышению общего уровня образовательных достижений.</w:t>
      </w:r>
    </w:p>
    <w:p w14:paraId="66A74A6F" w14:textId="77777777" w:rsidR="00BB742C" w:rsidRPr="00BB742C" w:rsidRDefault="00BB742C" w:rsidP="00BB742C">
      <w:pPr>
        <w:spacing w:after="160" w:line="259" w:lineRule="auto"/>
        <w:rPr>
          <w:rFonts w:eastAsia="Calibri"/>
          <w:szCs w:val="22"/>
          <w:lang w:eastAsia="en-US"/>
        </w:rPr>
      </w:pPr>
      <w:r w:rsidRPr="00BB742C">
        <w:rPr>
          <w:rFonts w:eastAsia="Calibri"/>
          <w:szCs w:val="22"/>
          <w:lang w:eastAsia="en-US"/>
        </w:rPr>
        <w:br w:type="page"/>
      </w:r>
    </w:p>
    <w:p w14:paraId="28B8C593" w14:textId="329C93BE" w:rsidR="00BB742C" w:rsidRPr="00027EC8" w:rsidRDefault="000837C9" w:rsidP="0020691B">
      <w:pPr>
        <w:pStyle w:val="1"/>
        <w:numPr>
          <w:ilvl w:val="0"/>
          <w:numId w:val="0"/>
        </w:numPr>
        <w:rPr>
          <w:lang w:eastAsia="en-US"/>
        </w:rPr>
      </w:pPr>
      <w:bookmarkStart w:id="39" w:name="_Toc225969006"/>
      <w:r w:rsidRPr="0020691B">
        <w:lastRenderedPageBreak/>
        <w:t>БИБЛИОГРАФИЧЕСКИЙ</w:t>
      </w:r>
      <w:r w:rsidRPr="00027EC8">
        <w:rPr>
          <w:lang w:eastAsia="en-US"/>
        </w:rPr>
        <w:t xml:space="preserve"> СПИСОК</w:t>
      </w:r>
      <w:bookmarkEnd w:id="39"/>
    </w:p>
    <w:p w14:paraId="518535EC" w14:textId="07EB5D16" w:rsidR="00C87840" w:rsidRPr="00C87840" w:rsidRDefault="00C87840" w:rsidP="00C87840">
      <w:pPr>
        <w:pStyle w:val="a5"/>
        <w:numPr>
          <w:ilvl w:val="0"/>
          <w:numId w:val="46"/>
        </w:numPr>
        <w:rPr>
          <w:szCs w:val="28"/>
        </w:rPr>
      </w:pPr>
      <w:bookmarkStart w:id="40" w:name="_Ref225969893"/>
      <w:bookmarkEnd w:id="3"/>
      <w:bookmarkEnd w:id="4"/>
      <w:bookmarkEnd w:id="5"/>
      <w:r w:rsidRPr="00C87840">
        <w:rPr>
          <w:szCs w:val="28"/>
        </w:rPr>
        <w:t xml:space="preserve">Кадырова, Г. Р. Интеллектуальные </w:t>
      </w:r>
      <w:proofErr w:type="gramStart"/>
      <w:r w:rsidRPr="00C87840">
        <w:rPr>
          <w:szCs w:val="28"/>
        </w:rPr>
        <w:t>системы :</w:t>
      </w:r>
      <w:proofErr w:type="gramEnd"/>
      <w:r w:rsidRPr="00C87840">
        <w:rPr>
          <w:szCs w:val="28"/>
        </w:rPr>
        <w:t xml:space="preserve"> учебное пособие / Г. Р. Кадырова. — </w:t>
      </w:r>
      <w:proofErr w:type="gramStart"/>
      <w:r w:rsidRPr="00C87840">
        <w:rPr>
          <w:szCs w:val="28"/>
        </w:rPr>
        <w:t>Ульяновск :</w:t>
      </w:r>
      <w:proofErr w:type="gramEnd"/>
      <w:r w:rsidRPr="00C87840">
        <w:rPr>
          <w:szCs w:val="28"/>
        </w:rPr>
        <w:t xml:space="preserve"> УлГТУ, 2017. — 113 с.</w:t>
      </w:r>
      <w:bookmarkEnd w:id="40"/>
    </w:p>
    <w:p w14:paraId="7E7272E0" w14:textId="77777777" w:rsidR="00C87840" w:rsidRPr="00C87840" w:rsidRDefault="00C87840" w:rsidP="00C87840">
      <w:pPr>
        <w:pStyle w:val="a5"/>
        <w:numPr>
          <w:ilvl w:val="0"/>
          <w:numId w:val="46"/>
        </w:numPr>
        <w:rPr>
          <w:szCs w:val="28"/>
        </w:rPr>
      </w:pPr>
      <w:bookmarkStart w:id="41" w:name="_Ref225969957"/>
      <w:r w:rsidRPr="00C87840">
        <w:rPr>
          <w:szCs w:val="28"/>
        </w:rPr>
        <w:t>Искусственный интеллект в образовании [Электронный ресурс]. — Режим доступа: </w:t>
      </w:r>
      <w:hyperlink r:id="rId20" w:tgtFrame="_blank" w:history="1">
        <w:r w:rsidRPr="00C87840">
          <w:rPr>
            <w:rStyle w:val="a7"/>
            <w:rFonts w:eastAsiaTheme="majorEastAsia"/>
            <w:szCs w:val="28"/>
          </w:rPr>
          <w:t>https://www.unesco.org/ru/digital-education/artificial-intelligence</w:t>
        </w:r>
      </w:hyperlink>
      <w:r w:rsidRPr="00C87840">
        <w:rPr>
          <w:szCs w:val="28"/>
        </w:rPr>
        <w:t>. — Дата доступа: 14.02.2026.</w:t>
      </w:r>
      <w:bookmarkEnd w:id="41"/>
    </w:p>
    <w:p w14:paraId="07ADFAE8" w14:textId="77777777" w:rsidR="00C87840" w:rsidRPr="00C87840" w:rsidRDefault="00C87840" w:rsidP="00C87840">
      <w:pPr>
        <w:pStyle w:val="a5"/>
        <w:numPr>
          <w:ilvl w:val="0"/>
          <w:numId w:val="46"/>
        </w:numPr>
        <w:rPr>
          <w:szCs w:val="28"/>
        </w:rPr>
      </w:pPr>
      <w:bookmarkStart w:id="42" w:name="_Ref225969973"/>
      <w:r w:rsidRPr="00C87840">
        <w:rPr>
          <w:szCs w:val="28"/>
        </w:rPr>
        <w:t xml:space="preserve">Кан, К. А. Нейронные сети. Эволюция / К. А. Кан. — </w:t>
      </w:r>
      <w:proofErr w:type="gramStart"/>
      <w:r w:rsidRPr="00C87840">
        <w:rPr>
          <w:szCs w:val="28"/>
        </w:rPr>
        <w:t>М. :</w:t>
      </w:r>
      <w:proofErr w:type="gramEnd"/>
      <w:r w:rsidRPr="00C87840">
        <w:rPr>
          <w:szCs w:val="28"/>
        </w:rPr>
        <w:t xml:space="preserve"> </w:t>
      </w:r>
      <w:proofErr w:type="spellStart"/>
      <w:r w:rsidRPr="00C87840">
        <w:rPr>
          <w:szCs w:val="28"/>
        </w:rPr>
        <w:t>SelfPub</w:t>
      </w:r>
      <w:proofErr w:type="spellEnd"/>
      <w:r w:rsidRPr="00C87840">
        <w:rPr>
          <w:szCs w:val="28"/>
        </w:rPr>
        <w:t>, 2018. — 288 с.</w:t>
      </w:r>
      <w:bookmarkEnd w:id="42"/>
    </w:p>
    <w:p w14:paraId="387F4FC1" w14:textId="77777777" w:rsidR="00C87840" w:rsidRPr="00C87840" w:rsidRDefault="00C87840" w:rsidP="00C87840">
      <w:pPr>
        <w:pStyle w:val="a5"/>
        <w:numPr>
          <w:ilvl w:val="0"/>
          <w:numId w:val="46"/>
        </w:numPr>
        <w:rPr>
          <w:szCs w:val="28"/>
        </w:rPr>
      </w:pPr>
      <w:bookmarkStart w:id="43" w:name="_Ref225970060"/>
      <w:proofErr w:type="spellStart"/>
      <w:r w:rsidRPr="00C87840">
        <w:rPr>
          <w:szCs w:val="28"/>
        </w:rPr>
        <w:t>Постолит</w:t>
      </w:r>
      <w:proofErr w:type="spellEnd"/>
      <w:r w:rsidRPr="00C87840">
        <w:rPr>
          <w:szCs w:val="28"/>
        </w:rPr>
        <w:t xml:space="preserve">, А. В. Основы искусственного интеллекта в примерах на Python / А. В. </w:t>
      </w:r>
      <w:proofErr w:type="spellStart"/>
      <w:r w:rsidRPr="00C87840">
        <w:rPr>
          <w:szCs w:val="28"/>
        </w:rPr>
        <w:t>Постолит</w:t>
      </w:r>
      <w:proofErr w:type="spellEnd"/>
      <w:r w:rsidRPr="00C87840">
        <w:rPr>
          <w:szCs w:val="28"/>
        </w:rPr>
        <w:t>. — СПб</w:t>
      </w:r>
      <w:proofErr w:type="gramStart"/>
      <w:r w:rsidRPr="00C87840">
        <w:rPr>
          <w:szCs w:val="28"/>
        </w:rPr>
        <w:t>. :</w:t>
      </w:r>
      <w:proofErr w:type="gramEnd"/>
      <w:r w:rsidRPr="00C87840">
        <w:rPr>
          <w:szCs w:val="28"/>
        </w:rPr>
        <w:t xml:space="preserve"> БХВ-Петербург, 2021. — 448 с.</w:t>
      </w:r>
      <w:bookmarkEnd w:id="43"/>
    </w:p>
    <w:p w14:paraId="4D084C9C" w14:textId="77777777" w:rsidR="00C87840" w:rsidRPr="00C87840" w:rsidRDefault="00C87840" w:rsidP="00C87840">
      <w:pPr>
        <w:pStyle w:val="a5"/>
        <w:numPr>
          <w:ilvl w:val="0"/>
          <w:numId w:val="46"/>
        </w:numPr>
        <w:rPr>
          <w:szCs w:val="28"/>
        </w:rPr>
      </w:pPr>
      <w:bookmarkStart w:id="44" w:name="_Ref225969998"/>
      <w:r w:rsidRPr="00C87840">
        <w:rPr>
          <w:szCs w:val="28"/>
        </w:rPr>
        <w:t xml:space="preserve">Рашид, Т. Создаем нейронную сеть / Тарик </w:t>
      </w:r>
      <w:proofErr w:type="gramStart"/>
      <w:r w:rsidRPr="00C87840">
        <w:rPr>
          <w:szCs w:val="28"/>
        </w:rPr>
        <w:t>Рашид ;</w:t>
      </w:r>
      <w:proofErr w:type="gramEnd"/>
      <w:r w:rsidRPr="00C87840">
        <w:rPr>
          <w:szCs w:val="28"/>
        </w:rPr>
        <w:t xml:space="preserve"> пер. с англ. — СПб</w:t>
      </w:r>
      <w:proofErr w:type="gramStart"/>
      <w:r w:rsidRPr="00C87840">
        <w:rPr>
          <w:szCs w:val="28"/>
        </w:rPr>
        <w:t>. :</w:t>
      </w:r>
      <w:proofErr w:type="gramEnd"/>
      <w:r w:rsidRPr="00C87840">
        <w:rPr>
          <w:szCs w:val="28"/>
        </w:rPr>
        <w:t xml:space="preserve"> Альфа-книга, 2017. — 272 с.</w:t>
      </w:r>
      <w:bookmarkEnd w:id="44"/>
    </w:p>
    <w:p w14:paraId="4ECA4971" w14:textId="1E88CE3B" w:rsidR="00A057BC" w:rsidRDefault="00A057BC" w:rsidP="00C87840">
      <w:pPr>
        <w:rPr>
          <w:rFonts w:eastAsia="Calibri"/>
          <w:szCs w:val="28"/>
        </w:rPr>
      </w:pPr>
    </w:p>
    <w:p w14:paraId="2A6D6627" w14:textId="77777777" w:rsidR="0011709B" w:rsidRDefault="0011709B" w:rsidP="00C87840">
      <w:pPr>
        <w:rPr>
          <w:rFonts w:eastAsia="Calibri"/>
          <w:szCs w:val="28"/>
        </w:rPr>
      </w:pPr>
    </w:p>
    <w:p w14:paraId="6243A341" w14:textId="77777777" w:rsidR="0011709B" w:rsidRDefault="0011709B" w:rsidP="00C87840">
      <w:pPr>
        <w:rPr>
          <w:rFonts w:eastAsia="Calibri"/>
          <w:szCs w:val="28"/>
        </w:rPr>
      </w:pPr>
    </w:p>
    <w:p w14:paraId="03A741DB" w14:textId="291EDB30" w:rsidR="0011709B" w:rsidRPr="00C87840" w:rsidRDefault="0011709B" w:rsidP="00C87840">
      <w:pPr>
        <w:rPr>
          <w:rFonts w:eastAsia="Calibri"/>
          <w:szCs w:val="28"/>
        </w:rPr>
      </w:pPr>
    </w:p>
    <w:sectPr w:rsidR="0011709B" w:rsidRPr="00C87840" w:rsidSect="00027EC8">
      <w:pgSz w:w="11907" w:h="16840" w:code="9"/>
      <w:pgMar w:top="1134" w:right="851"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2BE93" w14:textId="77777777" w:rsidR="0030578E" w:rsidRDefault="0030578E" w:rsidP="00A84BD5">
      <w:r>
        <w:separator/>
      </w:r>
    </w:p>
  </w:endnote>
  <w:endnote w:type="continuationSeparator" w:id="0">
    <w:p w14:paraId="6D26210F" w14:textId="77777777" w:rsidR="0030578E" w:rsidRDefault="0030578E" w:rsidP="00A84B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4164240"/>
      <w:docPartObj>
        <w:docPartGallery w:val="Page Numbers (Bottom of Page)"/>
        <w:docPartUnique/>
      </w:docPartObj>
    </w:sdtPr>
    <w:sdtContent>
      <w:p w14:paraId="4717BBE9" w14:textId="5BF32331" w:rsidR="00BB742C" w:rsidRDefault="00BB742C">
        <w:pPr>
          <w:pStyle w:val="af"/>
          <w:jc w:val="center"/>
        </w:pPr>
        <w:r>
          <w:fldChar w:fldCharType="begin"/>
        </w:r>
        <w:r>
          <w:instrText>PAGE   \* MERGEFORMAT</w:instrText>
        </w:r>
        <w:r>
          <w:fldChar w:fldCharType="separate"/>
        </w:r>
        <w:r w:rsidR="00C87840">
          <w:rPr>
            <w:noProof/>
          </w:rPr>
          <w:t>22</w:t>
        </w:r>
        <w:r>
          <w:fldChar w:fldCharType="end"/>
        </w:r>
      </w:p>
    </w:sdtContent>
  </w:sdt>
  <w:p w14:paraId="1718CD6A" w14:textId="0D91F55A" w:rsidR="00F414B9" w:rsidRDefault="00F414B9" w:rsidP="00BB742C">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3967949"/>
      <w:docPartObj>
        <w:docPartGallery w:val="Page Numbers (Bottom of Page)"/>
        <w:docPartUnique/>
      </w:docPartObj>
    </w:sdtPr>
    <w:sdtContent>
      <w:p w14:paraId="3FF6E168" w14:textId="43DFE653" w:rsidR="00BB742C" w:rsidRDefault="00BB742C">
        <w:pPr>
          <w:pStyle w:val="af"/>
          <w:jc w:val="center"/>
        </w:pPr>
        <w:r>
          <w:fldChar w:fldCharType="begin"/>
        </w:r>
        <w:r>
          <w:instrText>PAGE   \* MERGEFORMAT</w:instrText>
        </w:r>
        <w:r>
          <w:fldChar w:fldCharType="separate"/>
        </w:r>
        <w:r w:rsidR="00C87840">
          <w:rPr>
            <w:noProof/>
          </w:rPr>
          <w:t>23</w:t>
        </w:r>
        <w:r>
          <w:fldChar w:fldCharType="end"/>
        </w:r>
      </w:p>
    </w:sdtContent>
  </w:sdt>
  <w:p w14:paraId="163FD9D6" w14:textId="27AA010C" w:rsidR="00F414B9" w:rsidRPr="00D32C16" w:rsidRDefault="00F414B9" w:rsidP="00BB742C">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1B0FF" w14:textId="77777777" w:rsidR="0030578E" w:rsidRDefault="0030578E" w:rsidP="00A84BD5">
      <w:r>
        <w:separator/>
      </w:r>
    </w:p>
  </w:footnote>
  <w:footnote w:type="continuationSeparator" w:id="0">
    <w:p w14:paraId="6524A3D2" w14:textId="77777777" w:rsidR="0030578E" w:rsidRDefault="0030578E" w:rsidP="00A84BD5">
      <w:r>
        <w:continuationSeparator/>
      </w:r>
    </w:p>
  </w:footnote>
  <w:footnote w:id="1">
    <w:p w14:paraId="78A19AB5" w14:textId="07DF3D11" w:rsidR="00F7324B" w:rsidRPr="00F7324B" w:rsidRDefault="00F7324B">
      <w:pPr>
        <w:pStyle w:val="af5"/>
      </w:pPr>
      <w:r>
        <w:rPr>
          <w:rStyle w:val="af7"/>
        </w:rPr>
        <w:footnoteRef/>
      </w:r>
      <w:r>
        <w:t xml:space="preserve"> </w:t>
      </w:r>
      <w:r>
        <w:rPr>
          <w:lang w:val="en-US"/>
        </w:rPr>
        <w:t>MOODLE</w:t>
      </w:r>
      <w:r w:rsidRPr="00F7324B">
        <w:t xml:space="preserve"> - система управления образовательными электронными курсами, также известная как система управления обучением </w:t>
      </w:r>
      <w:proofErr w:type="spellStart"/>
      <w:r w:rsidRPr="00F7324B">
        <w:t>Moodle</w:t>
      </w:r>
      <w:proofErr w:type="spellEnd"/>
      <w:r w:rsidRPr="00F7324B">
        <w:t xml:space="preserve"> или виртуальная обучающая среда </w:t>
      </w:r>
      <w:proofErr w:type="spellStart"/>
      <w:r w:rsidRPr="00F7324B">
        <w:t>Moodle</w:t>
      </w:r>
      <w:proofErr w:type="spellEnd"/>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5441895"/>
      <w:docPartObj>
        <w:docPartGallery w:val="Page Numbers (Top of Page)"/>
        <w:docPartUnique/>
      </w:docPartObj>
    </w:sdtPr>
    <w:sdtContent>
      <w:p w14:paraId="52000227" w14:textId="762AC6CE" w:rsidR="00F414B9" w:rsidRDefault="00BB742C" w:rsidP="00BB742C">
        <w:pPr>
          <w:pStyle w:val="ad"/>
          <w:jc w:val="right"/>
        </w:pPr>
        <w:proofErr w:type="spellStart"/>
        <w:r>
          <w:t>Солошко</w:t>
        </w:r>
        <w:proofErr w:type="spellEnd"/>
        <w:r>
          <w:t xml:space="preserve"> Виталина Александровна</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4"/>
        <w:szCs w:val="18"/>
      </w:rPr>
      <w:id w:val="-1252350179"/>
      <w:docPartObj>
        <w:docPartGallery w:val="Page Numbers (Top of Page)"/>
        <w:docPartUnique/>
      </w:docPartObj>
    </w:sdtPr>
    <w:sdtContent>
      <w:p w14:paraId="0E178ACE" w14:textId="74E121CB" w:rsidR="00A84BD5" w:rsidRPr="00BB742C" w:rsidRDefault="00BB742C" w:rsidP="00BB742C">
        <w:pPr>
          <w:pStyle w:val="ad"/>
          <w:jc w:val="right"/>
          <w:rPr>
            <w:sz w:val="24"/>
            <w:szCs w:val="18"/>
          </w:rPr>
        </w:pPr>
        <w:r w:rsidRPr="00BB742C">
          <w:rPr>
            <w:sz w:val="24"/>
            <w:szCs w:val="18"/>
          </w:rPr>
          <w:t>МЕТОДЫ ИСКУССТВЕННОГО ИНТЕЛЛЕКТА ПРИ РАЗРАБОТКЕ АДАПТИВНЫХ ОБРАЗОВАТЕЛЬНЫХ РЕСУРСОВ ПО ИНФОРМАТИКЕ</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7FF1"/>
    <w:multiLevelType w:val="hybridMultilevel"/>
    <w:tmpl w:val="443E6E52"/>
    <w:lvl w:ilvl="0" w:tplc="2000000F">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 w15:restartNumberingAfterBreak="0">
    <w:nsid w:val="088466D3"/>
    <w:multiLevelType w:val="hybridMultilevel"/>
    <w:tmpl w:val="E8906B7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 w15:restartNumberingAfterBreak="0">
    <w:nsid w:val="09BE7089"/>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FF9048E"/>
    <w:multiLevelType w:val="hybridMultilevel"/>
    <w:tmpl w:val="0FA0CC4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0165B19"/>
    <w:multiLevelType w:val="hybridMultilevel"/>
    <w:tmpl w:val="0C30E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302D1D"/>
    <w:multiLevelType w:val="hybridMultilevel"/>
    <w:tmpl w:val="BBBEEBFC"/>
    <w:lvl w:ilvl="0" w:tplc="7338BE6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41C1DC2"/>
    <w:multiLevelType w:val="hybridMultilevel"/>
    <w:tmpl w:val="B4CEB066"/>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6586566"/>
    <w:multiLevelType w:val="multilevel"/>
    <w:tmpl w:val="20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173D372C"/>
    <w:multiLevelType w:val="hybridMultilevel"/>
    <w:tmpl w:val="9294D5FE"/>
    <w:lvl w:ilvl="0" w:tplc="7338BE6C">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17775C2F"/>
    <w:multiLevelType w:val="hybridMultilevel"/>
    <w:tmpl w:val="353A80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1B1A622E"/>
    <w:multiLevelType w:val="hybridMultilevel"/>
    <w:tmpl w:val="8D26539E"/>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1" w15:restartNumberingAfterBreak="0">
    <w:nsid w:val="1E351509"/>
    <w:multiLevelType w:val="hybridMultilevel"/>
    <w:tmpl w:val="01A0D67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21783069"/>
    <w:multiLevelType w:val="hybridMultilevel"/>
    <w:tmpl w:val="0FF80B86"/>
    <w:lvl w:ilvl="0" w:tplc="FFFFFFFF">
      <w:start w:val="1"/>
      <w:numFmt w:val="bullet"/>
      <w:lvlText w:val=""/>
      <w:lvlJc w:val="left"/>
      <w:pPr>
        <w:ind w:left="720" w:hanging="360"/>
      </w:pPr>
      <w:rPr>
        <w:rFonts w:ascii="Symbol" w:hAnsi="Symbol" w:hint="default"/>
      </w:rPr>
    </w:lvl>
    <w:lvl w:ilvl="1" w:tplc="3F168334">
      <w:start w:val="1"/>
      <w:numFmt w:val="bullet"/>
      <w:lvlText w:val="ﮎ"/>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5C77214"/>
    <w:multiLevelType w:val="hybridMultilevel"/>
    <w:tmpl w:val="6C600622"/>
    <w:lvl w:ilvl="0" w:tplc="8892DA2E">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26EA2B0F"/>
    <w:multiLevelType w:val="hybridMultilevel"/>
    <w:tmpl w:val="9678195E"/>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5" w15:restartNumberingAfterBreak="0">
    <w:nsid w:val="28044A57"/>
    <w:multiLevelType w:val="hybridMultilevel"/>
    <w:tmpl w:val="142E809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3288402A"/>
    <w:multiLevelType w:val="hybridMultilevel"/>
    <w:tmpl w:val="A23C4A3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356B78D1"/>
    <w:multiLevelType w:val="hybridMultilevel"/>
    <w:tmpl w:val="973AF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3A4E0E"/>
    <w:multiLevelType w:val="hybridMultilevel"/>
    <w:tmpl w:val="49E43A14"/>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9" w15:restartNumberingAfterBreak="0">
    <w:nsid w:val="3954066D"/>
    <w:multiLevelType w:val="hybridMultilevel"/>
    <w:tmpl w:val="6C62647E"/>
    <w:lvl w:ilvl="0" w:tplc="FFFFFFFF">
      <w:start w:val="1"/>
      <w:numFmt w:val="bullet"/>
      <w:lvlText w:val=""/>
      <w:lvlJc w:val="left"/>
      <w:pPr>
        <w:ind w:left="720" w:hanging="360"/>
      </w:pPr>
      <w:rPr>
        <w:rFonts w:ascii="Symbol" w:hAnsi="Symbol" w:hint="default"/>
      </w:rPr>
    </w:lvl>
    <w:lvl w:ilvl="1" w:tplc="20000001">
      <w:start w:val="1"/>
      <w:numFmt w:val="bullet"/>
      <w:lvlText w:val=""/>
      <w:lvlJc w:val="left"/>
      <w:pPr>
        <w:ind w:left="1429"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B9B5CCB"/>
    <w:multiLevelType w:val="hybridMultilevel"/>
    <w:tmpl w:val="606468B6"/>
    <w:lvl w:ilvl="0" w:tplc="20000011">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41692111"/>
    <w:multiLevelType w:val="hybridMultilevel"/>
    <w:tmpl w:val="D5F264F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2" w15:restartNumberingAfterBreak="0">
    <w:nsid w:val="420151F3"/>
    <w:multiLevelType w:val="hybridMultilevel"/>
    <w:tmpl w:val="9C5AA6D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3" w15:restartNumberingAfterBreak="0">
    <w:nsid w:val="481D5478"/>
    <w:multiLevelType w:val="hybridMultilevel"/>
    <w:tmpl w:val="F8BA84D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4BE425D4"/>
    <w:multiLevelType w:val="hybridMultilevel"/>
    <w:tmpl w:val="C248FF3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4D8B7FDA"/>
    <w:multiLevelType w:val="hybridMultilevel"/>
    <w:tmpl w:val="3432B5A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6" w15:restartNumberingAfterBreak="0">
    <w:nsid w:val="4F583087"/>
    <w:multiLevelType w:val="hybridMultilevel"/>
    <w:tmpl w:val="431275A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51E469D9"/>
    <w:multiLevelType w:val="hybridMultilevel"/>
    <w:tmpl w:val="FA02B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3C4563E"/>
    <w:multiLevelType w:val="hybridMultilevel"/>
    <w:tmpl w:val="FA74DEDE"/>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9" w15:restartNumberingAfterBreak="0">
    <w:nsid w:val="549F20EB"/>
    <w:multiLevelType w:val="hybridMultilevel"/>
    <w:tmpl w:val="23CEEA8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56D02254"/>
    <w:multiLevelType w:val="hybridMultilevel"/>
    <w:tmpl w:val="DC3EF06C"/>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31" w15:restartNumberingAfterBreak="0">
    <w:nsid w:val="575E0279"/>
    <w:multiLevelType w:val="hybridMultilevel"/>
    <w:tmpl w:val="6F4A03CC"/>
    <w:lvl w:ilvl="0" w:tplc="20000001">
      <w:start w:val="1"/>
      <w:numFmt w:val="bullet"/>
      <w:lvlText w:val=""/>
      <w:lvlJc w:val="left"/>
      <w:pPr>
        <w:ind w:left="1571" w:hanging="360"/>
      </w:pPr>
      <w:rPr>
        <w:rFonts w:ascii="Symbol" w:hAnsi="Symbol"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32" w15:restartNumberingAfterBreak="0">
    <w:nsid w:val="57B62118"/>
    <w:multiLevelType w:val="multilevel"/>
    <w:tmpl w:val="331650E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64D3403C"/>
    <w:multiLevelType w:val="hybridMultilevel"/>
    <w:tmpl w:val="8F58C6A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4" w15:restartNumberingAfterBreak="0">
    <w:nsid w:val="67725105"/>
    <w:multiLevelType w:val="hybridMultilevel"/>
    <w:tmpl w:val="5C823F00"/>
    <w:lvl w:ilvl="0" w:tplc="20000001">
      <w:start w:val="1"/>
      <w:numFmt w:val="bullet"/>
      <w:lvlText w:val=""/>
      <w:lvlJc w:val="left"/>
      <w:pPr>
        <w:ind w:left="1080" w:hanging="360"/>
      </w:pPr>
      <w:rPr>
        <w:rFonts w:ascii="Symbol" w:hAnsi="Symbol" w:hint="default"/>
      </w:rPr>
    </w:lvl>
    <w:lvl w:ilvl="1" w:tplc="20000003">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5" w15:restartNumberingAfterBreak="0">
    <w:nsid w:val="69C31A6B"/>
    <w:multiLevelType w:val="hybridMultilevel"/>
    <w:tmpl w:val="66880D7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6" w15:restartNumberingAfterBreak="0">
    <w:nsid w:val="6A8243A7"/>
    <w:multiLevelType w:val="hybridMultilevel"/>
    <w:tmpl w:val="CBB6B89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6D786CF9"/>
    <w:multiLevelType w:val="hybridMultilevel"/>
    <w:tmpl w:val="9D8C7132"/>
    <w:lvl w:ilvl="0" w:tplc="20000013">
      <w:start w:val="1"/>
      <w:numFmt w:val="upperRoman"/>
      <w:lvlText w:val="%1."/>
      <w:lvlJc w:val="righ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8" w15:restartNumberingAfterBreak="0">
    <w:nsid w:val="6E242977"/>
    <w:multiLevelType w:val="hybridMultilevel"/>
    <w:tmpl w:val="CFD4B068"/>
    <w:lvl w:ilvl="0" w:tplc="20000001">
      <w:start w:val="1"/>
      <w:numFmt w:val="bullet"/>
      <w:lvlText w:val=""/>
      <w:lvlJc w:val="left"/>
      <w:pPr>
        <w:ind w:left="1571" w:hanging="360"/>
      </w:pPr>
      <w:rPr>
        <w:rFonts w:ascii="Symbol" w:hAnsi="Symbol"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39" w15:restartNumberingAfterBreak="0">
    <w:nsid w:val="6F7651BC"/>
    <w:multiLevelType w:val="multilevel"/>
    <w:tmpl w:val="ADF4E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0B04EA7"/>
    <w:multiLevelType w:val="hybridMultilevel"/>
    <w:tmpl w:val="64B0291C"/>
    <w:lvl w:ilvl="0" w:tplc="7338BE6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72A57D44"/>
    <w:multiLevelType w:val="hybridMultilevel"/>
    <w:tmpl w:val="3B88503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2" w15:restartNumberingAfterBreak="0">
    <w:nsid w:val="750B7CDE"/>
    <w:multiLevelType w:val="hybridMultilevel"/>
    <w:tmpl w:val="4064C5EE"/>
    <w:lvl w:ilvl="0" w:tplc="7338BE6C">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3" w15:restartNumberingAfterBreak="0">
    <w:nsid w:val="76F97AEA"/>
    <w:multiLevelType w:val="hybridMultilevel"/>
    <w:tmpl w:val="694E631C"/>
    <w:lvl w:ilvl="0" w:tplc="7338BE6C">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4" w15:restartNumberingAfterBreak="0">
    <w:nsid w:val="777C34D2"/>
    <w:multiLevelType w:val="multilevel"/>
    <w:tmpl w:val="4FAA888E"/>
    <w:lvl w:ilvl="0">
      <w:start w:val="1"/>
      <w:numFmt w:val="decimal"/>
      <w:pStyle w:val="1"/>
      <w:suff w:val="space"/>
      <w:lvlText w:val="ГЛАВА %1"/>
      <w:lvlJc w:val="left"/>
      <w:pPr>
        <w:ind w:left="6811" w:hanging="432"/>
      </w:pPr>
    </w:lvl>
    <w:lvl w:ilvl="1">
      <w:start w:val="1"/>
      <w:numFmt w:val="decimal"/>
      <w:pStyle w:val="2"/>
      <w:suff w:val="space"/>
      <w:lvlText w:val="%1.%2"/>
      <w:lvlJc w:val="left"/>
      <w:pPr>
        <w:ind w:left="6955" w:hanging="576"/>
      </w:pPr>
      <w:rPr>
        <w:rFonts w:hint="default"/>
      </w:rPr>
    </w:lvl>
    <w:lvl w:ilvl="2">
      <w:start w:val="1"/>
      <w:numFmt w:val="decimal"/>
      <w:pStyle w:val="3"/>
      <w:suff w:val="space"/>
      <w:lvlText w:val="%1.%2.%3"/>
      <w:lvlJc w:val="left"/>
      <w:pPr>
        <w:ind w:left="7099" w:hanging="720"/>
      </w:pPr>
      <w:rPr>
        <w:rFonts w:hint="default"/>
      </w:rPr>
    </w:lvl>
    <w:lvl w:ilvl="3">
      <w:start w:val="1"/>
      <w:numFmt w:val="decimal"/>
      <w:pStyle w:val="4"/>
      <w:lvlText w:val="%1.%2.%3.%4"/>
      <w:lvlJc w:val="left"/>
      <w:pPr>
        <w:ind w:left="7243" w:hanging="864"/>
      </w:pPr>
      <w:rPr>
        <w:rFonts w:hint="default"/>
      </w:rPr>
    </w:lvl>
    <w:lvl w:ilvl="4">
      <w:start w:val="1"/>
      <w:numFmt w:val="decimal"/>
      <w:pStyle w:val="5"/>
      <w:lvlText w:val="%1.%2.%3.%4.%5"/>
      <w:lvlJc w:val="left"/>
      <w:pPr>
        <w:ind w:left="7387" w:hanging="1008"/>
      </w:pPr>
      <w:rPr>
        <w:rFonts w:hint="default"/>
      </w:rPr>
    </w:lvl>
    <w:lvl w:ilvl="5">
      <w:start w:val="1"/>
      <w:numFmt w:val="decimal"/>
      <w:pStyle w:val="6"/>
      <w:lvlText w:val="%1.%2.%3.%4.%5.%6"/>
      <w:lvlJc w:val="left"/>
      <w:pPr>
        <w:ind w:left="7531" w:hanging="1152"/>
      </w:pPr>
      <w:rPr>
        <w:rFonts w:hint="default"/>
      </w:rPr>
    </w:lvl>
    <w:lvl w:ilvl="6">
      <w:start w:val="1"/>
      <w:numFmt w:val="decimal"/>
      <w:pStyle w:val="7"/>
      <w:lvlText w:val="%1.%2.%3.%4.%5.%6.%7"/>
      <w:lvlJc w:val="left"/>
      <w:pPr>
        <w:ind w:left="7675" w:hanging="1296"/>
      </w:pPr>
      <w:rPr>
        <w:rFonts w:hint="default"/>
      </w:rPr>
    </w:lvl>
    <w:lvl w:ilvl="7">
      <w:start w:val="1"/>
      <w:numFmt w:val="decimal"/>
      <w:pStyle w:val="8"/>
      <w:lvlText w:val="%1.%2.%3.%4.%5.%6.%7.%8"/>
      <w:lvlJc w:val="left"/>
      <w:pPr>
        <w:ind w:left="7819" w:hanging="1440"/>
      </w:pPr>
      <w:rPr>
        <w:rFonts w:hint="default"/>
      </w:rPr>
    </w:lvl>
    <w:lvl w:ilvl="8">
      <w:start w:val="1"/>
      <w:numFmt w:val="decimal"/>
      <w:pStyle w:val="9"/>
      <w:lvlText w:val="%1.%2.%3.%4.%5.%6.%7.%8.%9"/>
      <w:lvlJc w:val="left"/>
      <w:pPr>
        <w:ind w:left="7963" w:hanging="1584"/>
      </w:pPr>
      <w:rPr>
        <w:rFonts w:hint="default"/>
      </w:rPr>
    </w:lvl>
  </w:abstractNum>
  <w:abstractNum w:abstractNumId="45" w15:restartNumberingAfterBreak="0">
    <w:nsid w:val="78970793"/>
    <w:multiLevelType w:val="hybridMultilevel"/>
    <w:tmpl w:val="93D285F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6" w15:restartNumberingAfterBreak="0">
    <w:nsid w:val="7F1E006A"/>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4849063">
    <w:abstractNumId w:val="44"/>
  </w:num>
  <w:num w:numId="2" w16cid:durableId="1353414964">
    <w:abstractNumId w:val="45"/>
  </w:num>
  <w:num w:numId="3" w16cid:durableId="93134352">
    <w:abstractNumId w:val="29"/>
  </w:num>
  <w:num w:numId="4" w16cid:durableId="1231383420">
    <w:abstractNumId w:val="5"/>
  </w:num>
  <w:num w:numId="5" w16cid:durableId="42023504">
    <w:abstractNumId w:val="40"/>
  </w:num>
  <w:num w:numId="6" w16cid:durableId="1330793793">
    <w:abstractNumId w:val="10"/>
  </w:num>
  <w:num w:numId="7" w16cid:durableId="718087764">
    <w:abstractNumId w:val="6"/>
  </w:num>
  <w:num w:numId="8" w16cid:durableId="1391996384">
    <w:abstractNumId w:val="2"/>
  </w:num>
  <w:num w:numId="9" w16cid:durableId="1638992023">
    <w:abstractNumId w:val="46"/>
  </w:num>
  <w:num w:numId="10" w16cid:durableId="326978069">
    <w:abstractNumId w:val="42"/>
  </w:num>
  <w:num w:numId="11" w16cid:durableId="2037919802">
    <w:abstractNumId w:val="20"/>
  </w:num>
  <w:num w:numId="12" w16cid:durableId="244344303">
    <w:abstractNumId w:val="43"/>
  </w:num>
  <w:num w:numId="13" w16cid:durableId="855118124">
    <w:abstractNumId w:val="8"/>
  </w:num>
  <w:num w:numId="14" w16cid:durableId="485903671">
    <w:abstractNumId w:val="0"/>
  </w:num>
  <w:num w:numId="15" w16cid:durableId="1969050883">
    <w:abstractNumId w:val="18"/>
  </w:num>
  <w:num w:numId="16" w16cid:durableId="2041667115">
    <w:abstractNumId w:val="14"/>
  </w:num>
  <w:num w:numId="17" w16cid:durableId="1711958203">
    <w:abstractNumId w:val="38"/>
  </w:num>
  <w:num w:numId="18" w16cid:durableId="287129191">
    <w:abstractNumId w:val="31"/>
  </w:num>
  <w:num w:numId="19" w16cid:durableId="316997647">
    <w:abstractNumId w:val="30"/>
  </w:num>
  <w:num w:numId="20" w16cid:durableId="2123726572">
    <w:abstractNumId w:val="28"/>
  </w:num>
  <w:num w:numId="21" w16cid:durableId="1120996082">
    <w:abstractNumId w:val="3"/>
  </w:num>
  <w:num w:numId="22" w16cid:durableId="1563174689">
    <w:abstractNumId w:val="11"/>
  </w:num>
  <w:num w:numId="23" w16cid:durableId="1628461858">
    <w:abstractNumId w:val="24"/>
  </w:num>
  <w:num w:numId="24" w16cid:durableId="789515692">
    <w:abstractNumId w:val="36"/>
  </w:num>
  <w:num w:numId="25" w16cid:durableId="1474062879">
    <w:abstractNumId w:val="15"/>
  </w:num>
  <w:num w:numId="26" w16cid:durableId="454056210">
    <w:abstractNumId w:val="26"/>
  </w:num>
  <w:num w:numId="27" w16cid:durableId="1813592073">
    <w:abstractNumId w:val="9"/>
  </w:num>
  <w:num w:numId="28" w16cid:durableId="1424230699">
    <w:abstractNumId w:val="23"/>
  </w:num>
  <w:num w:numId="29" w16cid:durableId="1051422655">
    <w:abstractNumId w:val="35"/>
  </w:num>
  <w:num w:numId="30" w16cid:durableId="1307277816">
    <w:abstractNumId w:val="33"/>
  </w:num>
  <w:num w:numId="31" w16cid:durableId="618493275">
    <w:abstractNumId w:val="22"/>
  </w:num>
  <w:num w:numId="32" w16cid:durableId="160659693">
    <w:abstractNumId w:val="25"/>
  </w:num>
  <w:num w:numId="33" w16cid:durableId="131337396">
    <w:abstractNumId w:val="21"/>
  </w:num>
  <w:num w:numId="34" w16cid:durableId="1309434073">
    <w:abstractNumId w:val="1"/>
  </w:num>
  <w:num w:numId="35" w16cid:durableId="1957174703">
    <w:abstractNumId w:val="34"/>
  </w:num>
  <w:num w:numId="36" w16cid:durableId="891503639">
    <w:abstractNumId w:val="41"/>
  </w:num>
  <w:num w:numId="37" w16cid:durableId="1055932962">
    <w:abstractNumId w:val="16"/>
  </w:num>
  <w:num w:numId="38" w16cid:durableId="1271431058">
    <w:abstractNumId w:val="13"/>
  </w:num>
  <w:num w:numId="39" w16cid:durableId="1695574409">
    <w:abstractNumId w:val="12"/>
  </w:num>
  <w:num w:numId="40" w16cid:durableId="942109834">
    <w:abstractNumId w:val="7"/>
  </w:num>
  <w:num w:numId="41" w16cid:durableId="2133018004">
    <w:abstractNumId w:val="37"/>
  </w:num>
  <w:num w:numId="42" w16cid:durableId="2119711621">
    <w:abstractNumId w:val="27"/>
  </w:num>
  <w:num w:numId="43" w16cid:durableId="1511599913">
    <w:abstractNumId w:val="17"/>
  </w:num>
  <w:num w:numId="44" w16cid:durableId="1988246619">
    <w:abstractNumId w:val="4"/>
  </w:num>
  <w:num w:numId="45" w16cid:durableId="1015814632">
    <w:abstractNumId w:val="39"/>
  </w:num>
  <w:num w:numId="46" w16cid:durableId="2096659847">
    <w:abstractNumId w:val="32"/>
  </w:num>
  <w:num w:numId="47" w16cid:durableId="733311995">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2D63"/>
    <w:rsid w:val="00000F01"/>
    <w:rsid w:val="000225DB"/>
    <w:rsid w:val="00027EC8"/>
    <w:rsid w:val="00060336"/>
    <w:rsid w:val="000837C9"/>
    <w:rsid w:val="000861A9"/>
    <w:rsid w:val="000B7201"/>
    <w:rsid w:val="0011709B"/>
    <w:rsid w:val="00120718"/>
    <w:rsid w:val="00147AEC"/>
    <w:rsid w:val="00154E60"/>
    <w:rsid w:val="00175E02"/>
    <w:rsid w:val="00180C84"/>
    <w:rsid w:val="001967C4"/>
    <w:rsid w:val="001E58FC"/>
    <w:rsid w:val="001F3DE3"/>
    <w:rsid w:val="0020612D"/>
    <w:rsid w:val="0020691B"/>
    <w:rsid w:val="0024225D"/>
    <w:rsid w:val="002527E4"/>
    <w:rsid w:val="002610F5"/>
    <w:rsid w:val="002A5707"/>
    <w:rsid w:val="002C3133"/>
    <w:rsid w:val="0030578E"/>
    <w:rsid w:val="00310ACD"/>
    <w:rsid w:val="00317D91"/>
    <w:rsid w:val="0033743B"/>
    <w:rsid w:val="00372E22"/>
    <w:rsid w:val="00375E57"/>
    <w:rsid w:val="00394B2B"/>
    <w:rsid w:val="003D0EBF"/>
    <w:rsid w:val="003E5C24"/>
    <w:rsid w:val="00400E1C"/>
    <w:rsid w:val="0041485C"/>
    <w:rsid w:val="00422F28"/>
    <w:rsid w:val="00427F45"/>
    <w:rsid w:val="004710ED"/>
    <w:rsid w:val="00475A1C"/>
    <w:rsid w:val="004836FC"/>
    <w:rsid w:val="004A2E89"/>
    <w:rsid w:val="004C5DE0"/>
    <w:rsid w:val="004E3299"/>
    <w:rsid w:val="004F2D63"/>
    <w:rsid w:val="004F58E2"/>
    <w:rsid w:val="00502D42"/>
    <w:rsid w:val="005167D2"/>
    <w:rsid w:val="0052071E"/>
    <w:rsid w:val="00532BF9"/>
    <w:rsid w:val="005400D9"/>
    <w:rsid w:val="00565E20"/>
    <w:rsid w:val="005751A8"/>
    <w:rsid w:val="005A0446"/>
    <w:rsid w:val="005C4797"/>
    <w:rsid w:val="00601FFB"/>
    <w:rsid w:val="00615D2C"/>
    <w:rsid w:val="00623EF9"/>
    <w:rsid w:val="0064406C"/>
    <w:rsid w:val="006879E7"/>
    <w:rsid w:val="006A6815"/>
    <w:rsid w:val="006C7CB4"/>
    <w:rsid w:val="006D699D"/>
    <w:rsid w:val="006E467E"/>
    <w:rsid w:val="006E786E"/>
    <w:rsid w:val="00701AD8"/>
    <w:rsid w:val="00702DD5"/>
    <w:rsid w:val="00730765"/>
    <w:rsid w:val="00744C10"/>
    <w:rsid w:val="00775076"/>
    <w:rsid w:val="00795F5F"/>
    <w:rsid w:val="007B2DBC"/>
    <w:rsid w:val="007B4F40"/>
    <w:rsid w:val="007C365B"/>
    <w:rsid w:val="007C36D6"/>
    <w:rsid w:val="007D2E9D"/>
    <w:rsid w:val="007E3FA9"/>
    <w:rsid w:val="0080053B"/>
    <w:rsid w:val="008257EA"/>
    <w:rsid w:val="00867D1D"/>
    <w:rsid w:val="008A5CD3"/>
    <w:rsid w:val="008B72D2"/>
    <w:rsid w:val="008C3E47"/>
    <w:rsid w:val="00907BE2"/>
    <w:rsid w:val="00913455"/>
    <w:rsid w:val="00915DE9"/>
    <w:rsid w:val="00934768"/>
    <w:rsid w:val="009400A3"/>
    <w:rsid w:val="00940C95"/>
    <w:rsid w:val="00944A47"/>
    <w:rsid w:val="009566A2"/>
    <w:rsid w:val="009911B0"/>
    <w:rsid w:val="009A5533"/>
    <w:rsid w:val="009B76D3"/>
    <w:rsid w:val="009C56ED"/>
    <w:rsid w:val="009D15C5"/>
    <w:rsid w:val="009D5CD0"/>
    <w:rsid w:val="009F0958"/>
    <w:rsid w:val="009F4BCF"/>
    <w:rsid w:val="00A057BC"/>
    <w:rsid w:val="00A15C47"/>
    <w:rsid w:val="00A244D5"/>
    <w:rsid w:val="00A5234C"/>
    <w:rsid w:val="00A53E66"/>
    <w:rsid w:val="00A84BD5"/>
    <w:rsid w:val="00A9022C"/>
    <w:rsid w:val="00AB12A9"/>
    <w:rsid w:val="00AB3B26"/>
    <w:rsid w:val="00AF25F5"/>
    <w:rsid w:val="00B24DF3"/>
    <w:rsid w:val="00B25FA7"/>
    <w:rsid w:val="00B3268B"/>
    <w:rsid w:val="00B34AAF"/>
    <w:rsid w:val="00B604E8"/>
    <w:rsid w:val="00B628E6"/>
    <w:rsid w:val="00B7409F"/>
    <w:rsid w:val="00BB742C"/>
    <w:rsid w:val="00BC3752"/>
    <w:rsid w:val="00BD02D8"/>
    <w:rsid w:val="00BD6B20"/>
    <w:rsid w:val="00BF4D14"/>
    <w:rsid w:val="00C327F7"/>
    <w:rsid w:val="00C3423D"/>
    <w:rsid w:val="00C45808"/>
    <w:rsid w:val="00C4581A"/>
    <w:rsid w:val="00C6259A"/>
    <w:rsid w:val="00C656E7"/>
    <w:rsid w:val="00C822C2"/>
    <w:rsid w:val="00C87840"/>
    <w:rsid w:val="00CB12DE"/>
    <w:rsid w:val="00CD6EC8"/>
    <w:rsid w:val="00CF27BC"/>
    <w:rsid w:val="00D17FB3"/>
    <w:rsid w:val="00D17FF7"/>
    <w:rsid w:val="00D32C16"/>
    <w:rsid w:val="00D34B75"/>
    <w:rsid w:val="00D43456"/>
    <w:rsid w:val="00D809BC"/>
    <w:rsid w:val="00D8514B"/>
    <w:rsid w:val="00D86BE7"/>
    <w:rsid w:val="00D87019"/>
    <w:rsid w:val="00DC51B5"/>
    <w:rsid w:val="00DC7C97"/>
    <w:rsid w:val="00DF0A0F"/>
    <w:rsid w:val="00DF52A9"/>
    <w:rsid w:val="00E07D71"/>
    <w:rsid w:val="00E1595F"/>
    <w:rsid w:val="00E165C7"/>
    <w:rsid w:val="00E3260B"/>
    <w:rsid w:val="00E64FD9"/>
    <w:rsid w:val="00E746B4"/>
    <w:rsid w:val="00E95035"/>
    <w:rsid w:val="00E956E2"/>
    <w:rsid w:val="00EA7F50"/>
    <w:rsid w:val="00EC14AE"/>
    <w:rsid w:val="00EF37A0"/>
    <w:rsid w:val="00F212DF"/>
    <w:rsid w:val="00F414B9"/>
    <w:rsid w:val="00F4566C"/>
    <w:rsid w:val="00F7324B"/>
    <w:rsid w:val="00F7573F"/>
    <w:rsid w:val="00F75F10"/>
    <w:rsid w:val="00F925FA"/>
    <w:rsid w:val="00FE5547"/>
    <w:rsid w:val="00FF068E"/>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0F2CAD"/>
  <w15:docId w15:val="{129B9981-929F-4E18-8539-063D35B29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0691B"/>
    <w:pPr>
      <w:spacing w:line="360" w:lineRule="exact"/>
      <w:ind w:firstLine="709"/>
      <w:jc w:val="both"/>
    </w:pPr>
    <w:rPr>
      <w:sz w:val="28"/>
    </w:rPr>
  </w:style>
  <w:style w:type="paragraph" w:styleId="1">
    <w:name w:val="heading 1"/>
    <w:next w:val="a0"/>
    <w:qFormat/>
    <w:rsid w:val="0020691B"/>
    <w:pPr>
      <w:keepNext/>
      <w:pageBreakBefore/>
      <w:numPr>
        <w:numId w:val="1"/>
      </w:numPr>
      <w:spacing w:after="240" w:line="360" w:lineRule="exact"/>
      <w:ind w:left="0" w:firstLine="0"/>
      <w:jc w:val="center"/>
      <w:outlineLvl w:val="0"/>
    </w:pPr>
    <w:rPr>
      <w:b/>
      <w:caps/>
      <w:color w:val="000000" w:themeColor="text1"/>
      <w:sz w:val="32"/>
    </w:rPr>
  </w:style>
  <w:style w:type="paragraph" w:styleId="2">
    <w:name w:val="heading 2"/>
    <w:next w:val="a0"/>
    <w:link w:val="20"/>
    <w:qFormat/>
    <w:rsid w:val="00775076"/>
    <w:pPr>
      <w:keepNext/>
      <w:numPr>
        <w:ilvl w:val="1"/>
        <w:numId w:val="1"/>
      </w:numPr>
      <w:spacing w:before="240" w:after="240"/>
      <w:ind w:left="578" w:hanging="578"/>
      <w:outlineLvl w:val="1"/>
    </w:pPr>
    <w:rPr>
      <w:b/>
      <w:color w:val="000000" w:themeColor="text1"/>
      <w:sz w:val="32"/>
    </w:rPr>
  </w:style>
  <w:style w:type="paragraph" w:styleId="3">
    <w:name w:val="heading 3"/>
    <w:basedOn w:val="2"/>
    <w:next w:val="a0"/>
    <w:qFormat/>
    <w:rsid w:val="006879E7"/>
    <w:pPr>
      <w:numPr>
        <w:ilvl w:val="2"/>
      </w:numPr>
      <w:spacing w:before="360" w:after="360"/>
      <w:outlineLvl w:val="2"/>
    </w:pPr>
  </w:style>
  <w:style w:type="paragraph" w:styleId="4">
    <w:name w:val="heading 4"/>
    <w:basedOn w:val="a"/>
    <w:next w:val="a"/>
    <w:link w:val="40"/>
    <w:semiHidden/>
    <w:unhideWhenUsed/>
    <w:qFormat/>
    <w:rsid w:val="006E786E"/>
    <w:pPr>
      <w:keepNext/>
      <w:keepLines/>
      <w:numPr>
        <w:ilvl w:val="3"/>
        <w:numId w:val="1"/>
      </w:numPr>
      <w:spacing w:before="40"/>
      <w:outlineLvl w:val="3"/>
    </w:pPr>
    <w:rPr>
      <w:rFonts w:asciiTheme="majorHAnsi" w:eastAsiaTheme="majorEastAsia" w:hAnsiTheme="majorHAnsi" w:cstheme="majorBidi"/>
      <w:i/>
      <w:iCs/>
      <w:color w:val="365F91" w:themeColor="accent1" w:themeShade="BF"/>
    </w:rPr>
  </w:style>
  <w:style w:type="paragraph" w:styleId="5">
    <w:name w:val="heading 5"/>
    <w:basedOn w:val="a"/>
    <w:next w:val="a"/>
    <w:link w:val="50"/>
    <w:semiHidden/>
    <w:unhideWhenUsed/>
    <w:qFormat/>
    <w:rsid w:val="006E786E"/>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6">
    <w:name w:val="heading 6"/>
    <w:basedOn w:val="a"/>
    <w:next w:val="a"/>
    <w:link w:val="60"/>
    <w:semiHidden/>
    <w:unhideWhenUsed/>
    <w:qFormat/>
    <w:rsid w:val="006E786E"/>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7">
    <w:name w:val="heading 7"/>
    <w:basedOn w:val="a"/>
    <w:next w:val="a"/>
    <w:link w:val="70"/>
    <w:semiHidden/>
    <w:unhideWhenUsed/>
    <w:qFormat/>
    <w:rsid w:val="006E786E"/>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8">
    <w:name w:val="heading 8"/>
    <w:basedOn w:val="a"/>
    <w:next w:val="a"/>
    <w:link w:val="80"/>
    <w:semiHidden/>
    <w:unhideWhenUsed/>
    <w:qFormat/>
    <w:rsid w:val="006E786E"/>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semiHidden/>
    <w:unhideWhenUsed/>
    <w:qFormat/>
    <w:rsid w:val="006E786E"/>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0">
    <w:name w:val="Оновной реферат"/>
    <w:link w:val="a4"/>
    <w:qFormat/>
    <w:rsid w:val="009B76D3"/>
    <w:pPr>
      <w:spacing w:line="307" w:lineRule="auto"/>
      <w:ind w:firstLine="709"/>
      <w:jc w:val="both"/>
    </w:pPr>
    <w:rPr>
      <w:color w:val="000000" w:themeColor="text1"/>
      <w:sz w:val="28"/>
      <w:szCs w:val="28"/>
    </w:rPr>
  </w:style>
  <w:style w:type="character" w:customStyle="1" w:styleId="40">
    <w:name w:val="Заголовок 4 Знак"/>
    <w:basedOn w:val="a1"/>
    <w:link w:val="4"/>
    <w:semiHidden/>
    <w:rsid w:val="006E786E"/>
    <w:rPr>
      <w:rFonts w:asciiTheme="majorHAnsi" w:eastAsiaTheme="majorEastAsia" w:hAnsiTheme="majorHAnsi" w:cstheme="majorBidi"/>
      <w:i/>
      <w:iCs/>
      <w:color w:val="365F91" w:themeColor="accent1" w:themeShade="BF"/>
      <w:sz w:val="24"/>
    </w:rPr>
  </w:style>
  <w:style w:type="character" w:customStyle="1" w:styleId="50">
    <w:name w:val="Заголовок 5 Знак"/>
    <w:basedOn w:val="a1"/>
    <w:link w:val="5"/>
    <w:semiHidden/>
    <w:rsid w:val="006E786E"/>
    <w:rPr>
      <w:rFonts w:asciiTheme="majorHAnsi" w:eastAsiaTheme="majorEastAsia" w:hAnsiTheme="majorHAnsi" w:cstheme="majorBidi"/>
      <w:color w:val="365F91" w:themeColor="accent1" w:themeShade="BF"/>
      <w:sz w:val="24"/>
    </w:rPr>
  </w:style>
  <w:style w:type="character" w:customStyle="1" w:styleId="60">
    <w:name w:val="Заголовок 6 Знак"/>
    <w:basedOn w:val="a1"/>
    <w:link w:val="6"/>
    <w:semiHidden/>
    <w:rsid w:val="006E786E"/>
    <w:rPr>
      <w:rFonts w:asciiTheme="majorHAnsi" w:eastAsiaTheme="majorEastAsia" w:hAnsiTheme="majorHAnsi" w:cstheme="majorBidi"/>
      <w:color w:val="243F60" w:themeColor="accent1" w:themeShade="7F"/>
      <w:sz w:val="24"/>
    </w:rPr>
  </w:style>
  <w:style w:type="character" w:customStyle="1" w:styleId="70">
    <w:name w:val="Заголовок 7 Знак"/>
    <w:basedOn w:val="a1"/>
    <w:link w:val="7"/>
    <w:semiHidden/>
    <w:rsid w:val="006E786E"/>
    <w:rPr>
      <w:rFonts w:asciiTheme="majorHAnsi" w:eastAsiaTheme="majorEastAsia" w:hAnsiTheme="majorHAnsi" w:cstheme="majorBidi"/>
      <w:i/>
      <w:iCs/>
      <w:color w:val="243F60" w:themeColor="accent1" w:themeShade="7F"/>
      <w:sz w:val="24"/>
    </w:rPr>
  </w:style>
  <w:style w:type="character" w:customStyle="1" w:styleId="80">
    <w:name w:val="Заголовок 8 Знак"/>
    <w:basedOn w:val="a1"/>
    <w:link w:val="8"/>
    <w:semiHidden/>
    <w:rsid w:val="006E786E"/>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1"/>
    <w:link w:val="9"/>
    <w:semiHidden/>
    <w:rsid w:val="006E786E"/>
    <w:rPr>
      <w:rFonts w:asciiTheme="majorHAnsi" w:eastAsiaTheme="majorEastAsia" w:hAnsiTheme="majorHAnsi" w:cstheme="majorBidi"/>
      <w:i/>
      <w:iCs/>
      <w:color w:val="272727" w:themeColor="text1" w:themeTint="D8"/>
      <w:sz w:val="21"/>
      <w:szCs w:val="21"/>
    </w:rPr>
  </w:style>
  <w:style w:type="paragraph" w:customStyle="1" w:styleId="10">
    <w:name w:val="Стиль1"/>
    <w:basedOn w:val="1"/>
    <w:qFormat/>
    <w:rsid w:val="00B34AAF"/>
    <w:pPr>
      <w:numPr>
        <w:numId w:val="0"/>
      </w:numPr>
    </w:pPr>
  </w:style>
  <w:style w:type="paragraph" w:styleId="11">
    <w:name w:val="toc 1"/>
    <w:basedOn w:val="a"/>
    <w:next w:val="a"/>
    <w:autoRedefine/>
    <w:uiPriority w:val="39"/>
    <w:unhideWhenUsed/>
    <w:rsid w:val="00D809BC"/>
    <w:pPr>
      <w:tabs>
        <w:tab w:val="right" w:leader="dot" w:pos="9629"/>
      </w:tabs>
      <w:spacing w:after="100"/>
    </w:pPr>
    <w:rPr>
      <w:color w:val="000000" w:themeColor="text1"/>
    </w:rPr>
  </w:style>
  <w:style w:type="paragraph" w:styleId="a5">
    <w:name w:val="List Paragraph"/>
    <w:basedOn w:val="a"/>
    <w:uiPriority w:val="34"/>
    <w:qFormat/>
    <w:rsid w:val="000B7201"/>
    <w:pPr>
      <w:ind w:left="720"/>
      <w:contextualSpacing/>
    </w:pPr>
  </w:style>
  <w:style w:type="character" w:styleId="a6">
    <w:name w:val="Placeholder Text"/>
    <w:basedOn w:val="a1"/>
    <w:uiPriority w:val="99"/>
    <w:semiHidden/>
    <w:rsid w:val="00DC51B5"/>
    <w:rPr>
      <w:color w:val="808080"/>
    </w:rPr>
  </w:style>
  <w:style w:type="paragraph" w:styleId="21">
    <w:name w:val="toc 2"/>
    <w:basedOn w:val="a"/>
    <w:next w:val="a"/>
    <w:autoRedefine/>
    <w:uiPriority w:val="39"/>
    <w:unhideWhenUsed/>
    <w:rsid w:val="00D809BC"/>
    <w:pPr>
      <w:spacing w:after="100"/>
      <w:ind w:left="240"/>
    </w:pPr>
    <w:rPr>
      <w:color w:val="000000" w:themeColor="text1"/>
    </w:rPr>
  </w:style>
  <w:style w:type="paragraph" w:styleId="30">
    <w:name w:val="toc 3"/>
    <w:basedOn w:val="a"/>
    <w:next w:val="a"/>
    <w:autoRedefine/>
    <w:uiPriority w:val="39"/>
    <w:unhideWhenUsed/>
    <w:rsid w:val="00D809BC"/>
    <w:pPr>
      <w:spacing w:after="100"/>
      <w:ind w:left="480"/>
    </w:pPr>
    <w:rPr>
      <w:color w:val="000000" w:themeColor="text1"/>
    </w:rPr>
  </w:style>
  <w:style w:type="character" w:styleId="a7">
    <w:name w:val="Hyperlink"/>
    <w:basedOn w:val="a1"/>
    <w:uiPriority w:val="99"/>
    <w:unhideWhenUsed/>
    <w:rsid w:val="00B34AAF"/>
    <w:rPr>
      <w:color w:val="0000FF" w:themeColor="hyperlink"/>
      <w:u w:val="single"/>
    </w:rPr>
  </w:style>
  <w:style w:type="paragraph" w:customStyle="1" w:styleId="22">
    <w:name w:val="Стиль2"/>
    <w:basedOn w:val="a"/>
    <w:qFormat/>
    <w:rsid w:val="00D809BC"/>
    <w:pPr>
      <w:jc w:val="center"/>
    </w:pPr>
    <w:rPr>
      <w:b/>
      <w:color w:val="000000" w:themeColor="text1"/>
    </w:rPr>
  </w:style>
  <w:style w:type="paragraph" w:styleId="a8">
    <w:name w:val="caption"/>
    <w:basedOn w:val="a"/>
    <w:next w:val="a"/>
    <w:unhideWhenUsed/>
    <w:qFormat/>
    <w:rsid w:val="00D809BC"/>
    <w:pPr>
      <w:spacing w:after="200"/>
    </w:pPr>
    <w:rPr>
      <w:i/>
      <w:iCs/>
      <w:color w:val="1F497D" w:themeColor="text2"/>
      <w:sz w:val="18"/>
      <w:szCs w:val="18"/>
    </w:rPr>
  </w:style>
  <w:style w:type="paragraph" w:customStyle="1" w:styleId="a9">
    <w:name w:val="Название таблиц"/>
    <w:basedOn w:val="a8"/>
    <w:next w:val="a0"/>
    <w:qFormat/>
    <w:rsid w:val="00E95035"/>
    <w:pPr>
      <w:keepNext/>
      <w:spacing w:before="280" w:after="280" w:line="307" w:lineRule="auto"/>
    </w:pPr>
    <w:rPr>
      <w:b/>
      <w:i w:val="0"/>
      <w:iCs w:val="0"/>
      <w:color w:val="000000" w:themeColor="text1"/>
      <w:sz w:val="24"/>
    </w:rPr>
  </w:style>
  <w:style w:type="paragraph" w:customStyle="1" w:styleId="aa">
    <w:name w:val="Название рисунка"/>
    <w:basedOn w:val="a9"/>
    <w:next w:val="a0"/>
    <w:qFormat/>
    <w:rsid w:val="003E5C24"/>
    <w:pPr>
      <w:jc w:val="center"/>
    </w:pPr>
  </w:style>
  <w:style w:type="paragraph" w:styleId="ab">
    <w:name w:val="table of figures"/>
    <w:basedOn w:val="a"/>
    <w:next w:val="a"/>
    <w:uiPriority w:val="99"/>
    <w:unhideWhenUsed/>
    <w:rsid w:val="00AB3B26"/>
  </w:style>
  <w:style w:type="paragraph" w:styleId="12">
    <w:name w:val="index 1"/>
    <w:basedOn w:val="a"/>
    <w:next w:val="a"/>
    <w:autoRedefine/>
    <w:uiPriority w:val="99"/>
    <w:unhideWhenUsed/>
    <w:rsid w:val="004E3299"/>
    <w:pPr>
      <w:tabs>
        <w:tab w:val="right" w:leader="dot" w:pos="9629"/>
      </w:tabs>
      <w:ind w:left="240" w:hanging="240"/>
    </w:pPr>
    <w:rPr>
      <w:rFonts w:cstheme="minorHAnsi"/>
      <w:szCs w:val="18"/>
    </w:rPr>
  </w:style>
  <w:style w:type="paragraph" w:styleId="23">
    <w:name w:val="index 2"/>
    <w:basedOn w:val="a"/>
    <w:next w:val="a"/>
    <w:autoRedefine/>
    <w:unhideWhenUsed/>
    <w:rsid w:val="005A0446"/>
    <w:pPr>
      <w:ind w:left="480" w:hanging="240"/>
    </w:pPr>
    <w:rPr>
      <w:rFonts w:asciiTheme="minorHAnsi" w:hAnsiTheme="minorHAnsi" w:cstheme="minorHAnsi"/>
      <w:sz w:val="18"/>
      <w:szCs w:val="18"/>
    </w:rPr>
  </w:style>
  <w:style w:type="paragraph" w:styleId="31">
    <w:name w:val="index 3"/>
    <w:basedOn w:val="a"/>
    <w:next w:val="a"/>
    <w:autoRedefine/>
    <w:unhideWhenUsed/>
    <w:rsid w:val="005A0446"/>
    <w:pPr>
      <w:ind w:left="720" w:hanging="240"/>
    </w:pPr>
    <w:rPr>
      <w:rFonts w:asciiTheme="minorHAnsi" w:hAnsiTheme="minorHAnsi" w:cstheme="minorHAnsi"/>
      <w:sz w:val="18"/>
      <w:szCs w:val="18"/>
    </w:rPr>
  </w:style>
  <w:style w:type="paragraph" w:styleId="41">
    <w:name w:val="index 4"/>
    <w:basedOn w:val="a"/>
    <w:next w:val="a"/>
    <w:autoRedefine/>
    <w:unhideWhenUsed/>
    <w:rsid w:val="005A0446"/>
    <w:pPr>
      <w:ind w:left="960" w:hanging="240"/>
    </w:pPr>
    <w:rPr>
      <w:rFonts w:asciiTheme="minorHAnsi" w:hAnsiTheme="minorHAnsi" w:cstheme="minorHAnsi"/>
      <w:sz w:val="18"/>
      <w:szCs w:val="18"/>
    </w:rPr>
  </w:style>
  <w:style w:type="paragraph" w:styleId="51">
    <w:name w:val="index 5"/>
    <w:basedOn w:val="a"/>
    <w:next w:val="a"/>
    <w:autoRedefine/>
    <w:unhideWhenUsed/>
    <w:rsid w:val="005A0446"/>
    <w:pPr>
      <w:ind w:left="1200" w:hanging="240"/>
    </w:pPr>
    <w:rPr>
      <w:rFonts w:asciiTheme="minorHAnsi" w:hAnsiTheme="minorHAnsi" w:cstheme="minorHAnsi"/>
      <w:sz w:val="18"/>
      <w:szCs w:val="18"/>
    </w:rPr>
  </w:style>
  <w:style w:type="paragraph" w:styleId="61">
    <w:name w:val="index 6"/>
    <w:basedOn w:val="a"/>
    <w:next w:val="a"/>
    <w:autoRedefine/>
    <w:unhideWhenUsed/>
    <w:rsid w:val="005A0446"/>
    <w:pPr>
      <w:ind w:left="1440" w:hanging="240"/>
    </w:pPr>
    <w:rPr>
      <w:rFonts w:asciiTheme="minorHAnsi" w:hAnsiTheme="minorHAnsi" w:cstheme="minorHAnsi"/>
      <w:sz w:val="18"/>
      <w:szCs w:val="18"/>
    </w:rPr>
  </w:style>
  <w:style w:type="paragraph" w:styleId="71">
    <w:name w:val="index 7"/>
    <w:basedOn w:val="a"/>
    <w:next w:val="a"/>
    <w:autoRedefine/>
    <w:unhideWhenUsed/>
    <w:rsid w:val="005A0446"/>
    <w:pPr>
      <w:ind w:left="1680" w:hanging="240"/>
    </w:pPr>
    <w:rPr>
      <w:rFonts w:asciiTheme="minorHAnsi" w:hAnsiTheme="minorHAnsi" w:cstheme="minorHAnsi"/>
      <w:sz w:val="18"/>
      <w:szCs w:val="18"/>
    </w:rPr>
  </w:style>
  <w:style w:type="paragraph" w:styleId="81">
    <w:name w:val="index 8"/>
    <w:basedOn w:val="a"/>
    <w:next w:val="a"/>
    <w:autoRedefine/>
    <w:unhideWhenUsed/>
    <w:rsid w:val="005A0446"/>
    <w:pPr>
      <w:ind w:left="1920" w:hanging="240"/>
    </w:pPr>
    <w:rPr>
      <w:rFonts w:asciiTheme="minorHAnsi" w:hAnsiTheme="minorHAnsi" w:cstheme="minorHAnsi"/>
      <w:sz w:val="18"/>
      <w:szCs w:val="18"/>
    </w:rPr>
  </w:style>
  <w:style w:type="paragraph" w:styleId="91">
    <w:name w:val="index 9"/>
    <w:basedOn w:val="a"/>
    <w:next w:val="a"/>
    <w:autoRedefine/>
    <w:unhideWhenUsed/>
    <w:rsid w:val="005A0446"/>
    <w:pPr>
      <w:ind w:left="2160" w:hanging="240"/>
    </w:pPr>
    <w:rPr>
      <w:rFonts w:asciiTheme="minorHAnsi" w:hAnsiTheme="minorHAnsi" w:cstheme="minorHAnsi"/>
      <w:sz w:val="18"/>
      <w:szCs w:val="18"/>
    </w:rPr>
  </w:style>
  <w:style w:type="paragraph" w:styleId="ac">
    <w:name w:val="index heading"/>
    <w:basedOn w:val="a"/>
    <w:next w:val="12"/>
    <w:uiPriority w:val="99"/>
    <w:unhideWhenUsed/>
    <w:rsid w:val="004E3299"/>
    <w:pPr>
      <w:spacing w:before="240" w:after="120"/>
      <w:jc w:val="center"/>
    </w:pPr>
    <w:rPr>
      <w:rFonts w:cstheme="minorHAnsi"/>
      <w:b/>
      <w:bCs/>
      <w:szCs w:val="26"/>
    </w:rPr>
  </w:style>
  <w:style w:type="paragraph" w:styleId="ad">
    <w:name w:val="header"/>
    <w:basedOn w:val="a"/>
    <w:link w:val="ae"/>
    <w:uiPriority w:val="99"/>
    <w:unhideWhenUsed/>
    <w:rsid w:val="00A84BD5"/>
    <w:pPr>
      <w:tabs>
        <w:tab w:val="center" w:pos="4677"/>
        <w:tab w:val="right" w:pos="9355"/>
      </w:tabs>
    </w:pPr>
    <w:rPr>
      <w:color w:val="000000" w:themeColor="text1"/>
    </w:rPr>
  </w:style>
  <w:style w:type="character" w:customStyle="1" w:styleId="ae">
    <w:name w:val="Верхний колонтитул Знак"/>
    <w:basedOn w:val="a1"/>
    <w:link w:val="ad"/>
    <w:uiPriority w:val="99"/>
    <w:rsid w:val="00A84BD5"/>
    <w:rPr>
      <w:color w:val="000000" w:themeColor="text1"/>
      <w:sz w:val="28"/>
    </w:rPr>
  </w:style>
  <w:style w:type="paragraph" w:styleId="af">
    <w:name w:val="footer"/>
    <w:basedOn w:val="a"/>
    <w:link w:val="af0"/>
    <w:uiPriority w:val="99"/>
    <w:unhideWhenUsed/>
    <w:rsid w:val="00F414B9"/>
    <w:pPr>
      <w:tabs>
        <w:tab w:val="center" w:pos="4677"/>
        <w:tab w:val="right" w:pos="9355"/>
      </w:tabs>
    </w:pPr>
    <w:rPr>
      <w:color w:val="000000" w:themeColor="text1"/>
    </w:rPr>
  </w:style>
  <w:style w:type="character" w:customStyle="1" w:styleId="af0">
    <w:name w:val="Нижний колонтитул Знак"/>
    <w:basedOn w:val="a1"/>
    <w:link w:val="af"/>
    <w:uiPriority w:val="99"/>
    <w:rsid w:val="00F414B9"/>
    <w:rPr>
      <w:color w:val="000000" w:themeColor="text1"/>
      <w:sz w:val="28"/>
    </w:rPr>
  </w:style>
  <w:style w:type="paragraph" w:customStyle="1" w:styleId="af1">
    <w:name w:val="Стиль для формул"/>
    <w:basedOn w:val="a0"/>
    <w:link w:val="af2"/>
    <w:qFormat/>
    <w:rsid w:val="00867D1D"/>
    <w:pPr>
      <w:tabs>
        <w:tab w:val="left" w:pos="9072"/>
      </w:tabs>
      <w:ind w:firstLine="0"/>
      <w:jc w:val="center"/>
    </w:pPr>
  </w:style>
  <w:style w:type="character" w:customStyle="1" w:styleId="a4">
    <w:name w:val="Оновной реферат Знак"/>
    <w:basedOn w:val="a1"/>
    <w:link w:val="a0"/>
    <w:rsid w:val="00867D1D"/>
    <w:rPr>
      <w:color w:val="000000" w:themeColor="text1"/>
      <w:sz w:val="28"/>
      <w:szCs w:val="28"/>
    </w:rPr>
  </w:style>
  <w:style w:type="character" w:customStyle="1" w:styleId="af2">
    <w:name w:val="Стиль для формул Знак"/>
    <w:basedOn w:val="a4"/>
    <w:link w:val="af1"/>
    <w:rsid w:val="00867D1D"/>
    <w:rPr>
      <w:color w:val="000000" w:themeColor="text1"/>
      <w:sz w:val="28"/>
      <w:szCs w:val="28"/>
    </w:rPr>
  </w:style>
  <w:style w:type="table" w:styleId="af3">
    <w:name w:val="Table Grid"/>
    <w:basedOn w:val="a2"/>
    <w:rsid w:val="00F925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toa heading"/>
    <w:basedOn w:val="a"/>
    <w:next w:val="a"/>
    <w:semiHidden/>
    <w:unhideWhenUsed/>
    <w:rsid w:val="00AB12A9"/>
    <w:pPr>
      <w:spacing w:before="120"/>
    </w:pPr>
    <w:rPr>
      <w:rFonts w:asciiTheme="majorHAnsi" w:eastAsiaTheme="majorEastAsia" w:hAnsiTheme="majorHAnsi" w:cstheme="majorBidi"/>
      <w:b/>
      <w:bCs/>
      <w:szCs w:val="24"/>
    </w:rPr>
  </w:style>
  <w:style w:type="paragraph" w:styleId="af5">
    <w:name w:val="footnote text"/>
    <w:basedOn w:val="a"/>
    <w:link w:val="af6"/>
    <w:semiHidden/>
    <w:unhideWhenUsed/>
    <w:rsid w:val="0033743B"/>
    <w:rPr>
      <w:sz w:val="20"/>
    </w:rPr>
  </w:style>
  <w:style w:type="character" w:customStyle="1" w:styleId="af6">
    <w:name w:val="Текст сноски Знак"/>
    <w:basedOn w:val="a1"/>
    <w:link w:val="af5"/>
    <w:semiHidden/>
    <w:rsid w:val="0033743B"/>
  </w:style>
  <w:style w:type="character" w:styleId="af7">
    <w:name w:val="footnote reference"/>
    <w:basedOn w:val="a1"/>
    <w:semiHidden/>
    <w:unhideWhenUsed/>
    <w:rsid w:val="0033743B"/>
    <w:rPr>
      <w:vertAlign w:val="superscript"/>
    </w:rPr>
  </w:style>
  <w:style w:type="paragraph" w:styleId="af8">
    <w:name w:val="endnote text"/>
    <w:basedOn w:val="a"/>
    <w:link w:val="af9"/>
    <w:semiHidden/>
    <w:unhideWhenUsed/>
    <w:rsid w:val="00F7573F"/>
    <w:rPr>
      <w:sz w:val="20"/>
    </w:rPr>
  </w:style>
  <w:style w:type="character" w:customStyle="1" w:styleId="af9">
    <w:name w:val="Текст концевой сноски Знак"/>
    <w:basedOn w:val="a1"/>
    <w:link w:val="af8"/>
    <w:semiHidden/>
    <w:rsid w:val="00F7573F"/>
  </w:style>
  <w:style w:type="character" w:styleId="afa">
    <w:name w:val="endnote reference"/>
    <w:basedOn w:val="a1"/>
    <w:semiHidden/>
    <w:unhideWhenUsed/>
    <w:rsid w:val="00F7573F"/>
    <w:rPr>
      <w:vertAlign w:val="superscript"/>
    </w:rPr>
  </w:style>
  <w:style w:type="paragraph" w:styleId="afb">
    <w:name w:val="Normal (Web)"/>
    <w:basedOn w:val="a"/>
    <w:uiPriority w:val="99"/>
    <w:unhideWhenUsed/>
    <w:rsid w:val="007E3FA9"/>
    <w:pPr>
      <w:spacing w:before="100" w:beforeAutospacing="1" w:after="100" w:afterAutospacing="1"/>
    </w:pPr>
    <w:rPr>
      <w:szCs w:val="24"/>
    </w:rPr>
  </w:style>
  <w:style w:type="character" w:customStyle="1" w:styleId="20">
    <w:name w:val="Заголовок 2 Знак"/>
    <w:basedOn w:val="a1"/>
    <w:link w:val="2"/>
    <w:rsid w:val="00775076"/>
    <w:rPr>
      <w:b/>
      <w:color w:val="000000" w:themeColor="text1"/>
      <w:sz w:val="32"/>
    </w:rPr>
  </w:style>
  <w:style w:type="character" w:customStyle="1" w:styleId="c2c3">
    <w:name w:val="c2 c3"/>
    <w:rsid w:val="00422F28"/>
  </w:style>
  <w:style w:type="table" w:customStyle="1" w:styleId="13">
    <w:name w:val="Сетка таблицы1"/>
    <w:basedOn w:val="a2"/>
    <w:next w:val="af3"/>
    <w:uiPriority w:val="39"/>
    <w:rsid w:val="00BB742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TOC Heading"/>
    <w:basedOn w:val="1"/>
    <w:next w:val="a"/>
    <w:uiPriority w:val="39"/>
    <w:unhideWhenUsed/>
    <w:qFormat/>
    <w:rsid w:val="00C45808"/>
    <w:pPr>
      <w:keepLines/>
      <w:pageBreakBefore w:val="0"/>
      <w:numPr>
        <w:numId w:val="0"/>
      </w:numPr>
      <w:spacing w:before="240" w:after="0" w:line="259" w:lineRule="auto"/>
      <w:jc w:val="left"/>
      <w:outlineLvl w:val="9"/>
    </w:pPr>
    <w:rPr>
      <w:rFonts w:asciiTheme="majorHAnsi" w:eastAsiaTheme="majorEastAsia" w:hAnsiTheme="majorHAnsi" w:cstheme="majorBidi"/>
      <w:b w:val="0"/>
      <w:caps w:val="0"/>
      <w:color w:val="365F91" w:themeColor="accent1" w:themeShade="BF"/>
      <w:szCs w:val="32"/>
    </w:rPr>
  </w:style>
  <w:style w:type="paragraph" w:customStyle="1" w:styleId="ds-markdown-paragraph">
    <w:name w:val="ds-markdown-paragraph"/>
    <w:basedOn w:val="a"/>
    <w:rsid w:val="00C87840"/>
    <w:pPr>
      <w:spacing w:before="100" w:beforeAutospacing="1" w:after="100" w:afterAutospacing="1"/>
    </w:pPr>
    <w:rPr>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356714">
      <w:bodyDiv w:val="1"/>
      <w:marLeft w:val="0"/>
      <w:marRight w:val="0"/>
      <w:marTop w:val="0"/>
      <w:marBottom w:val="0"/>
      <w:divBdr>
        <w:top w:val="none" w:sz="0" w:space="0" w:color="auto"/>
        <w:left w:val="none" w:sz="0" w:space="0" w:color="auto"/>
        <w:bottom w:val="none" w:sz="0" w:space="0" w:color="auto"/>
        <w:right w:val="none" w:sz="0" w:space="0" w:color="auto"/>
      </w:divBdr>
    </w:div>
    <w:div w:id="206842832">
      <w:bodyDiv w:val="1"/>
      <w:marLeft w:val="0"/>
      <w:marRight w:val="0"/>
      <w:marTop w:val="0"/>
      <w:marBottom w:val="0"/>
      <w:divBdr>
        <w:top w:val="none" w:sz="0" w:space="0" w:color="auto"/>
        <w:left w:val="none" w:sz="0" w:space="0" w:color="auto"/>
        <w:bottom w:val="none" w:sz="0" w:space="0" w:color="auto"/>
        <w:right w:val="none" w:sz="0" w:space="0" w:color="auto"/>
      </w:divBdr>
    </w:div>
    <w:div w:id="411200428">
      <w:bodyDiv w:val="1"/>
      <w:marLeft w:val="0"/>
      <w:marRight w:val="0"/>
      <w:marTop w:val="0"/>
      <w:marBottom w:val="0"/>
      <w:divBdr>
        <w:top w:val="none" w:sz="0" w:space="0" w:color="auto"/>
        <w:left w:val="none" w:sz="0" w:space="0" w:color="auto"/>
        <w:bottom w:val="none" w:sz="0" w:space="0" w:color="auto"/>
        <w:right w:val="none" w:sz="0" w:space="0" w:color="auto"/>
      </w:divBdr>
    </w:div>
    <w:div w:id="704907669">
      <w:bodyDiv w:val="1"/>
      <w:marLeft w:val="0"/>
      <w:marRight w:val="0"/>
      <w:marTop w:val="0"/>
      <w:marBottom w:val="0"/>
      <w:divBdr>
        <w:top w:val="none" w:sz="0" w:space="0" w:color="auto"/>
        <w:left w:val="none" w:sz="0" w:space="0" w:color="auto"/>
        <w:bottom w:val="none" w:sz="0" w:space="0" w:color="auto"/>
        <w:right w:val="none" w:sz="0" w:space="0" w:color="auto"/>
      </w:divBdr>
    </w:div>
    <w:div w:id="1279406747">
      <w:bodyDiv w:val="1"/>
      <w:marLeft w:val="0"/>
      <w:marRight w:val="0"/>
      <w:marTop w:val="0"/>
      <w:marBottom w:val="0"/>
      <w:divBdr>
        <w:top w:val="none" w:sz="0" w:space="0" w:color="auto"/>
        <w:left w:val="none" w:sz="0" w:space="0" w:color="auto"/>
        <w:bottom w:val="none" w:sz="0" w:space="0" w:color="auto"/>
        <w:right w:val="none" w:sz="0" w:space="0" w:color="auto"/>
      </w:divBdr>
    </w:div>
    <w:div w:id="1298415926">
      <w:bodyDiv w:val="1"/>
      <w:marLeft w:val="0"/>
      <w:marRight w:val="0"/>
      <w:marTop w:val="0"/>
      <w:marBottom w:val="0"/>
      <w:divBdr>
        <w:top w:val="none" w:sz="0" w:space="0" w:color="auto"/>
        <w:left w:val="none" w:sz="0" w:space="0" w:color="auto"/>
        <w:bottom w:val="none" w:sz="0" w:space="0" w:color="auto"/>
        <w:right w:val="none" w:sz="0" w:space="0" w:color="auto"/>
      </w:divBdr>
    </w:div>
    <w:div w:id="1395347274">
      <w:bodyDiv w:val="1"/>
      <w:marLeft w:val="0"/>
      <w:marRight w:val="0"/>
      <w:marTop w:val="0"/>
      <w:marBottom w:val="0"/>
      <w:divBdr>
        <w:top w:val="none" w:sz="0" w:space="0" w:color="auto"/>
        <w:left w:val="none" w:sz="0" w:space="0" w:color="auto"/>
        <w:bottom w:val="none" w:sz="0" w:space="0" w:color="auto"/>
        <w:right w:val="none" w:sz="0" w:space="0" w:color="auto"/>
      </w:divBdr>
    </w:div>
    <w:div w:id="1663385836">
      <w:bodyDiv w:val="1"/>
      <w:marLeft w:val="0"/>
      <w:marRight w:val="0"/>
      <w:marTop w:val="0"/>
      <w:marBottom w:val="0"/>
      <w:divBdr>
        <w:top w:val="none" w:sz="0" w:space="0" w:color="auto"/>
        <w:left w:val="none" w:sz="0" w:space="0" w:color="auto"/>
        <w:bottom w:val="none" w:sz="0" w:space="0" w:color="auto"/>
        <w:right w:val="none" w:sz="0" w:space="0" w:color="auto"/>
      </w:divBdr>
    </w:div>
    <w:div w:id="1752311672">
      <w:bodyDiv w:val="1"/>
      <w:marLeft w:val="0"/>
      <w:marRight w:val="0"/>
      <w:marTop w:val="0"/>
      <w:marBottom w:val="0"/>
      <w:divBdr>
        <w:top w:val="none" w:sz="0" w:space="0" w:color="auto"/>
        <w:left w:val="none" w:sz="0" w:space="0" w:color="auto"/>
        <w:bottom w:val="none" w:sz="0" w:space="0" w:color="auto"/>
        <w:right w:val="none" w:sz="0" w:space="0" w:color="auto"/>
      </w:divBdr>
    </w:div>
    <w:div w:id="1806504949">
      <w:bodyDiv w:val="1"/>
      <w:marLeft w:val="0"/>
      <w:marRight w:val="0"/>
      <w:marTop w:val="0"/>
      <w:marBottom w:val="0"/>
      <w:divBdr>
        <w:top w:val="none" w:sz="0" w:space="0" w:color="auto"/>
        <w:left w:val="none" w:sz="0" w:space="0" w:color="auto"/>
        <w:bottom w:val="none" w:sz="0" w:space="0" w:color="auto"/>
        <w:right w:val="none" w:sz="0" w:space="0" w:color="auto"/>
      </w:divBdr>
      <w:divsChild>
        <w:div w:id="1176846513">
          <w:marLeft w:val="446"/>
          <w:marRight w:val="0"/>
          <w:marTop w:val="0"/>
          <w:marBottom w:val="0"/>
          <w:divBdr>
            <w:top w:val="none" w:sz="0" w:space="0" w:color="auto"/>
            <w:left w:val="none" w:sz="0" w:space="0" w:color="auto"/>
            <w:bottom w:val="none" w:sz="0" w:space="0" w:color="auto"/>
            <w:right w:val="none" w:sz="0" w:space="0" w:color="auto"/>
          </w:divBdr>
        </w:div>
        <w:div w:id="712195002">
          <w:marLeft w:val="446"/>
          <w:marRight w:val="0"/>
          <w:marTop w:val="0"/>
          <w:marBottom w:val="0"/>
          <w:divBdr>
            <w:top w:val="none" w:sz="0" w:space="0" w:color="auto"/>
            <w:left w:val="none" w:sz="0" w:space="0" w:color="auto"/>
            <w:bottom w:val="none" w:sz="0" w:space="0" w:color="auto"/>
            <w:right w:val="none" w:sz="0" w:space="0" w:color="auto"/>
          </w:divBdr>
        </w:div>
        <w:div w:id="665591133">
          <w:marLeft w:val="446"/>
          <w:marRight w:val="0"/>
          <w:marTop w:val="0"/>
          <w:marBottom w:val="0"/>
          <w:divBdr>
            <w:top w:val="none" w:sz="0" w:space="0" w:color="auto"/>
            <w:left w:val="none" w:sz="0" w:space="0" w:color="auto"/>
            <w:bottom w:val="none" w:sz="0" w:space="0" w:color="auto"/>
            <w:right w:val="none" w:sz="0" w:space="0" w:color="auto"/>
          </w:divBdr>
        </w:div>
        <w:div w:id="884097861">
          <w:marLeft w:val="446"/>
          <w:marRight w:val="0"/>
          <w:marTop w:val="0"/>
          <w:marBottom w:val="0"/>
          <w:divBdr>
            <w:top w:val="none" w:sz="0" w:space="0" w:color="auto"/>
            <w:left w:val="none" w:sz="0" w:space="0" w:color="auto"/>
            <w:bottom w:val="none" w:sz="0" w:space="0" w:color="auto"/>
            <w:right w:val="none" w:sz="0" w:space="0" w:color="auto"/>
          </w:divBdr>
        </w:div>
        <w:div w:id="1647930244">
          <w:marLeft w:val="446"/>
          <w:marRight w:val="0"/>
          <w:marTop w:val="0"/>
          <w:marBottom w:val="0"/>
          <w:divBdr>
            <w:top w:val="none" w:sz="0" w:space="0" w:color="auto"/>
            <w:left w:val="none" w:sz="0" w:space="0" w:color="auto"/>
            <w:bottom w:val="none" w:sz="0" w:space="0" w:color="auto"/>
            <w:right w:val="none" w:sz="0" w:space="0" w:color="auto"/>
          </w:divBdr>
        </w:div>
        <w:div w:id="419446341">
          <w:marLeft w:val="446"/>
          <w:marRight w:val="0"/>
          <w:marTop w:val="0"/>
          <w:marBottom w:val="0"/>
          <w:divBdr>
            <w:top w:val="none" w:sz="0" w:space="0" w:color="auto"/>
            <w:left w:val="none" w:sz="0" w:space="0" w:color="auto"/>
            <w:bottom w:val="none" w:sz="0" w:space="0" w:color="auto"/>
            <w:right w:val="none" w:sz="0" w:space="0" w:color="auto"/>
          </w:divBdr>
        </w:div>
      </w:divsChild>
    </w:div>
    <w:div w:id="2066416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www.unesco.org/ru/digital-education/artificial-intelligenc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Лист1!$B$1</c:f>
              <c:strCache>
                <c:ptCount val="1"/>
                <c:pt idx="0">
                  <c:v>Языки программирования</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FD76-4047-91E9-5501068EC653}"/>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FD76-4047-91E9-5501068EC653}"/>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FD76-4047-91E9-5501068EC653}"/>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FD76-4047-91E9-5501068EC653}"/>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FD76-4047-91E9-5501068EC653}"/>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Лист1!$A$2:$A$6</c:f>
              <c:strCache>
                <c:ptCount val="5"/>
                <c:pt idx="0">
                  <c:v>Python</c:v>
                </c:pt>
                <c:pt idx="1">
                  <c:v>C</c:v>
                </c:pt>
                <c:pt idx="2">
                  <c:v>C++</c:v>
                </c:pt>
                <c:pt idx="3">
                  <c:v>Java</c:v>
                </c:pt>
                <c:pt idx="4">
                  <c:v>C#</c:v>
                </c:pt>
              </c:strCache>
            </c:strRef>
          </c:cat>
          <c:val>
            <c:numRef>
              <c:f>Лист1!$B$2:$B$6</c:f>
              <c:numCache>
                <c:formatCode>0.00%</c:formatCode>
                <c:ptCount val="5"/>
                <c:pt idx="0">
                  <c:v>0.1641</c:v>
                </c:pt>
                <c:pt idx="1">
                  <c:v>0.1021</c:v>
                </c:pt>
                <c:pt idx="2">
                  <c:v>9.7600000000000006E-2</c:v>
                </c:pt>
                <c:pt idx="3">
                  <c:v>8.9399999999999993E-2</c:v>
                </c:pt>
                <c:pt idx="4">
                  <c:v>6.7699999999999996E-2</c:v>
                </c:pt>
              </c:numCache>
            </c:numRef>
          </c:val>
          <c:extLst>
            <c:ext xmlns:c16="http://schemas.microsoft.com/office/drawing/2014/chart" uri="{C3380CC4-5D6E-409C-BE32-E72D297353CC}">
              <c16:uniqueId val="{00000000-CAB7-4004-9F94-62423A16D8CD}"/>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цифровая ссылка" Version="1987"/>
</file>

<file path=customXml/itemProps1.xml><?xml version="1.0" encoding="utf-8"?>
<ds:datastoreItem xmlns:ds="http://schemas.openxmlformats.org/officeDocument/2006/customXml" ds:itemID="{867FF677-BF57-4CB7-BD07-0FB90212E9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25</Pages>
  <Words>5566</Words>
  <Characters>31727</Characters>
  <Application>Microsoft Office Word</Application>
  <DocSecurity>0</DocSecurity>
  <Lines>264</Lines>
  <Paragraphs>74</Paragraphs>
  <ScaleCrop>false</ScaleCrop>
  <HeadingPairs>
    <vt:vector size="2" baseType="variant">
      <vt:variant>
        <vt:lpstr>Название</vt:lpstr>
      </vt:variant>
      <vt:variant>
        <vt:i4>1</vt:i4>
      </vt:variant>
    </vt:vector>
  </HeadingPairs>
  <TitlesOfParts>
    <vt:vector size="1" baseType="lpstr">
      <vt:lpstr>Уравнение регрессии</vt:lpstr>
    </vt:vector>
  </TitlesOfParts>
  <Company>SPecialiST RePack</Company>
  <LinksUpToDate>false</LinksUpToDate>
  <CharactersWithSpaces>37219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Уравнение регрессии</dc:title>
  <dc:creator>3001</dc:creator>
  <cp:lastModifiedBy>Иван Жосткин</cp:lastModifiedBy>
  <cp:revision>12</cp:revision>
  <cp:lastPrinted>2026-04-01T18:18:00Z</cp:lastPrinted>
  <dcterms:created xsi:type="dcterms:W3CDTF">2026-03-19T11:20:00Z</dcterms:created>
  <dcterms:modified xsi:type="dcterms:W3CDTF">2026-04-01T18:19:00Z</dcterms:modified>
</cp:coreProperties>
</file>