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62" w:tblpY="1470"/>
        <w:tblOverlap w:val="never"/>
        <w:tblW w:w="12800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66"/>
        <w:gridCol w:w="4267"/>
        <w:gridCol w:w="42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36"/>
                <w:szCs w:val="36"/>
              </w:rPr>
              <w:t>时间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36"/>
                <w:szCs w:val="36"/>
              </w:rPr>
              <w:t>职业规划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36"/>
                <w:szCs w:val="36"/>
              </w:rPr>
              <w:t>学习规划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2020年9月到12月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了解并为实习做准备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tabs>
                <w:tab w:val="left" w:pos="889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加深前几年所学习知识的记忆，认真学习新知识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2021年1月到12月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1100"/>
              </w:tabs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积累工作经验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在就业岗位上找到自己所欠缺的，并补足，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2022年1月到12月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积累工作经验，并努力在所从事的工作岗位更近一步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积极学习新的知识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2023年1月到12月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积累项目经验，查找自己在工作中不足的地方，完善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4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查缺补漏，巩固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2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2024年1月到12月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100" w:beforeAutospacing="1" w:after="100" w:afterAutospacing="1"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进入更好的公司提升自己</w:t>
            </w:r>
          </w:p>
        </w:tc>
        <w:tc>
          <w:tcPr>
            <w:tcW w:w="42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tabs>
                <w:tab w:val="left" w:pos="1380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学习新的知识，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9D"/>
    <w:rsid w:val="006468F9"/>
    <w:rsid w:val="00B0169D"/>
    <w:rsid w:val="00C11D7D"/>
    <w:rsid w:val="00E6260A"/>
    <w:rsid w:val="00EE4579"/>
    <w:rsid w:val="01911989"/>
    <w:rsid w:val="181B362D"/>
    <w:rsid w:val="554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137</TotalTime>
  <ScaleCrop>false</ScaleCrop>
  <LinksUpToDate>false</LinksUpToDate>
  <CharactersWithSpaces>91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2020-09-02T02:13:00Z</dcterms:created>
  <dc:creator>asus</dc:creator>
  <cp:lastModifiedBy>Z</cp:lastModifiedBy>
  <dcterms:modified xsi:type="dcterms:W3CDTF">2020-09-02T09:34:42Z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