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4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9"/>
        <w:gridCol w:w="580"/>
        <w:gridCol w:w="350"/>
        <w:gridCol w:w="631"/>
        <w:gridCol w:w="300"/>
        <w:gridCol w:w="626"/>
        <w:gridCol w:w="313"/>
        <w:gridCol w:w="749"/>
        <w:gridCol w:w="305"/>
        <w:gridCol w:w="710"/>
        <w:gridCol w:w="988"/>
        <w:gridCol w:w="665"/>
        <w:gridCol w:w="131"/>
        <w:gridCol w:w="193"/>
        <w:gridCol w:w="699"/>
        <w:gridCol w:w="191"/>
        <w:gridCol w:w="741"/>
        <w:gridCol w:w="329"/>
        <w:gridCol w:w="1005"/>
        <w:gridCol w:w="635"/>
      </w:tblGrid>
      <w:tr w:rsidR="0057324D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2237" w:type="pct"/>
            <w:gridSpan w:val="6"/>
            <w:shd w:val="clear" w:color="auto" w:fill="auto"/>
            <w:noWrap/>
            <w:vAlign w:val="center"/>
          </w:tcPr>
          <w:p w:rsidR="0057324D" w:rsidRPr="00C24D5B" w:rsidRDefault="003C2470" w:rsidP="00375D65">
            <w:pPr>
              <w:jc w:val="center"/>
              <w:rPr>
                <w:rFonts w:ascii="Garamond" w:eastAsia="Times New Roman" w:hAnsi="Garamond" w:cstheme="minorHAnsi"/>
              </w:rPr>
            </w:pPr>
            <w:r>
              <w:rPr>
                <w:rFonts w:ascii="Garamond" w:eastAsia="Times New Roman" w:hAnsi="Garamond" w:cstheme="minorHAnsi"/>
              </w:rPr>
              <w:t>N</w:t>
            </w: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ew</w:t>
            </w:r>
            <w:r>
              <w:rPr>
                <w:rFonts w:ascii="Garamond" w:eastAsia="Times New Roman" w:hAnsi="Garamond" w:cstheme="minorHAnsi"/>
              </w:rPr>
              <w:t xml:space="preserve"> Table 1 </w:t>
            </w:r>
          </w:p>
        </w:tc>
        <w:tc>
          <w:tcPr>
            <w:tcW w:w="1345" w:type="pct"/>
            <w:gridSpan w:val="6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35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284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26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277272" w:rsidRPr="00C24D5B" w:rsidTr="00A76101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bottom"/>
          </w:tcPr>
          <w:p w:rsidR="00375D65" w:rsidRPr="00C24D5B" w:rsidRDefault="00375D65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</w:t>
            </w:r>
            <w:r w:rsidRPr="00C24D5B">
              <w:rPr>
                <w:rFonts w:ascii="Garamond" w:hAnsi="Garamond" w:cstheme="minorHAnsi"/>
              </w:rPr>
              <w:t>FCS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</w:t>
            </w:r>
            <w:r w:rsidRPr="00C24D5B">
              <w:rPr>
                <w:rFonts w:ascii="Garamond" w:hAnsi="Garamond" w:cstheme="minorHAnsi"/>
                <w:lang w:eastAsia="zh-CN"/>
              </w:rPr>
              <w:t>0</w:t>
            </w:r>
            <w:r w:rsidRPr="00C24D5B">
              <w:rPr>
                <w:rFonts w:ascii="Garamond" w:hAnsi="Garamond" w:cstheme="minorHAnsi"/>
              </w:rPr>
              <w:t>-</w:t>
            </w:r>
            <w:r w:rsidRPr="00C24D5B">
              <w:rPr>
                <w:rFonts w:ascii="Garamond" w:hAnsi="Garamond" w:cstheme="minorHAnsi"/>
                <w:lang w:eastAsia="zh-CN"/>
              </w:rPr>
              <w:t>4.72</w:t>
            </w:r>
            <w:r w:rsidRPr="00C24D5B">
              <w:rPr>
                <w:rFonts w:ascii="Garamond" w:hAnsi="Garamond" w:cstheme="minorHAnsi"/>
              </w:rPr>
              <w:t>)</w:t>
            </w:r>
          </w:p>
        </w:tc>
        <w:tc>
          <w:tcPr>
            <w:tcW w:w="338" w:type="pct"/>
            <w:gridSpan w:val="2"/>
            <w:shd w:val="clear" w:color="auto" w:fill="auto"/>
            <w:noWrap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3.82</w:t>
            </w:r>
          </w:p>
        </w:tc>
        <w:tc>
          <w:tcPr>
            <w:tcW w:w="338" w:type="pct"/>
            <w:gridSpan w:val="2"/>
            <w:shd w:val="clear" w:color="auto" w:fill="auto"/>
            <w:noWrap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3.83</w:t>
            </w:r>
          </w:p>
        </w:tc>
        <w:tc>
          <w:tcPr>
            <w:tcW w:w="335" w:type="pct"/>
            <w:gridSpan w:val="2"/>
            <w:shd w:val="clear" w:color="auto" w:fill="auto"/>
            <w:noWrap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0.373</w:t>
            </w:r>
          </w:p>
        </w:tc>
        <w:tc>
          <w:tcPr>
            <w:tcW w:w="273" w:type="pct"/>
            <w:shd w:val="clear" w:color="auto" w:fill="auto"/>
            <w:noWrap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</w:t>
            </w:r>
          </w:p>
        </w:tc>
        <w:tc>
          <w:tcPr>
            <w:tcW w:w="368" w:type="pct"/>
            <w:gridSpan w:val="2"/>
            <w:shd w:val="clear" w:color="auto" w:fill="auto"/>
            <w:noWrap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  <w:tc>
          <w:tcPr>
            <w:tcW w:w="355" w:type="pct"/>
            <w:shd w:val="clear" w:color="auto" w:fill="FFF2CC" w:themeFill="accent4" w:themeFillTint="33"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284" w:type="pct"/>
            <w:gridSpan w:val="2"/>
            <w:shd w:val="clear" w:color="auto" w:fill="FFF2CC" w:themeFill="accent4" w:themeFillTint="33"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3.91</w:t>
            </w:r>
          </w:p>
        </w:tc>
        <w:tc>
          <w:tcPr>
            <w:tcW w:w="326" w:type="pct"/>
            <w:gridSpan w:val="2"/>
            <w:shd w:val="clear" w:color="auto" w:fill="FFF2CC" w:themeFill="accent4" w:themeFillTint="33"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0.363</w:t>
            </w:r>
          </w:p>
        </w:tc>
        <w:tc>
          <w:tcPr>
            <w:tcW w:w="338" w:type="pct"/>
            <w:gridSpan w:val="2"/>
            <w:shd w:val="clear" w:color="auto" w:fill="FFF2CC" w:themeFill="accent4" w:themeFillTint="33"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2.2</w:t>
            </w:r>
          </w:p>
        </w:tc>
        <w:tc>
          <w:tcPr>
            <w:tcW w:w="481" w:type="pct"/>
            <w:gridSpan w:val="2"/>
            <w:shd w:val="clear" w:color="auto" w:fill="FFF2CC" w:themeFill="accent4" w:themeFillTint="33"/>
          </w:tcPr>
          <w:p w:rsidR="00375D65" w:rsidRPr="00277272" w:rsidRDefault="00375D65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4.72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proofErr w:type="spellStart"/>
            <w:r w:rsidRPr="00C24D5B">
              <w:rPr>
                <w:rFonts w:ascii="Garamond" w:hAnsi="Garamond" w:cstheme="minorHAnsi"/>
              </w:rPr>
              <w:t>rCSI</w:t>
            </w:r>
            <w:proofErr w:type="spellEnd"/>
            <w:r w:rsidRPr="00C24D5B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3.68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35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6.51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4.23</w:t>
            </w:r>
          </w:p>
        </w:tc>
        <w:tc>
          <w:tcPr>
            <w:tcW w:w="284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326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6.95</w:t>
            </w:r>
          </w:p>
        </w:tc>
        <w:tc>
          <w:tcPr>
            <w:tcW w:w="338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0</w:t>
            </w:r>
          </w:p>
        </w:tc>
        <w:tc>
          <w:tcPr>
            <w:tcW w:w="481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42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Household</w:t>
            </w:r>
            <w:r w:rsidRPr="00C24D5B">
              <w:rPr>
                <w:rFonts w:ascii="Garamond" w:hAnsi="Garamond"/>
              </w:rPr>
              <w:t xml:space="preserve"> </w:t>
            </w:r>
            <w:r w:rsidRPr="00C24D5B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5.18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5</w:t>
            </w:r>
          </w:p>
        </w:tc>
        <w:tc>
          <w:tcPr>
            <w:tcW w:w="335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1.27</w:t>
            </w:r>
          </w:p>
        </w:tc>
        <w:tc>
          <w:tcPr>
            <w:tcW w:w="273" w:type="pct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  <w:tc>
          <w:tcPr>
            <w:tcW w:w="355" w:type="pct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eastAsia="Times New Roman" w:hAnsi="Garamond" w:cs="Calibri"/>
                <w:color w:val="000000"/>
                <w:lang w:eastAsia="zh-CN"/>
              </w:rPr>
            </w:pPr>
            <w:r w:rsidRPr="00C24D5B">
              <w:rPr>
                <w:rFonts w:ascii="Garamond" w:hAnsi="Garamond" w:cs="Calibri"/>
                <w:color w:val="000000"/>
              </w:rPr>
              <w:t>5.56</w:t>
            </w:r>
          </w:p>
        </w:tc>
        <w:tc>
          <w:tcPr>
            <w:tcW w:w="284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6</w:t>
            </w:r>
          </w:p>
        </w:tc>
        <w:tc>
          <w:tcPr>
            <w:tcW w:w="326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1.15</w:t>
            </w:r>
          </w:p>
        </w:tc>
        <w:tc>
          <w:tcPr>
            <w:tcW w:w="338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1</w:t>
            </w:r>
          </w:p>
        </w:tc>
        <w:tc>
          <w:tcPr>
            <w:tcW w:w="481" w:type="pct"/>
            <w:gridSpan w:val="2"/>
            <w:shd w:val="clear" w:color="auto" w:fill="auto"/>
            <w:vAlign w:val="bottom"/>
          </w:tcPr>
          <w:p w:rsidR="00910C2F" w:rsidRPr="00C24D5B" w:rsidRDefault="00910C2F" w:rsidP="00910C2F">
            <w:pPr>
              <w:jc w:val="right"/>
              <w:rPr>
                <w:rFonts w:ascii="Garamond" w:hAnsi="Garamond" w:cs="Calibri"/>
                <w:color w:val="000000"/>
              </w:rPr>
            </w:pPr>
            <w:r w:rsidRPr="00C24D5B">
              <w:rPr>
                <w:rFonts w:ascii="Garamond" w:hAnsi="Garamond" w:cs="Calibri"/>
                <w:color w:val="000000"/>
              </w:rPr>
              <w:t>7</w:t>
            </w:r>
          </w:p>
        </w:tc>
      </w:tr>
      <w:tr w:rsidR="0057324D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2237" w:type="pct"/>
            <w:gridSpan w:val="6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345" w:type="pct"/>
            <w:gridSpan w:val="6"/>
            <w:shd w:val="clear" w:color="auto" w:fill="auto"/>
            <w:noWrap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192" w:type="pct"/>
            <w:gridSpan w:val="7"/>
            <w:shd w:val="clear" w:color="auto" w:fill="auto"/>
            <w:vAlign w:val="bottom"/>
          </w:tcPr>
          <w:p w:rsidR="0057324D" w:rsidRPr="00C24D5B" w:rsidRDefault="0057324D" w:rsidP="00375D65">
            <w:pPr>
              <w:jc w:val="center"/>
              <w:rPr>
                <w:rFonts w:ascii="Garamond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center"/>
          </w:tcPr>
          <w:p w:rsidR="007E598C" w:rsidRPr="00C24D5B" w:rsidRDefault="007E598C" w:rsidP="007E598C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38" w:type="pct"/>
            <w:gridSpan w:val="2"/>
            <w:shd w:val="clear" w:color="auto" w:fill="FFF2CC" w:themeFill="accent4" w:themeFillTint="33"/>
            <w:noWrap/>
            <w:vAlign w:val="center"/>
          </w:tcPr>
          <w:p w:rsidR="007E598C" w:rsidRDefault="007E598C" w:rsidP="00277272">
            <w:pPr>
              <w:jc w:val="center"/>
              <w:divId w:val="688062878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zh-CN"/>
              </w:rPr>
            </w:pPr>
            <w:r w:rsidRPr="00277272">
              <w:rPr>
                <w:rFonts w:ascii="Garamond" w:hAnsi="Garamond" w:cstheme="minorHAnsi"/>
              </w:rPr>
              <w:t>3.87</w:t>
            </w:r>
          </w:p>
        </w:tc>
        <w:tc>
          <w:tcPr>
            <w:tcW w:w="338" w:type="pct"/>
            <w:gridSpan w:val="2"/>
            <w:shd w:val="clear" w:color="auto" w:fill="FFF2CC" w:themeFill="accent4" w:themeFillTint="33"/>
            <w:noWrap/>
            <w:vAlign w:val="center"/>
          </w:tcPr>
          <w:p w:rsidR="007E598C" w:rsidRPr="00277272" w:rsidRDefault="007E598C" w:rsidP="00277272">
            <w:pPr>
              <w:jc w:val="center"/>
              <w:divId w:val="24657629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3.86</w:t>
            </w:r>
          </w:p>
        </w:tc>
        <w:tc>
          <w:tcPr>
            <w:tcW w:w="335" w:type="pct"/>
            <w:gridSpan w:val="2"/>
            <w:shd w:val="clear" w:color="auto" w:fill="FFF2CC" w:themeFill="accent4" w:themeFillTint="33"/>
            <w:noWrap/>
            <w:vAlign w:val="center"/>
          </w:tcPr>
          <w:p w:rsidR="007E598C" w:rsidRPr="00277272" w:rsidRDefault="007E598C" w:rsidP="00277272">
            <w:pPr>
              <w:jc w:val="center"/>
              <w:divId w:val="9306960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0.21</w:t>
            </w:r>
          </w:p>
        </w:tc>
        <w:tc>
          <w:tcPr>
            <w:tcW w:w="273" w:type="pct"/>
            <w:shd w:val="clear" w:color="auto" w:fill="FFF2CC" w:themeFill="accent4" w:themeFillTint="33"/>
            <w:noWrap/>
            <w:vAlign w:val="center"/>
          </w:tcPr>
          <w:p w:rsidR="007E598C" w:rsidRPr="00277272" w:rsidRDefault="007E598C" w:rsidP="00277272">
            <w:pPr>
              <w:jc w:val="center"/>
              <w:divId w:val="122055074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3.23</w:t>
            </w:r>
          </w:p>
        </w:tc>
        <w:tc>
          <w:tcPr>
            <w:tcW w:w="368" w:type="pct"/>
            <w:gridSpan w:val="2"/>
            <w:shd w:val="clear" w:color="auto" w:fill="FFF2CC" w:themeFill="accent4" w:themeFillTint="33"/>
            <w:noWrap/>
            <w:vAlign w:val="center"/>
          </w:tcPr>
          <w:p w:rsidR="007E598C" w:rsidRPr="00277272" w:rsidRDefault="007E598C" w:rsidP="00277272">
            <w:pPr>
              <w:jc w:val="center"/>
              <w:divId w:val="174387055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4.53</w:t>
            </w:r>
          </w:p>
        </w:tc>
        <w:tc>
          <w:tcPr>
            <w:tcW w:w="355" w:type="pct"/>
            <w:shd w:val="clear" w:color="auto" w:fill="FFF2CC" w:themeFill="accent4" w:themeFillTint="33"/>
            <w:vAlign w:val="center"/>
          </w:tcPr>
          <w:p w:rsidR="007E598C" w:rsidRPr="00277272" w:rsidRDefault="007E598C" w:rsidP="00277272">
            <w:pPr>
              <w:jc w:val="center"/>
              <w:divId w:val="13137510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3.96</w:t>
            </w:r>
          </w:p>
        </w:tc>
        <w:tc>
          <w:tcPr>
            <w:tcW w:w="284" w:type="pct"/>
            <w:gridSpan w:val="2"/>
            <w:shd w:val="clear" w:color="auto" w:fill="FFF2CC" w:themeFill="accent4" w:themeFillTint="33"/>
            <w:vAlign w:val="center"/>
          </w:tcPr>
          <w:p w:rsidR="007E598C" w:rsidRPr="00277272" w:rsidRDefault="007E598C" w:rsidP="00277272">
            <w:pPr>
              <w:jc w:val="center"/>
              <w:divId w:val="20369962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3.95</w:t>
            </w:r>
          </w:p>
        </w:tc>
        <w:tc>
          <w:tcPr>
            <w:tcW w:w="326" w:type="pct"/>
            <w:gridSpan w:val="2"/>
            <w:shd w:val="clear" w:color="auto" w:fill="FFF2CC" w:themeFill="accent4" w:themeFillTint="33"/>
            <w:vAlign w:val="center"/>
          </w:tcPr>
          <w:p w:rsidR="007E598C" w:rsidRPr="00277272" w:rsidRDefault="007E598C" w:rsidP="00277272">
            <w:pPr>
              <w:jc w:val="center"/>
              <w:divId w:val="4032633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338" w:type="pct"/>
            <w:gridSpan w:val="2"/>
            <w:shd w:val="clear" w:color="auto" w:fill="FFF2CC" w:themeFill="accent4" w:themeFillTint="33"/>
            <w:vAlign w:val="center"/>
          </w:tcPr>
          <w:p w:rsidR="007E598C" w:rsidRPr="00277272" w:rsidRDefault="007E598C" w:rsidP="00277272">
            <w:pPr>
              <w:jc w:val="center"/>
              <w:divId w:val="134081595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3.45</w:t>
            </w:r>
          </w:p>
        </w:tc>
        <w:tc>
          <w:tcPr>
            <w:tcW w:w="481" w:type="pct"/>
            <w:gridSpan w:val="2"/>
            <w:shd w:val="clear" w:color="auto" w:fill="FFF2CC" w:themeFill="accent4" w:themeFillTint="33"/>
            <w:vAlign w:val="center"/>
          </w:tcPr>
          <w:p w:rsidR="007E598C" w:rsidRPr="00277272" w:rsidRDefault="007E598C" w:rsidP="00277272">
            <w:pPr>
              <w:jc w:val="center"/>
              <w:divId w:val="3085551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4.49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C24D5B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5152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3.68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6735297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2.88</w:t>
            </w:r>
          </w:p>
        </w:tc>
        <w:tc>
          <w:tcPr>
            <w:tcW w:w="335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171872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3.05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3717763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5434006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17.25 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64359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4.26</w:t>
            </w:r>
          </w:p>
        </w:tc>
        <w:tc>
          <w:tcPr>
            <w:tcW w:w="284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7314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3.70</w:t>
            </w:r>
          </w:p>
        </w:tc>
        <w:tc>
          <w:tcPr>
            <w:tcW w:w="32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2423710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2.66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618116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788027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16.28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shd w:val="clear" w:color="auto" w:fill="auto"/>
            <w:noWrap/>
            <w:vAlign w:val="center"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9489269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5.18</w:t>
            </w:r>
          </w:p>
        </w:tc>
        <w:tc>
          <w:tcPr>
            <w:tcW w:w="33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5110647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5.19</w:t>
            </w:r>
          </w:p>
        </w:tc>
        <w:tc>
          <w:tcPr>
            <w:tcW w:w="335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827551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273" w:type="pct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20006493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68" w:type="pct"/>
            <w:gridSpan w:val="2"/>
            <w:shd w:val="clear" w:color="auto" w:fill="auto"/>
            <w:noWrap/>
            <w:vAlign w:val="center"/>
          </w:tcPr>
          <w:p w:rsidR="003F6C5A" w:rsidRPr="00277272" w:rsidRDefault="003F6C5A" w:rsidP="00277272">
            <w:pPr>
              <w:jc w:val="center"/>
              <w:divId w:val="13205715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6.75 </w:t>
            </w:r>
          </w:p>
        </w:tc>
        <w:tc>
          <w:tcPr>
            <w:tcW w:w="355" w:type="pct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8053884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284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824287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5.55</w:t>
            </w:r>
          </w:p>
        </w:tc>
        <w:tc>
          <w:tcPr>
            <w:tcW w:w="326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673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38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395566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4.10</w:t>
            </w:r>
          </w:p>
        </w:tc>
        <w:tc>
          <w:tcPr>
            <w:tcW w:w="481" w:type="pct"/>
            <w:gridSpan w:val="2"/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851814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6.86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3263267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347178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0.99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7498083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472804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0.57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2519896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495823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0.93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3173495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4427989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0.17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9826891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0.59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65918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1.58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8426525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45.02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8581738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41.00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37430395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10.25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04141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295348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691820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53.36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9918225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51.00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1612152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13.26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7795702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98188460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72.00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Max days without rain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19750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122.77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5036738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123.00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52332507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13.50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4471914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84.00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1980576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162.00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504515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123.65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18033815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123.00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210753602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10.72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123558216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99.00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5577834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150.00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2741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970.60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1825348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942.96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8181826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174.78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998222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554.70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78632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1681.67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22939334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943.19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131356111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888.15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15946311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173.73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13775878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647.20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:rsidR="003F6C5A" w:rsidRPr="00277272" w:rsidRDefault="003F6C5A" w:rsidP="00277272">
            <w:pPr>
              <w:jc w:val="center"/>
              <w:divId w:val="204590341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1681.54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584416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6642334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7819486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93906752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9466873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4.13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6772617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8737674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2874018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0.71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86176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20854867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4.40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C24D5B" w:rsidRDefault="003F6C5A" w:rsidP="003F6C5A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63341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3.34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266117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3.41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2014869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0.39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6877022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2.40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5A" w:rsidRPr="00277272" w:rsidRDefault="003F6C5A" w:rsidP="00277272">
            <w:pPr>
              <w:jc w:val="center"/>
              <w:divId w:val="106930474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5.19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41120297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4.46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72228876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0031264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132038071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2.77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6C5A" w:rsidRPr="00277272" w:rsidRDefault="003F6C5A" w:rsidP="00277272">
            <w:pPr>
              <w:jc w:val="center"/>
              <w:divId w:val="69416209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5.05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0646278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9797237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20929732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374426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6928610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4837392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550035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769805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467709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1669413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277272" w:rsidRPr="00277272" w:rsidTr="00277272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C24D5B" w:rsidRDefault="00277272" w:rsidP="00277272">
            <w:pPr>
              <w:jc w:val="center"/>
              <w:rPr>
                <w:rFonts w:ascii="Garamond" w:eastAsia="Times New Roman" w:hAnsi="Garamond" w:cstheme="minorHAnsi"/>
              </w:rPr>
            </w:pPr>
            <w:r w:rsidRPr="005C1197">
              <w:rPr>
                <w:rFonts w:ascii="Garamond" w:eastAsia="Times New Roman" w:hAnsi="Garamond" w:cstheme="minorHAnsi"/>
                <w:highlight w:val="yellow"/>
              </w:rPr>
              <w:t xml:space="preserve">Percent of natural </w:t>
            </w:r>
            <w:r w:rsidR="00CF5ED3" w:rsidRPr="005C1197">
              <w:rPr>
                <w:rFonts w:ascii="Garamond" w:eastAsia="Times New Roman" w:hAnsi="Garamond" w:cstheme="minorHAnsi"/>
                <w:highlight w:val="yellow"/>
              </w:rPr>
              <w:t>roof</w:t>
            </w:r>
            <w:r w:rsidR="00CF5ED3">
              <w:rPr>
                <w:rFonts w:ascii="Garamond" w:eastAsia="Times New Roman" w:hAnsi="Garamond" w:cstheme="minorHAnsi"/>
                <w:highlight w:val="yellow"/>
              </w:rPr>
              <w:t xml:space="preserve"> (</w:t>
            </w:r>
            <w:r w:rsidR="005C1197">
              <w:rPr>
                <w:rFonts w:ascii="Garamond" w:eastAsia="Times New Roman" w:hAnsi="Garamond" w:cstheme="minorHAnsi"/>
                <w:highlight w:val="yellow"/>
              </w:rPr>
              <w:t>Should be non-</w:t>
            </w:r>
            <w:r w:rsidR="00E82CD6">
              <w:rPr>
                <w:rFonts w:ascii="Garamond" w:eastAsia="Times New Roman" w:hAnsi="Garamond" w:cstheme="minorHAnsi"/>
                <w:highlight w:val="yellow"/>
              </w:rPr>
              <w:t>natural</w:t>
            </w:r>
            <w:bookmarkStart w:id="0" w:name="_GoBack"/>
            <w:bookmarkEnd w:id="0"/>
            <w:r w:rsidR="005C1197">
              <w:rPr>
                <w:rFonts w:ascii="Garamond" w:eastAsia="Times New Roman" w:hAnsi="Garamond" w:cstheme="minorHAnsi"/>
                <w:highlight w:val="yellow"/>
              </w:rPr>
              <w:t>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272" w:rsidRPr="00277272" w:rsidRDefault="00277272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92526095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0.46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8812115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0439458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0.27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212241133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272" w:rsidRPr="00277272" w:rsidRDefault="00277272" w:rsidP="00277272">
            <w:pPr>
              <w:jc w:val="center"/>
              <w:divId w:val="11829342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4.56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0.68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2.31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7.06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5.00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4.89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0.72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3.58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7.53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42.15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42.06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4.65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30.81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56.38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42.56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42.37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4.06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33.63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</w:tr>
      <w:tr w:rsidR="005C1197" w:rsidRPr="00C24D5B" w:rsidTr="009F4DF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C1197" w:rsidRPr="00765FF2" w:rsidRDefault="005C1197" w:rsidP="005C1197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1.24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1.25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1.69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1.23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1.22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0.10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197" w:rsidRPr="005C1197" w:rsidRDefault="005C1197" w:rsidP="005C1197">
            <w:pPr>
              <w:jc w:val="center"/>
              <w:rPr>
                <w:rFonts w:ascii="Garamond" w:hAnsi="Garamond" w:cstheme="minorHAnsi"/>
              </w:rPr>
            </w:pPr>
            <w:r w:rsidRPr="005C1197">
              <w:rPr>
                <w:rFonts w:ascii="Garamond" w:hAnsi="Garamond" w:cstheme="minorHAnsi"/>
              </w:rPr>
              <w:t>1.50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-0.83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1.05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-0.02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0.54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-0.30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2.94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8.37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4.36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10.15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0.07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56.19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7.68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4.18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8.40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0.06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44.68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765FF2" w:rsidRDefault="00C24D5B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765FF2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765FF2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8.06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6.56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5.77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37.32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7.81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6.24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5.04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1.20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32.89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765FF2" w:rsidRDefault="00BF6476" w:rsidP="00765FF2">
            <w:pPr>
              <w:jc w:val="center"/>
              <w:rPr>
                <w:rFonts w:ascii="Garamond" w:eastAsia="Times New Roman" w:hAnsi="Garamond" w:cstheme="minorHAnsi"/>
              </w:rPr>
            </w:pPr>
            <w:r w:rsidRPr="00765FF2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0.49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0.34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0.41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476" w:rsidRPr="00277272" w:rsidRDefault="00BF6476" w:rsidP="00277272">
            <w:pPr>
              <w:jc w:val="center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0.75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63872782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0.28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73362437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153364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0.44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743452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0005619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19210584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80963187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0.05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3376857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0.38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88910439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11736450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74333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0.87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9620300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79768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703119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0.04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21125098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1.73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147296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0.94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7346821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1.02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7564864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0.29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690816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0.12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2033607646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1.55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44165660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33643154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637147917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0.30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1322994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183711945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61710172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1.12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5724581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6398017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0.26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2618339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64411495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</w:tr>
      <w:tr w:rsidR="005C1197" w:rsidRPr="00C24D5B" w:rsidTr="007E598C">
        <w:trPr>
          <w:gridAfter w:val="1"/>
          <w:wAfter w:w="226" w:type="pct"/>
          <w:trHeight w:val="288"/>
          <w:jc w:val="center"/>
        </w:trPr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C24D5B" w:rsidRDefault="00C24D5B" w:rsidP="00C24D5B">
            <w:pPr>
              <w:jc w:val="center"/>
              <w:rPr>
                <w:rFonts w:ascii="Garamond" w:eastAsia="Times New Roman" w:hAnsi="Garamond" w:cstheme="minorHAnsi"/>
              </w:rPr>
            </w:pPr>
            <w:r w:rsidRPr="00C24D5B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C24D5B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C24D5B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96484638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156625933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420837791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39658794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4D5B" w:rsidRPr="00277272" w:rsidRDefault="00C24D5B" w:rsidP="00277272">
            <w:pPr>
              <w:jc w:val="center"/>
              <w:divId w:val="541283619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1.00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4183056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1.07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025404340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88920058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0.22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389426132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>1.00</w:t>
            </w:r>
          </w:p>
        </w:tc>
        <w:tc>
          <w:tcPr>
            <w:tcW w:w="4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4D5B" w:rsidRPr="00277272" w:rsidRDefault="00C24D5B" w:rsidP="00277272">
            <w:pPr>
              <w:jc w:val="center"/>
              <w:divId w:val="1549490213"/>
              <w:rPr>
                <w:rFonts w:ascii="Garamond" w:hAnsi="Garamond" w:cstheme="minorHAnsi"/>
              </w:rPr>
            </w:pPr>
            <w:r w:rsidRPr="00277272">
              <w:rPr>
                <w:rFonts w:ascii="Garamond" w:hAnsi="Garamond" w:cstheme="minorHAnsi"/>
              </w:rPr>
              <w:t xml:space="preserve">2.00 </w:t>
            </w:r>
          </w:p>
        </w:tc>
      </w:tr>
      <w:tr w:rsidR="00765FF2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center"/>
          </w:tcPr>
          <w:p w:rsidR="00765FF2" w:rsidRPr="004A1C39" w:rsidRDefault="003C2470" w:rsidP="00375D65">
            <w:pPr>
              <w:jc w:val="center"/>
              <w:rPr>
                <w:rFonts w:ascii="Garamond" w:eastAsia="Times New Roman" w:hAnsi="Garamond" w:cstheme="minorHAnsi"/>
              </w:rPr>
            </w:pPr>
            <w:r>
              <w:rPr>
                <w:rFonts w:ascii="Garamond" w:eastAsia="Times New Roman" w:hAnsi="Garamond" w:cstheme="minorHAnsi"/>
              </w:rPr>
              <w:lastRenderedPageBreak/>
              <w:t xml:space="preserve">Table 1 in the draft </w:t>
            </w:r>
          </w:p>
        </w:tc>
        <w:tc>
          <w:tcPr>
            <w:tcW w:w="1797" w:type="pct"/>
            <w:gridSpan w:val="9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2010 (12270 households)</w:t>
            </w:r>
          </w:p>
        </w:tc>
        <w:tc>
          <w:tcPr>
            <w:tcW w:w="1655" w:type="pct"/>
            <w:gridSpan w:val="9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2013 (3999 households)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Variable</w:t>
            </w:r>
          </w:p>
        </w:tc>
        <w:tc>
          <w:tcPr>
            <w:tcW w:w="356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Max</w:t>
            </w:r>
          </w:p>
        </w:tc>
        <w:tc>
          <w:tcPr>
            <w:tcW w:w="358" w:type="pct"/>
            <w:gridSpan w:val="3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Mean</w:t>
            </w: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Median</w:t>
            </w: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Std. Dev.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Min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Max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log</w:t>
            </w:r>
            <w:r w:rsidRPr="004A1C39">
              <w:rPr>
                <w:rFonts w:ascii="Garamond" w:hAnsi="Garamond" w:cstheme="minorHAnsi"/>
              </w:rPr>
              <w:t>FCS</w:t>
            </w:r>
            <w:proofErr w:type="spellEnd"/>
            <w:r w:rsidRPr="004A1C39">
              <w:rPr>
                <w:rFonts w:ascii="Garamond" w:hAnsi="Garamond" w:cstheme="minorHAnsi"/>
              </w:rPr>
              <w:t xml:space="preserve"> (</w:t>
            </w:r>
            <w:r w:rsidRPr="004A1C39">
              <w:rPr>
                <w:rFonts w:ascii="Garamond" w:hAnsi="Garamond" w:cstheme="minorHAnsi"/>
                <w:lang w:eastAsia="zh-CN"/>
              </w:rPr>
              <w:t>0</w:t>
            </w:r>
            <w:r w:rsidRPr="004A1C39">
              <w:rPr>
                <w:rFonts w:ascii="Garamond" w:hAnsi="Garamond" w:cstheme="minorHAnsi"/>
              </w:rPr>
              <w:t>-</w:t>
            </w:r>
            <w:r w:rsidRPr="004A1C39">
              <w:rPr>
                <w:rFonts w:ascii="Garamond" w:hAnsi="Garamond" w:cstheme="minorHAnsi"/>
                <w:lang w:eastAsia="zh-CN"/>
              </w:rPr>
              <w:t>4.72</w:t>
            </w:r>
            <w:r w:rsidRPr="004A1C39">
              <w:rPr>
                <w:rFonts w:ascii="Garamond" w:hAnsi="Garamond" w:cstheme="minorHAnsi"/>
              </w:rPr>
              <w:t>)</w:t>
            </w:r>
          </w:p>
        </w:tc>
        <w:tc>
          <w:tcPr>
            <w:tcW w:w="356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3.82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3.83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0.37</w:t>
            </w:r>
          </w:p>
        </w:tc>
        <w:tc>
          <w:tcPr>
            <w:tcW w:w="256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1.10</w:t>
            </w:r>
          </w:p>
        </w:tc>
        <w:tc>
          <w:tcPr>
            <w:tcW w:w="355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4.7</w:t>
            </w:r>
            <w:r w:rsidRPr="004A1C39">
              <w:rPr>
                <w:rFonts w:ascii="Garamond" w:hAnsi="Garamond" w:cstheme="minorHAnsi"/>
                <w:lang w:eastAsia="zh-CN"/>
              </w:rPr>
              <w:t>2</w:t>
            </w:r>
          </w:p>
        </w:tc>
        <w:tc>
          <w:tcPr>
            <w:tcW w:w="358" w:type="pct"/>
            <w:gridSpan w:val="3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  <w:lang w:eastAsia="zh-CN"/>
              </w:rPr>
            </w:pPr>
            <w:r w:rsidRPr="004A1C39">
              <w:rPr>
                <w:rFonts w:ascii="Garamond" w:hAnsi="Garamond" w:cstheme="minorHAnsi"/>
              </w:rPr>
              <w:t>3.86</w:t>
            </w:r>
          </w:p>
        </w:tc>
        <w:tc>
          <w:tcPr>
            <w:tcW w:w="323" w:type="pct"/>
            <w:gridSpan w:val="2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3.85</w:t>
            </w:r>
          </w:p>
        </w:tc>
        <w:tc>
          <w:tcPr>
            <w:tcW w:w="387" w:type="pct"/>
            <w:gridSpan w:val="2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0.37</w:t>
            </w:r>
          </w:p>
        </w:tc>
        <w:tc>
          <w:tcPr>
            <w:tcW w:w="361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2.25</w:t>
            </w:r>
          </w:p>
        </w:tc>
        <w:tc>
          <w:tcPr>
            <w:tcW w:w="226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  <w:lang w:eastAsia="zh-CN"/>
              </w:rPr>
              <w:t>4.72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proofErr w:type="spellStart"/>
            <w:r w:rsidRPr="004A1C39">
              <w:rPr>
                <w:rFonts w:ascii="Garamond" w:hAnsi="Garamond" w:cstheme="minorHAnsi"/>
              </w:rPr>
              <w:t>rCSI</w:t>
            </w:r>
            <w:proofErr w:type="spellEnd"/>
            <w:r w:rsidRPr="004A1C39">
              <w:rPr>
                <w:rFonts w:ascii="Garamond" w:hAnsi="Garamond" w:cstheme="minorHAnsi"/>
              </w:rPr>
              <w:t xml:space="preserve"> (0-42)</w:t>
            </w:r>
          </w:p>
        </w:tc>
        <w:tc>
          <w:tcPr>
            <w:tcW w:w="356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3.68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6.509</w:t>
            </w:r>
          </w:p>
        </w:tc>
        <w:tc>
          <w:tcPr>
            <w:tcW w:w="256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</w:t>
            </w:r>
          </w:p>
        </w:tc>
        <w:tc>
          <w:tcPr>
            <w:tcW w:w="355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</w:t>
            </w:r>
          </w:p>
        </w:tc>
        <w:tc>
          <w:tcPr>
            <w:tcW w:w="358" w:type="pct"/>
            <w:gridSpan w:val="3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4.23</w:t>
            </w:r>
          </w:p>
        </w:tc>
        <w:tc>
          <w:tcPr>
            <w:tcW w:w="323" w:type="pct"/>
            <w:gridSpan w:val="2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</w:t>
            </w:r>
          </w:p>
        </w:tc>
        <w:tc>
          <w:tcPr>
            <w:tcW w:w="387" w:type="pct"/>
            <w:gridSpan w:val="2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6.95</w:t>
            </w:r>
          </w:p>
        </w:tc>
        <w:tc>
          <w:tcPr>
            <w:tcW w:w="361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</w:t>
            </w:r>
          </w:p>
        </w:tc>
        <w:tc>
          <w:tcPr>
            <w:tcW w:w="226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</w:t>
            </w:r>
            <w:r w:rsidRPr="004A1C39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4A1C39">
              <w:rPr>
                <w:rFonts w:ascii="Garamond" w:hAnsi="Garamond" w:cstheme="minorHAnsi"/>
              </w:rPr>
              <w:t>HDDS (0-12)</w:t>
            </w:r>
          </w:p>
        </w:tc>
        <w:tc>
          <w:tcPr>
            <w:tcW w:w="356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5.18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1.27</w:t>
            </w:r>
          </w:p>
        </w:tc>
        <w:tc>
          <w:tcPr>
            <w:tcW w:w="256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</w:t>
            </w:r>
          </w:p>
        </w:tc>
        <w:tc>
          <w:tcPr>
            <w:tcW w:w="355" w:type="pct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</w:t>
            </w:r>
          </w:p>
        </w:tc>
        <w:tc>
          <w:tcPr>
            <w:tcW w:w="358" w:type="pct"/>
            <w:gridSpan w:val="3"/>
            <w:shd w:val="clear" w:color="auto" w:fill="auto"/>
            <w:vAlign w:val="bottom"/>
          </w:tcPr>
          <w:p w:rsidR="00765FF2" w:rsidRPr="004A1C39" w:rsidDel="001C1B48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5.56</w:t>
            </w:r>
          </w:p>
        </w:tc>
        <w:tc>
          <w:tcPr>
            <w:tcW w:w="323" w:type="pct"/>
            <w:gridSpan w:val="2"/>
            <w:shd w:val="clear" w:color="auto" w:fill="auto"/>
            <w:vAlign w:val="bottom"/>
          </w:tcPr>
          <w:p w:rsidR="00765FF2" w:rsidRPr="004A1C39" w:rsidDel="001C1B48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</w:t>
            </w:r>
          </w:p>
        </w:tc>
        <w:tc>
          <w:tcPr>
            <w:tcW w:w="387" w:type="pct"/>
            <w:gridSpan w:val="2"/>
            <w:shd w:val="clear" w:color="auto" w:fill="auto"/>
            <w:vAlign w:val="bottom"/>
          </w:tcPr>
          <w:p w:rsidR="00765FF2" w:rsidRPr="004A1C39" w:rsidDel="001C1B48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1.15</w:t>
            </w:r>
          </w:p>
        </w:tc>
        <w:tc>
          <w:tcPr>
            <w:tcW w:w="361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</w:t>
            </w:r>
          </w:p>
        </w:tc>
        <w:tc>
          <w:tcPr>
            <w:tcW w:w="226" w:type="pct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</w:t>
            </w:r>
          </w:p>
        </w:tc>
      </w:tr>
      <w:tr w:rsidR="00765FF2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</w:p>
        </w:tc>
        <w:tc>
          <w:tcPr>
            <w:tcW w:w="1797" w:type="pct"/>
            <w:gridSpan w:val="9"/>
            <w:shd w:val="clear" w:color="auto" w:fill="auto"/>
            <w:noWrap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2010 (768 clusters)</w:t>
            </w:r>
          </w:p>
        </w:tc>
        <w:tc>
          <w:tcPr>
            <w:tcW w:w="1655" w:type="pct"/>
            <w:gridSpan w:val="9"/>
            <w:shd w:val="clear" w:color="auto" w:fill="auto"/>
            <w:vAlign w:val="bottom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Year 2013 (204 clusters)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logFCS</w:t>
            </w:r>
            <w:proofErr w:type="spellEnd"/>
          </w:p>
        </w:tc>
        <w:tc>
          <w:tcPr>
            <w:tcW w:w="356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3.82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3.81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0.21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3.20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4.52</w:t>
            </w:r>
          </w:p>
        </w:tc>
        <w:tc>
          <w:tcPr>
            <w:tcW w:w="358" w:type="pct"/>
            <w:gridSpan w:val="3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3.86</w:t>
            </w: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3.85</w:t>
            </w: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0.19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3.42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4.43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Cluster mean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rCSI</w:t>
            </w:r>
            <w:proofErr w:type="spellEnd"/>
          </w:p>
        </w:tc>
        <w:tc>
          <w:tcPr>
            <w:tcW w:w="356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3.68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2.88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3.05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17.25</w:t>
            </w:r>
          </w:p>
        </w:tc>
        <w:tc>
          <w:tcPr>
            <w:tcW w:w="358" w:type="pct"/>
            <w:gridSpan w:val="3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4.26</w:t>
            </w: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3.70</w:t>
            </w: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2.66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16.28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Cluster mean HDDS</w:t>
            </w:r>
          </w:p>
        </w:tc>
        <w:tc>
          <w:tcPr>
            <w:tcW w:w="356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5.18</w:t>
            </w:r>
          </w:p>
        </w:tc>
        <w:tc>
          <w:tcPr>
            <w:tcW w:w="445" w:type="pct"/>
            <w:gridSpan w:val="3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5.19</w:t>
            </w:r>
          </w:p>
        </w:tc>
        <w:tc>
          <w:tcPr>
            <w:tcW w:w="385" w:type="pct"/>
            <w:gridSpan w:val="2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0.70</w:t>
            </w:r>
          </w:p>
        </w:tc>
        <w:tc>
          <w:tcPr>
            <w:tcW w:w="256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3.00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6.75</w:t>
            </w:r>
          </w:p>
        </w:tc>
        <w:tc>
          <w:tcPr>
            <w:tcW w:w="358" w:type="pct"/>
            <w:gridSpan w:val="3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5.56</w:t>
            </w:r>
          </w:p>
        </w:tc>
        <w:tc>
          <w:tcPr>
            <w:tcW w:w="323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5.55</w:t>
            </w:r>
          </w:p>
        </w:tc>
        <w:tc>
          <w:tcPr>
            <w:tcW w:w="387" w:type="pct"/>
            <w:gridSpan w:val="2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0.57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4.10</w:t>
            </w:r>
          </w:p>
        </w:tc>
        <w:tc>
          <w:tcPr>
            <w:tcW w:w="226" w:type="pct"/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6.86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Total rainfall (meters)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0.99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0.99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0.51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1.58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0.95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0.91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0.59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1.53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First day of rain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45.51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43.00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11.23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80.00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48.42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53.00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15.18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79.00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Max days without rain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21.18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20.00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6.55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48.00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23.50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24.00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11.00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31.00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Rainfall in flood prone regions (meters)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5.20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32.92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341.29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1.04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5.79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53.24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Number of cellphones owned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0.60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0.44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0.60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4.13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0.94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0.70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0.71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0.05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4.40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Maize price (log form)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3.49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3.50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2.89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5.19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4.57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4.55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4.20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4.92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Market thinness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0.63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0.63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0.43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Percent of natural roof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0.36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0.25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0.46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 size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4.60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4.56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0.69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2.31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7.19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5.00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4.89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0.72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3.58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7.53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 age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42.17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42.06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4.64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30.81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56.38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42.57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42.37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4.06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33.63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56.19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Household gender (1 for male, 2 for female)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1.24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1.25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1.69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1.23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1.22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1.50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Asset Index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0.01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-0.83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1.05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-0.02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-0.30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0.54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-0.30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2.94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Distance to road (km)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8.37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4.36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10.15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0.07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56.19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7.67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4.18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8.40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0.06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44.68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 xml:space="preserve">Distance to </w:t>
            </w:r>
            <w:proofErr w:type="spellStart"/>
            <w:r w:rsidRPr="004A1C39">
              <w:rPr>
                <w:rFonts w:ascii="Garamond" w:eastAsia="Times New Roman" w:hAnsi="Garamond" w:cstheme="minorHAnsi"/>
              </w:rPr>
              <w:t>admarc</w:t>
            </w:r>
            <w:proofErr w:type="spellEnd"/>
            <w:r w:rsidRPr="004A1C39">
              <w:rPr>
                <w:rFonts w:ascii="Garamond" w:eastAsia="Times New Roman" w:hAnsi="Garamond" w:cstheme="minorHAnsi"/>
              </w:rPr>
              <w:t xml:space="preserve"> market (km)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8.06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6.56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5.77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0.38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37.32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7.81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6.24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5.04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1.20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32.89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Percentage of agricultural land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0.36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0.49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0.05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0.56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Nutrition retention constrained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0.30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0.27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0.05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Elevation (km)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0.87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0.35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0.04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1.73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0.94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1.02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0.12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5FF2" w:rsidRPr="004A1C39" w:rsidRDefault="00765FF2" w:rsidP="00375D65">
            <w:pPr>
              <w:jc w:val="center"/>
              <w:rPr>
                <w:rFonts w:ascii="Garamond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1.55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4A1C39">
              <w:rPr>
                <w:rFonts w:ascii="Garamond" w:eastAsia="Times New Roman" w:hAnsi="Garamond" w:cstheme="minorHAnsi"/>
              </w:rPr>
              <w:t>1 month</w:t>
            </w:r>
            <w:proofErr w:type="gramEnd"/>
            <w:r w:rsidRPr="004A1C39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1.18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0.43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1.07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3.00</w:t>
            </w:r>
          </w:p>
        </w:tc>
      </w:tr>
      <w:tr w:rsidR="005C1197" w:rsidRPr="004A1C39" w:rsidTr="007E598C">
        <w:trPr>
          <w:trHeight w:val="288"/>
          <w:jc w:val="center"/>
        </w:trPr>
        <w:tc>
          <w:tcPr>
            <w:tcW w:w="1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eastAsia="Times New Roman" w:hAnsi="Garamond" w:cstheme="minorHAnsi"/>
              </w:rPr>
              <w:t>IPC Value (</w:t>
            </w:r>
            <w:proofErr w:type="gramStart"/>
            <w:r w:rsidRPr="004A1C39">
              <w:rPr>
                <w:rFonts w:ascii="Garamond" w:eastAsia="Times New Roman" w:hAnsi="Garamond" w:cstheme="minorHAnsi"/>
              </w:rPr>
              <w:t>12 month</w:t>
            </w:r>
            <w:proofErr w:type="gramEnd"/>
            <w:r w:rsidRPr="004A1C39">
              <w:rPr>
                <w:rFonts w:ascii="Garamond" w:eastAsia="Times New Roman" w:hAnsi="Garamond" w:cstheme="minorHAnsi"/>
              </w:rPr>
              <w:t xml:space="preserve"> lag)</w:t>
            </w:r>
          </w:p>
        </w:tc>
        <w:tc>
          <w:tcPr>
            <w:tcW w:w="3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1.07</w:t>
            </w:r>
          </w:p>
        </w:tc>
        <w:tc>
          <w:tcPr>
            <w:tcW w:w="44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0.25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2.00</w:t>
            </w:r>
          </w:p>
        </w:tc>
        <w:tc>
          <w:tcPr>
            <w:tcW w:w="35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1.04</w:t>
            </w:r>
          </w:p>
        </w:tc>
        <w:tc>
          <w:tcPr>
            <w:tcW w:w="3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0.19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1.00</w:t>
            </w:r>
          </w:p>
        </w:tc>
        <w:tc>
          <w:tcPr>
            <w:tcW w:w="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5FF2" w:rsidRPr="004A1C39" w:rsidRDefault="00765FF2" w:rsidP="00375D65">
            <w:pPr>
              <w:jc w:val="center"/>
              <w:rPr>
                <w:rFonts w:ascii="Garamond" w:eastAsia="Times New Roman" w:hAnsi="Garamond" w:cstheme="minorHAnsi"/>
              </w:rPr>
            </w:pPr>
            <w:r w:rsidRPr="004A1C39">
              <w:rPr>
                <w:rFonts w:ascii="Garamond" w:hAnsi="Garamond" w:cstheme="minorHAnsi"/>
              </w:rPr>
              <w:t>2.00</w:t>
            </w:r>
          </w:p>
        </w:tc>
      </w:tr>
    </w:tbl>
    <w:p w:rsidR="00AC36CC" w:rsidRDefault="00AC36CC"/>
    <w:sectPr w:rsidR="00AC36CC" w:rsidSect="0057324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MjI1MDA3MrA0sTRV0lEKTi0uzszPAykwrQUAS5UkaCwAAAA="/>
  </w:docVars>
  <w:rsids>
    <w:rsidRoot w:val="0057324D"/>
    <w:rsid w:val="00040D78"/>
    <w:rsid w:val="000823C7"/>
    <w:rsid w:val="00092213"/>
    <w:rsid w:val="000C34C8"/>
    <w:rsid w:val="0010165A"/>
    <w:rsid w:val="00127BE2"/>
    <w:rsid w:val="00277272"/>
    <w:rsid w:val="002E1471"/>
    <w:rsid w:val="002F0F1D"/>
    <w:rsid w:val="00375D65"/>
    <w:rsid w:val="003C2470"/>
    <w:rsid w:val="003F6C5A"/>
    <w:rsid w:val="004826B3"/>
    <w:rsid w:val="004D6998"/>
    <w:rsid w:val="0057324D"/>
    <w:rsid w:val="0058448A"/>
    <w:rsid w:val="005C1197"/>
    <w:rsid w:val="007033EA"/>
    <w:rsid w:val="007337EB"/>
    <w:rsid w:val="00765FF2"/>
    <w:rsid w:val="007E598C"/>
    <w:rsid w:val="00816200"/>
    <w:rsid w:val="00830CE6"/>
    <w:rsid w:val="00910C2F"/>
    <w:rsid w:val="00A76101"/>
    <w:rsid w:val="00AC36CC"/>
    <w:rsid w:val="00AD0D05"/>
    <w:rsid w:val="00B74606"/>
    <w:rsid w:val="00BF6476"/>
    <w:rsid w:val="00C24D5B"/>
    <w:rsid w:val="00C91681"/>
    <w:rsid w:val="00CF5ED3"/>
    <w:rsid w:val="00E82CD6"/>
    <w:rsid w:val="00E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2A7DE-B526-408D-B357-9CAD650F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24D"/>
    <w:pPr>
      <w:spacing w:after="0" w:line="240" w:lineRule="auto"/>
    </w:pPr>
    <w:rPr>
      <w:rFonts w:ascii="Times New Roman" w:eastAsia="宋体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7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5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9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6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0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3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1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90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0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6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53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7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9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8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16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21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9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5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0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1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69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9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5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7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5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253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0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49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6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3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9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50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6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49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8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1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6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2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60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7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8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82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2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64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7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144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6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0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3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9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8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6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6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0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3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51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29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0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1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8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63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2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01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0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6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0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9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1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75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4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6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90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13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90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5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4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8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9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69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9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2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2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7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0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19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52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50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7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224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3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4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27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8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4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5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3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4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7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4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2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51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4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58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3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15</cp:revision>
  <dcterms:created xsi:type="dcterms:W3CDTF">2019-04-24T23:35:00Z</dcterms:created>
  <dcterms:modified xsi:type="dcterms:W3CDTF">2019-04-29T00:12:00Z</dcterms:modified>
</cp:coreProperties>
</file>