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59F" w:rsidRDefault="00B4159F" w:rsidP="00B4159F">
      <w:pPr>
        <w:ind w:firstLine="360"/>
        <w:rPr>
          <w:lang w:val="en-CA"/>
        </w:rPr>
      </w:pPr>
      <w:r>
        <w:rPr>
          <w:lang w:val="en-CA"/>
        </w:rPr>
        <w:t>List of updates to be made</w:t>
      </w:r>
    </w:p>
    <w:p w:rsidR="00B4159F" w:rsidRPr="00B4159F" w:rsidRDefault="00B4159F" w:rsidP="009253E9">
      <w:pPr>
        <w:contextualSpacing/>
        <w:rPr>
          <w:lang w:val="en-CA"/>
        </w:rPr>
      </w:pPr>
    </w:p>
    <w:p w:rsidR="00B4159F" w:rsidRDefault="00B4159F" w:rsidP="009253E9">
      <w:pPr>
        <w:contextualSpacing/>
      </w:pPr>
    </w:p>
    <w:p w:rsidR="009253E9" w:rsidRDefault="009253E9" w:rsidP="009253E9">
      <w:pPr>
        <w:pStyle w:val="a3"/>
        <w:numPr>
          <w:ilvl w:val="0"/>
          <w:numId w:val="1"/>
        </w:numPr>
      </w:pPr>
      <w:r>
        <w:t>Regression Results with trimming rCSI at 42, drop FCS/HDDS with 0 values, and rescale the rainfall, and elevation</w:t>
      </w:r>
      <w:r w:rsidR="00751097">
        <w:t xml:space="preserve"> variables</w:t>
      </w:r>
      <w:r>
        <w:t xml:space="preserve">. </w:t>
      </w:r>
    </w:p>
    <w:p w:rsidR="00751097" w:rsidRDefault="00751097" w:rsidP="00751097">
      <w:pPr>
        <w:ind w:left="720"/>
      </w:pPr>
      <w:r>
        <w:t>(</w:t>
      </w:r>
      <w:r w:rsidRPr="00751097">
        <w:t>cluster_FS_regreesions</w:t>
      </w:r>
      <w:r>
        <w:t>.pdf )</w:t>
      </w:r>
    </w:p>
    <w:p w:rsidR="006D1620" w:rsidRDefault="006D1620" w:rsidP="006D1620"/>
    <w:p w:rsidR="006D1620" w:rsidRDefault="006D1620" w:rsidP="006D1620">
      <w:pPr>
        <w:pStyle w:val="a3"/>
        <w:numPr>
          <w:ilvl w:val="0"/>
          <w:numId w:val="1"/>
        </w:numPr>
      </w:pPr>
      <w:r w:rsidRPr="006D1620">
        <w:t>try the prediction using the averages of the IPC or TA or cluster level from 2010 (and the country averages by month from 2010) as our pseudo fixed effects.</w:t>
      </w:r>
    </w:p>
    <w:p w:rsidR="009253E9" w:rsidRDefault="009253E9" w:rsidP="009253E9">
      <w:pPr>
        <w:pStyle w:val="a3"/>
      </w:pPr>
    </w:p>
    <w:p w:rsidR="00612A99" w:rsidRDefault="00612A99" w:rsidP="009253E9">
      <w:pPr>
        <w:pStyle w:val="a3"/>
      </w:pPr>
      <w:r>
        <w:t>I created the average value of the FS measures (rCSI, for example) by each month/ipczones in both the 2010 and 2013 data.</w:t>
      </w:r>
    </w:p>
    <w:p w:rsidR="0064246B" w:rsidRDefault="00612A99" w:rsidP="009253E9">
      <w:pPr>
        <w:pStyle w:val="a3"/>
      </w:pPr>
      <w:r>
        <w:t xml:space="preserve">However, this created a lot of missing, i.e. rCSI_month_1, </w:t>
      </w:r>
      <w:r w:rsidRPr="00612A99">
        <w:t xml:space="preserve"> </w:t>
      </w:r>
      <w:r>
        <w:t>….., rCSI_month_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rCSI_month_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t xml:space="preserve"> is missing by definition when the month is February.  </w:t>
      </w:r>
    </w:p>
    <w:p w:rsidR="00612A99" w:rsidRDefault="00612A99" w:rsidP="009253E9">
      <w:pPr>
        <w:pStyle w:val="a3"/>
      </w:pPr>
      <w:r>
        <w:t xml:space="preserve">When doing the predication, Stata simply returns no observation, since too many values are missing. </w:t>
      </w:r>
    </w:p>
    <w:p w:rsidR="00612A99" w:rsidRDefault="00612A99" w:rsidP="009253E9">
      <w:pPr>
        <w:pStyle w:val="a3"/>
      </w:pPr>
    </w:p>
    <w:p w:rsidR="00612A99" w:rsidRDefault="00612A99" w:rsidP="009253E9">
      <w:pPr>
        <w:pStyle w:val="a3"/>
      </w:pPr>
      <w:r>
        <w:t>The problem is even more severe for the ipczones/TA/Cluster.</w:t>
      </w:r>
    </w:p>
    <w:p w:rsidR="009253E9" w:rsidRDefault="009253E9" w:rsidP="009253E9">
      <w:pPr>
        <w:pStyle w:val="a3"/>
      </w:pPr>
    </w:p>
    <w:p w:rsidR="00A75CA3" w:rsidRDefault="009253E9" w:rsidP="00DA7792">
      <w:pPr>
        <w:pStyle w:val="a3"/>
        <w:numPr>
          <w:ilvl w:val="0"/>
          <w:numId w:val="1"/>
        </w:numPr>
      </w:pPr>
      <w:r>
        <w:t xml:space="preserve">Update figures </w:t>
      </w:r>
    </w:p>
    <w:p w:rsidR="001B3D45" w:rsidRDefault="001B3D45" w:rsidP="001B3D45">
      <w:pPr>
        <w:pStyle w:val="a3"/>
        <w:numPr>
          <w:ilvl w:val="0"/>
          <w:numId w:val="2"/>
        </w:numPr>
        <w:spacing w:line="256" w:lineRule="auto"/>
        <w:rPr>
          <w:lang w:val="en-CA"/>
        </w:rPr>
      </w:pPr>
      <w:r w:rsidRPr="001B3D45">
        <w:rPr>
          <w:lang w:val="en-CA"/>
        </w:rPr>
        <w:t>Kernel density graphs for cluster-level predictions at IPC level, TA level and cluster level (3 graphs – one for each FS measure) overtop of bar chart density of predictions from IPC (</w:t>
      </w:r>
      <w:r w:rsidRPr="001B3D45">
        <w:rPr>
          <w:u w:val="single"/>
          <w:lang w:val="en-CA"/>
        </w:rPr>
        <w:t>punch line</w:t>
      </w:r>
      <w:r w:rsidRPr="001B3D45">
        <w:rPr>
          <w:lang w:val="en-CA"/>
        </w:rPr>
        <w:t>), with vertical lines for FS cutoffs</w:t>
      </w:r>
    </w:p>
    <w:p w:rsidR="001B3D45" w:rsidRPr="001B3D45" w:rsidRDefault="001B3D45" w:rsidP="001B3D45">
      <w:pPr>
        <w:pStyle w:val="a3"/>
        <w:ind w:left="1080"/>
        <w:rPr>
          <w:lang w:val="en-CA"/>
        </w:rPr>
      </w:pPr>
      <w:r>
        <w:rPr>
          <w:lang w:val="en-CA"/>
        </w:rPr>
        <w:t xml:space="preserve">(density_figures_2010.docx, density_figures_2013.docx) </w:t>
      </w:r>
    </w:p>
    <w:p w:rsidR="001B3D45" w:rsidRDefault="001B3D45" w:rsidP="001B3D45">
      <w:pPr>
        <w:pStyle w:val="a3"/>
        <w:ind w:left="1080"/>
      </w:pPr>
    </w:p>
    <w:p w:rsidR="009253E9" w:rsidRDefault="009253E9" w:rsidP="009A3EFD">
      <w:pPr>
        <w:pStyle w:val="a3"/>
        <w:numPr>
          <w:ilvl w:val="0"/>
          <w:numId w:val="2"/>
        </w:numPr>
      </w:pPr>
      <w:r>
        <w:t xml:space="preserve">R squares </w:t>
      </w:r>
      <w:r w:rsidR="009A3EFD">
        <w:t>plots (</w:t>
      </w:r>
      <w:r w:rsidR="009A3EFD" w:rsidRPr="009A3EFD">
        <w:t>rsquare_plot_larger_label</w:t>
      </w:r>
      <w:r w:rsidR="009A3EFD">
        <w:t>.docx)</w:t>
      </w:r>
    </w:p>
    <w:p w:rsidR="009253E9" w:rsidRDefault="009253E9" w:rsidP="001B3D45">
      <w:pPr>
        <w:pStyle w:val="a3"/>
        <w:numPr>
          <w:ilvl w:val="0"/>
          <w:numId w:val="2"/>
        </w:numPr>
      </w:pPr>
      <w:r>
        <w:t xml:space="preserve">Scatter plots of </w:t>
      </w:r>
      <w:r w:rsidR="001B11C1">
        <w:t xml:space="preserve">predicated vs actual </w:t>
      </w:r>
      <w:r w:rsidR="009A3EFD">
        <w:t xml:space="preserve">with r squares labeled. </w:t>
      </w:r>
      <w:r w:rsidR="001B3D45">
        <w:t xml:space="preserve"> (</w:t>
      </w:r>
      <w:r w:rsidR="001B3D45" w:rsidRPr="001B3D45">
        <w:t>scatterplots_pred_vs_actual.docx</w:t>
      </w:r>
      <w:r w:rsidR="001B3D45">
        <w:t>)</w:t>
      </w:r>
    </w:p>
    <w:p w:rsidR="003E3060" w:rsidRPr="003E3060" w:rsidRDefault="009253E9" w:rsidP="003E3060">
      <w:pPr>
        <w:pStyle w:val="a3"/>
        <w:numPr>
          <w:ilvl w:val="0"/>
          <w:numId w:val="2"/>
        </w:numPr>
      </w:pPr>
      <w:r>
        <w:t>FS by month</w:t>
      </w:r>
      <w:r w:rsidR="001B3D45">
        <w:t xml:space="preserve"> (</w:t>
      </w:r>
      <w:r w:rsidR="001B3D45" w:rsidRPr="001B3D45">
        <w:t>FS_by_month.docx</w:t>
      </w:r>
      <w:r w:rsidR="001B3D45">
        <w:t>)</w:t>
      </w:r>
    </w:p>
    <w:p w:rsidR="003E3060" w:rsidRDefault="003E3060" w:rsidP="003E3060">
      <w:pPr>
        <w:pStyle w:val="a3"/>
        <w:numPr>
          <w:ilvl w:val="0"/>
          <w:numId w:val="2"/>
        </w:numPr>
        <w:spacing w:line="256" w:lineRule="auto"/>
        <w:rPr>
          <w:lang w:val="en-CA"/>
        </w:rPr>
      </w:pPr>
      <w:r>
        <w:rPr>
          <w:lang w:val="en-CA"/>
        </w:rPr>
        <w:t>A bar chart of variation in FS security measures (month, IPCzone, TA, cluster, month x cluster)</w:t>
      </w:r>
    </w:p>
    <w:p w:rsidR="009253E9" w:rsidRDefault="001B3D45" w:rsidP="003E3060">
      <w:pPr>
        <w:pStyle w:val="a3"/>
        <w:ind w:left="1080"/>
      </w:pPr>
      <w:r>
        <w:t>(</w:t>
      </w:r>
      <w:r w:rsidR="003E5F49" w:rsidRPr="003E5F49">
        <w:t>bar_plot_variations.docx</w:t>
      </w:r>
      <w:r w:rsidR="003E5F49">
        <w:t xml:space="preserve">) </w:t>
      </w:r>
    </w:p>
    <w:p w:rsidR="00D63DBB" w:rsidRDefault="00D63DBB" w:rsidP="003E3060">
      <w:pPr>
        <w:pStyle w:val="a3"/>
        <w:ind w:left="1080"/>
      </w:pPr>
      <w:bookmarkStart w:id="0" w:name="_GoBack"/>
      <w:bookmarkEnd w:id="0"/>
    </w:p>
    <w:p w:rsidR="00D63DBB" w:rsidRDefault="00D63DBB" w:rsidP="00D63DBB">
      <w:pPr>
        <w:pStyle w:val="a3"/>
        <w:numPr>
          <w:ilvl w:val="0"/>
          <w:numId w:val="2"/>
        </w:numPr>
      </w:pPr>
      <w:r>
        <w:t>Hit and miss table for logFCS.</w:t>
      </w:r>
    </w:p>
    <w:p w:rsidR="00D63DBB" w:rsidRDefault="00D63DBB" w:rsidP="00D63DBB">
      <w:pPr>
        <w:pStyle w:val="a3"/>
        <w:ind w:left="1080"/>
      </w:pPr>
      <w:r>
        <w:t>(</w:t>
      </w:r>
      <w:r w:rsidRPr="00D63DBB">
        <w:t> logFCS_hitandmiss</w:t>
      </w:r>
      <w:r>
        <w:t>.docx)</w:t>
      </w:r>
    </w:p>
    <w:p w:rsidR="00D63DBB" w:rsidRDefault="00D63DBB" w:rsidP="003E3060">
      <w:pPr>
        <w:pStyle w:val="a3"/>
        <w:ind w:left="1080"/>
      </w:pPr>
    </w:p>
    <w:p w:rsidR="001B3D45" w:rsidRDefault="001B3D45" w:rsidP="001B3D45">
      <w:pPr>
        <w:pStyle w:val="a3"/>
        <w:ind w:left="1080"/>
      </w:pPr>
    </w:p>
    <w:p w:rsidR="008E0E49" w:rsidRDefault="008E0E49" w:rsidP="008E0E49">
      <w:pPr>
        <w:pStyle w:val="a3"/>
        <w:ind w:left="1080"/>
      </w:pPr>
    </w:p>
    <w:p w:rsidR="00ED7970" w:rsidRDefault="00ED7970" w:rsidP="008E0E49">
      <w:pPr>
        <w:pStyle w:val="a3"/>
        <w:ind w:left="1080"/>
      </w:pPr>
    </w:p>
    <w:p w:rsidR="00ED7970" w:rsidRDefault="00ED7970" w:rsidP="00ED7970">
      <w:pPr>
        <w:rPr>
          <w:lang w:val="en-CA"/>
        </w:rPr>
      </w:pPr>
    </w:p>
    <w:p w:rsidR="00ED7970" w:rsidRDefault="00ED7970" w:rsidP="00ED7970">
      <w:pPr>
        <w:rPr>
          <w:lang w:val="en-CA"/>
        </w:rPr>
      </w:pPr>
    </w:p>
    <w:p w:rsidR="00ED7970" w:rsidRPr="00ED7970" w:rsidRDefault="00ED7970" w:rsidP="008E0E49">
      <w:pPr>
        <w:pStyle w:val="a3"/>
        <w:ind w:left="1080"/>
        <w:rPr>
          <w:lang w:val="en-CA"/>
        </w:rPr>
      </w:pPr>
    </w:p>
    <w:sectPr w:rsidR="00ED7970" w:rsidRPr="00ED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7C0" w:rsidRDefault="004017C0" w:rsidP="00B4159F">
      <w:pPr>
        <w:spacing w:after="0" w:line="240" w:lineRule="auto"/>
      </w:pPr>
      <w:r>
        <w:separator/>
      </w:r>
    </w:p>
  </w:endnote>
  <w:endnote w:type="continuationSeparator" w:id="0">
    <w:p w:rsidR="004017C0" w:rsidRDefault="004017C0" w:rsidP="00B4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7C0" w:rsidRDefault="004017C0" w:rsidP="00B4159F">
      <w:pPr>
        <w:spacing w:after="0" w:line="240" w:lineRule="auto"/>
      </w:pPr>
      <w:r>
        <w:separator/>
      </w:r>
    </w:p>
  </w:footnote>
  <w:footnote w:type="continuationSeparator" w:id="0">
    <w:p w:rsidR="004017C0" w:rsidRDefault="004017C0" w:rsidP="00B41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7EC0"/>
    <w:multiLevelType w:val="hybridMultilevel"/>
    <w:tmpl w:val="4C945314"/>
    <w:lvl w:ilvl="0" w:tplc="47E2025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C687A"/>
    <w:multiLevelType w:val="hybridMultilevel"/>
    <w:tmpl w:val="D06C6982"/>
    <w:lvl w:ilvl="0" w:tplc="0B087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C09"/>
    <w:multiLevelType w:val="hybridMultilevel"/>
    <w:tmpl w:val="AF3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E3B5C"/>
    <w:multiLevelType w:val="hybridMultilevel"/>
    <w:tmpl w:val="A0986210"/>
    <w:lvl w:ilvl="0" w:tplc="C9565C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92"/>
    <w:rsid w:val="001B11C1"/>
    <w:rsid w:val="001B3D45"/>
    <w:rsid w:val="001E4D24"/>
    <w:rsid w:val="003E3060"/>
    <w:rsid w:val="003E5F49"/>
    <w:rsid w:val="004017C0"/>
    <w:rsid w:val="004D6390"/>
    <w:rsid w:val="005D5552"/>
    <w:rsid w:val="00612A99"/>
    <w:rsid w:val="0064246B"/>
    <w:rsid w:val="006C427E"/>
    <w:rsid w:val="006D1620"/>
    <w:rsid w:val="00751097"/>
    <w:rsid w:val="008E0E49"/>
    <w:rsid w:val="009253E9"/>
    <w:rsid w:val="009A3EFD"/>
    <w:rsid w:val="009A5BF4"/>
    <w:rsid w:val="009B154E"/>
    <w:rsid w:val="00B4159F"/>
    <w:rsid w:val="00B7042A"/>
    <w:rsid w:val="00C758FD"/>
    <w:rsid w:val="00C97887"/>
    <w:rsid w:val="00CB0015"/>
    <w:rsid w:val="00D63DBB"/>
    <w:rsid w:val="00DA7792"/>
    <w:rsid w:val="00DB37D0"/>
    <w:rsid w:val="00E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DE88"/>
  <w15:chartTrackingRefBased/>
  <w15:docId w15:val="{16568A86-84AB-4019-9AC6-DB01FF7E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B4159F"/>
  </w:style>
  <w:style w:type="paragraph" w:styleId="a6">
    <w:name w:val="footer"/>
    <w:basedOn w:val="a"/>
    <w:link w:val="a7"/>
    <w:uiPriority w:val="99"/>
    <w:unhideWhenUsed/>
    <w:rsid w:val="00B41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B4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12</cp:revision>
  <dcterms:created xsi:type="dcterms:W3CDTF">2018-03-26T19:10:00Z</dcterms:created>
  <dcterms:modified xsi:type="dcterms:W3CDTF">2018-03-27T19:40:00Z</dcterms:modified>
</cp:coreProperties>
</file>