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4F" w:rsidRDefault="009E2753">
      <w:r>
        <w:t>Title Slide</w:t>
      </w:r>
    </w:p>
    <w:p w:rsidR="009E2753" w:rsidRDefault="009E2753" w:rsidP="009E2753">
      <w:pPr>
        <w:pStyle w:val="ListParagraph"/>
        <w:numPr>
          <w:ilvl w:val="0"/>
          <w:numId w:val="1"/>
        </w:numPr>
      </w:pPr>
      <w:r>
        <w:t xml:space="preserve">My name is Jai Holt.  I am a Masters student studying applied economics with BIP project director Kathy </w:t>
      </w:r>
      <w:proofErr w:type="spellStart"/>
      <w:r>
        <w:t>Baylis</w:t>
      </w:r>
      <w:proofErr w:type="spellEnd"/>
    </w:p>
    <w:p w:rsidR="009E2753" w:rsidRDefault="009E2753" w:rsidP="009E2753">
      <w:pPr>
        <w:pStyle w:val="ListParagraph"/>
        <w:numPr>
          <w:ilvl w:val="0"/>
          <w:numId w:val="1"/>
        </w:numPr>
      </w:pPr>
      <w:r>
        <w:t>This year I was tasked with some of the data collected and analysis for the Tier 6 pollinations survey and have been asked to share some of the results</w:t>
      </w:r>
    </w:p>
    <w:p w:rsidR="009E2753" w:rsidRDefault="009E2753" w:rsidP="009E2753">
      <w:r>
        <w:t>Introduction</w:t>
      </w:r>
    </w:p>
    <w:p w:rsidR="009E2753" w:rsidRDefault="009E2753" w:rsidP="009E2753">
      <w:pPr>
        <w:ind w:left="720"/>
      </w:pPr>
      <w:r>
        <w:t>-The tier 6 survey is a short survey give</w:t>
      </w:r>
      <w:r w:rsidR="008F7C5A">
        <w:t>n</w:t>
      </w:r>
      <w:r>
        <w:t xml:space="preserve"> to honey bee brokers regarding their placements of </w:t>
      </w:r>
      <w:r w:rsidR="008F7C5A">
        <w:t>colonies</w:t>
      </w:r>
      <w:r>
        <w:t xml:space="preserve"> i</w:t>
      </w:r>
      <w:r w:rsidR="008F7C5A">
        <w:t xml:space="preserve">n </w:t>
      </w:r>
      <w:r>
        <w:t>California almonds</w:t>
      </w:r>
    </w:p>
    <w:p w:rsidR="009E2753" w:rsidRDefault="009E2753" w:rsidP="009E2753">
      <w:pPr>
        <w:ind w:left="720"/>
      </w:pPr>
      <w:r>
        <w:t>-Objective.  Our objective for conducting this survey is to indirectly measure the health of the honey bee industry.</w:t>
      </w:r>
    </w:p>
    <w:p w:rsidR="009E2753" w:rsidRDefault="009E2753" w:rsidP="009E2753">
      <w:pPr>
        <w:ind w:left="720"/>
      </w:pPr>
      <w:r>
        <w:t>In addition, we hope to add to the existing survey data by including brokers outside of California and by collecting pertain information such as colony grade and colony shortage estimates</w:t>
      </w:r>
    </w:p>
    <w:p w:rsidR="009E2753" w:rsidRDefault="009E2753" w:rsidP="009E2753">
      <w:pPr>
        <w:ind w:left="720"/>
      </w:pPr>
      <w:r>
        <w:t>Methods: these survey are collected by phone after the almond bloom</w:t>
      </w:r>
    </w:p>
    <w:p w:rsidR="009E2753" w:rsidRDefault="009E2753" w:rsidP="009E2753">
      <w:pPr>
        <w:ind w:left="720"/>
      </w:pPr>
      <w:r>
        <w:t xml:space="preserve">We found that colony rental price is increasing but at a decreasing rate  </w:t>
      </w:r>
    </w:p>
    <w:p w:rsidR="009E2753" w:rsidRDefault="009E2753" w:rsidP="009E2753">
      <w:r>
        <w:t>****look at CSBA numbers for comparison****</w:t>
      </w:r>
    </w:p>
    <w:p w:rsidR="009E2753" w:rsidRDefault="004034A6" w:rsidP="009E2753">
      <w:r>
        <w:t>Methods</w:t>
      </w:r>
    </w:p>
    <w:p w:rsidR="004034A6" w:rsidRDefault="004034A6" w:rsidP="004034A6">
      <w:pPr>
        <w:ind w:left="720"/>
      </w:pPr>
      <w:r>
        <w:t xml:space="preserve">Our methods are simple, we just called the brokers post almond bloom and ask a series of 20 questions.  Responses are optional.  We ask questions about colony pricing.  # </w:t>
      </w:r>
      <w:proofErr w:type="gramStart"/>
      <w:r>
        <w:t>of</w:t>
      </w:r>
      <w:proofErr w:type="gramEnd"/>
      <w:r>
        <w:t xml:space="preserve"> placements.</w:t>
      </w:r>
    </w:p>
    <w:p w:rsidR="004034A6" w:rsidRDefault="004034A6" w:rsidP="004034A6">
      <w:pPr>
        <w:ind w:left="720"/>
      </w:pPr>
      <w:r>
        <w:t>Shortages and grade</w:t>
      </w:r>
    </w:p>
    <w:p w:rsidR="004034A6" w:rsidRDefault="004034A6" w:rsidP="004034A6">
      <w:r>
        <w:t>Results</w:t>
      </w:r>
    </w:p>
    <w:p w:rsidR="004034A6" w:rsidRDefault="008F7C5A" w:rsidP="004034A6">
      <w:pPr>
        <w:ind w:left="720"/>
      </w:pPr>
      <w:r>
        <w:t>We have been grateful</w:t>
      </w:r>
      <w:r w:rsidR="004034A6">
        <w:t xml:space="preserve"> to receive about 20 response every year since the beginning of the survey in 2010.  13 brokers were kind enough to complete the survey in all 4 years and for the purposes of this study I used data from this panel of respondents</w:t>
      </w:r>
    </w:p>
    <w:p w:rsidR="004034A6" w:rsidRDefault="004034A6" w:rsidP="004034A6">
      <w:pPr>
        <w:ind w:left="720"/>
      </w:pPr>
      <w:r>
        <w:t>We believe there to be about 30-40 honey bee brokers in the industry</w:t>
      </w:r>
    </w:p>
    <w:p w:rsidR="004034A6" w:rsidRDefault="004034A6" w:rsidP="004034A6">
      <w:pPr>
        <w:ind w:left="720"/>
      </w:pPr>
      <w:r>
        <w:t>Subsample represent 33-43% of all brokers……and we are always grateful for more responses</w:t>
      </w:r>
    </w:p>
    <w:p w:rsidR="004034A6" w:rsidRDefault="004034A6" w:rsidP="004034A6">
      <w:r>
        <w:t>Average Colony Price</w:t>
      </w:r>
    </w:p>
    <w:p w:rsidR="004034A6" w:rsidRDefault="004034A6" w:rsidP="004034A6">
      <w:r>
        <w:tab/>
        <w:t xml:space="preserve">As an economist, I always like to look at dollars first.  </w:t>
      </w:r>
    </w:p>
    <w:p w:rsidR="004034A6" w:rsidRDefault="004034A6" w:rsidP="004034A6">
      <w:r>
        <w:tab/>
        <w:t>Here we have the average rental cost by year from 2010 with confidence intervals</w:t>
      </w:r>
    </w:p>
    <w:p w:rsidR="004034A6" w:rsidRDefault="004034A6" w:rsidP="004034A6">
      <w:r>
        <w:tab/>
        <w:t>As you can see, the rental price appears to be leveling off</w:t>
      </w:r>
    </w:p>
    <w:p w:rsidR="004034A6" w:rsidRDefault="004034A6" w:rsidP="004034A6">
      <w:r>
        <w:tab/>
        <w:t xml:space="preserve">Looking at the </w:t>
      </w:r>
      <w:r w:rsidR="00570C88">
        <w:t xml:space="preserve">table below you can see that bother the minimum and maximum prices have also </w:t>
      </w:r>
      <w:r w:rsidR="00570C88">
        <w:tab/>
        <w:t>rise over the survey period</w:t>
      </w:r>
    </w:p>
    <w:p w:rsidR="00561527" w:rsidRDefault="00561527" w:rsidP="004034A6">
      <w:r>
        <w:t xml:space="preserve">**** </w:t>
      </w:r>
      <w:proofErr w:type="gramStart"/>
      <w:r>
        <w:t>initially</w:t>
      </w:r>
      <w:proofErr w:type="gramEnd"/>
      <w:r>
        <w:t xml:space="preserve"> these results appear to support the argument that colony price is immune to shocks in overwintering loss***</w:t>
      </w:r>
    </w:p>
    <w:p w:rsidR="00570C88" w:rsidRDefault="00561527" w:rsidP="004034A6">
      <w:r>
        <w:lastRenderedPageBreak/>
        <w:t>What drives costs?</w:t>
      </w:r>
    </w:p>
    <w:p w:rsidR="00561527" w:rsidRDefault="00561527" w:rsidP="004034A6">
      <w:r>
        <w:t>Direct</w:t>
      </w:r>
    </w:p>
    <w:p w:rsidR="00561527" w:rsidRDefault="00561527" w:rsidP="004034A6">
      <w:r>
        <w:tab/>
        <w:t>Demand</w:t>
      </w:r>
    </w:p>
    <w:p w:rsidR="00561527" w:rsidRDefault="00561527" w:rsidP="004034A6">
      <w:r>
        <w:tab/>
        <w:t>Supply- Quality and quantity</w:t>
      </w:r>
    </w:p>
    <w:p w:rsidR="00561527" w:rsidRDefault="00561527" w:rsidP="004034A6">
      <w:r>
        <w:t>Indirect</w:t>
      </w:r>
    </w:p>
    <w:p w:rsidR="00561527" w:rsidRDefault="00561527" w:rsidP="004034A6">
      <w:r>
        <w:tab/>
        <w:t>Cost of almonds</w:t>
      </w:r>
    </w:p>
    <w:p w:rsidR="00561527" w:rsidRDefault="00561527" w:rsidP="004034A6">
      <w:r>
        <w:tab/>
        <w:t>Cost of colony supply inputs- fuel, bee treatment</w:t>
      </w:r>
    </w:p>
    <w:p w:rsidR="00561527" w:rsidRDefault="00561527" w:rsidP="004034A6">
      <w:r>
        <w:tab/>
        <w:t>Also, worth at least mentioning is opportunity cost.  The cost of honey production or alternative use of bees – as honey producing becomes more lucrative the price of colony rentals rise</w:t>
      </w:r>
    </w:p>
    <w:p w:rsidR="00561527" w:rsidRDefault="00561527" w:rsidP="004034A6">
      <w:r>
        <w:t>In light of these factors we expect to drive costs, let’s look at what actually happened over the last 4 years.</w:t>
      </w:r>
    </w:p>
    <w:p w:rsidR="00561527" w:rsidRDefault="00561527" w:rsidP="004034A6"/>
    <w:p w:rsidR="00561527" w:rsidRDefault="00561527" w:rsidP="004034A6">
      <w:r>
        <w:t>Demand</w:t>
      </w:r>
    </w:p>
    <w:p w:rsidR="00561527" w:rsidRDefault="00561527" w:rsidP="004034A6">
      <w:r>
        <w:tab/>
        <w:t>The number of Almond bearing acres has been increasing as illustrated by the green line.  The rise in colony rental price closely follows rental price</w:t>
      </w:r>
    </w:p>
    <w:p w:rsidR="00561527" w:rsidRDefault="00561527" w:rsidP="004034A6">
      <w:r>
        <w:t>Supply</w:t>
      </w:r>
    </w:p>
    <w:p w:rsidR="00561527" w:rsidRDefault="00561527" w:rsidP="004034A6">
      <w:r>
        <w:tab/>
        <w:t>Now let’s look at what we are really interested in, the supply side of colony rental price</w:t>
      </w:r>
    </w:p>
    <w:p w:rsidR="00561527" w:rsidRDefault="00561527" w:rsidP="004034A6">
      <w:r>
        <w:tab/>
        <w:t>The supply of colonies rose over the survey period, following the demand increase</w:t>
      </w:r>
    </w:p>
    <w:p w:rsidR="00561527" w:rsidRDefault="00561527" w:rsidP="004034A6">
      <w:r>
        <w:tab/>
        <w:t>The survey results suggest that on average the brokers place 2 colonies per acre</w:t>
      </w:r>
    </w:p>
    <w:p w:rsidR="008E174C" w:rsidRDefault="008E174C" w:rsidP="004034A6">
      <w:r>
        <w:t>Shortages</w:t>
      </w:r>
    </w:p>
    <w:p w:rsidR="008E174C" w:rsidRDefault="008E174C" w:rsidP="008E174C">
      <w:r>
        <w:tab/>
        <w:t xml:space="preserve">Next we consider shortages, </w:t>
      </w:r>
    </w:p>
    <w:p w:rsidR="008E174C" w:rsidRPr="008E174C" w:rsidRDefault="008E174C" w:rsidP="008E174C">
      <w:r w:rsidRPr="008E174C">
        <w:t>“How many colonies, that were committed for pollination, were you and/or those beekeepers you broker for short?”</w:t>
      </w:r>
    </w:p>
    <w:p w:rsidR="008E174C" w:rsidRDefault="008E174C" w:rsidP="008E174C">
      <w:r w:rsidRPr="008E174C">
        <w:t>By summing these the number supplied and the number short we get a rough sense of the colonies demanded.</w:t>
      </w:r>
      <w:r>
        <w:t xml:space="preserve"> </w:t>
      </w:r>
    </w:p>
    <w:p w:rsidR="008E174C" w:rsidRDefault="008E174C" w:rsidP="008E174C"/>
    <w:p w:rsidR="008E174C" w:rsidRDefault="008E174C" w:rsidP="008E174C">
      <w:r>
        <w:t xml:space="preserve">Shortages and </w:t>
      </w:r>
      <w:proofErr w:type="gramStart"/>
      <w:r>
        <w:t>Winter</w:t>
      </w:r>
      <w:proofErr w:type="gramEnd"/>
      <w:r>
        <w:t xml:space="preserve"> loss</w:t>
      </w:r>
    </w:p>
    <w:p w:rsidR="008E174C" w:rsidRDefault="008E174C" w:rsidP="008E174C">
      <w:r>
        <w:tab/>
        <w:t xml:space="preserve">Here we have another look at shortages in the pink bars.  When we compare these the overwintering losses reported in MS. </w:t>
      </w:r>
      <w:proofErr w:type="spellStart"/>
      <w:r>
        <w:t>Steinhauers</w:t>
      </w:r>
      <w:proofErr w:type="spellEnd"/>
      <w:r>
        <w:t xml:space="preserve"> winter loss report, we are reassured to see a similar dip in 2012 reflecting the relationship between wintering loss and shortages</w:t>
      </w:r>
      <w:r w:rsidR="007A6F9C">
        <w:t>.</w:t>
      </w:r>
    </w:p>
    <w:p w:rsidR="007A6F9C" w:rsidRDefault="007A6F9C" w:rsidP="008E174C">
      <w:r>
        <w:t>***emphasize this point***</w:t>
      </w:r>
    </w:p>
    <w:p w:rsidR="008E174C" w:rsidRDefault="008E174C" w:rsidP="008E174C"/>
    <w:p w:rsidR="008E174C" w:rsidRDefault="008E174C" w:rsidP="008E174C">
      <w:r>
        <w:t>Colony Grade</w:t>
      </w:r>
    </w:p>
    <w:p w:rsidR="008E174C" w:rsidRDefault="008E174C" w:rsidP="008E174C">
      <w:r>
        <w:tab/>
        <w:t>Now for a quick look at the grade of colonies over the survey period.  Colony grade was near 10 in all years with the highest average grade in 2012.</w:t>
      </w:r>
    </w:p>
    <w:p w:rsidR="008E174C" w:rsidRDefault="008E174C" w:rsidP="008E174C"/>
    <w:p w:rsidR="008E174C" w:rsidRDefault="008E174C" w:rsidP="008E174C">
      <w:r>
        <w:t>Finally bring it back to costs- I have a comparison here average rental cost here compare with a frame weighted measure of costs</w:t>
      </w:r>
    </w:p>
    <w:p w:rsidR="008E174C" w:rsidRDefault="008E174C" w:rsidP="008E174C">
      <w:r>
        <w:t>The frame weighted measure- is calculated by taking the average colony rental cost and dividing it by the average colony grade</w:t>
      </w:r>
      <w:r w:rsidR="00E03780">
        <w:t xml:space="preserve"> and then multiplying it by then. </w:t>
      </w:r>
    </w:p>
    <w:p w:rsidR="00E03780" w:rsidRDefault="00E03780" w:rsidP="008E174C">
      <w:r>
        <w:t>I think this frame weighted cost is a superior measure of colony cost because it reflects to a degree the quality variation between years.</w:t>
      </w:r>
    </w:p>
    <w:p w:rsidR="00E03780" w:rsidRDefault="00E03780" w:rsidP="008E174C"/>
    <w:p w:rsidR="00E03780" w:rsidRDefault="00E03780" w:rsidP="008E174C">
      <w:r>
        <w:t>Frame weighted and winter loss</w:t>
      </w:r>
    </w:p>
    <w:p w:rsidR="009E2753" w:rsidRDefault="00E03780" w:rsidP="009E2753">
      <w:r>
        <w:tab/>
        <w:t>Taking one more look at the frame weighted cost vs. the average cost we find that in the frame weight measure better reflect</w:t>
      </w:r>
      <w:r w:rsidR="00727286">
        <w:t>s</w:t>
      </w:r>
      <w:r>
        <w:t xml:space="preserve"> the dip in 2012 in overwinter loss</w:t>
      </w:r>
      <w:r w:rsidR="008F7C5A">
        <w:t xml:space="preserve">.  </w:t>
      </w:r>
    </w:p>
    <w:p w:rsidR="008F7C5A" w:rsidRDefault="008F7C5A" w:rsidP="009E2753">
      <w:r>
        <w:t>Indicating that overwintering loss is in fact reflected in colony rental price when the grade is considered</w:t>
      </w:r>
    </w:p>
    <w:p w:rsidR="007A6F9C" w:rsidRDefault="007A6F9C" w:rsidP="009E2753"/>
    <w:p w:rsidR="007A6F9C" w:rsidRDefault="007A6F9C" w:rsidP="009E2753">
      <w:r>
        <w:t>Compare with CSBA</w:t>
      </w:r>
      <w:bookmarkStart w:id="0" w:name="_GoBack"/>
      <w:bookmarkEnd w:id="0"/>
    </w:p>
    <w:sectPr w:rsidR="007A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C5AF3"/>
    <w:multiLevelType w:val="hybridMultilevel"/>
    <w:tmpl w:val="3B3830D8"/>
    <w:lvl w:ilvl="0" w:tplc="F3F6D6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37"/>
    <w:rsid w:val="00004357"/>
    <w:rsid w:val="00006E20"/>
    <w:rsid w:val="00017B1D"/>
    <w:rsid w:val="00194B59"/>
    <w:rsid w:val="001D3A70"/>
    <w:rsid w:val="00207C31"/>
    <w:rsid w:val="0023162F"/>
    <w:rsid w:val="00244766"/>
    <w:rsid w:val="0026609F"/>
    <w:rsid w:val="00290C97"/>
    <w:rsid w:val="004034A6"/>
    <w:rsid w:val="004C6D55"/>
    <w:rsid w:val="00523F6E"/>
    <w:rsid w:val="00561527"/>
    <w:rsid w:val="00570C88"/>
    <w:rsid w:val="005C1662"/>
    <w:rsid w:val="006F7B5C"/>
    <w:rsid w:val="00727286"/>
    <w:rsid w:val="007A6F9C"/>
    <w:rsid w:val="007E6383"/>
    <w:rsid w:val="008106FD"/>
    <w:rsid w:val="0082050E"/>
    <w:rsid w:val="00825AFD"/>
    <w:rsid w:val="00831C49"/>
    <w:rsid w:val="00841DE3"/>
    <w:rsid w:val="00855E4F"/>
    <w:rsid w:val="008833A1"/>
    <w:rsid w:val="008A6906"/>
    <w:rsid w:val="008E174C"/>
    <w:rsid w:val="008F7C5A"/>
    <w:rsid w:val="008F7F66"/>
    <w:rsid w:val="00911FCF"/>
    <w:rsid w:val="00915645"/>
    <w:rsid w:val="00962237"/>
    <w:rsid w:val="00986438"/>
    <w:rsid w:val="009E2753"/>
    <w:rsid w:val="00A71194"/>
    <w:rsid w:val="00AA1D84"/>
    <w:rsid w:val="00B4362F"/>
    <w:rsid w:val="00B5257C"/>
    <w:rsid w:val="00BA5857"/>
    <w:rsid w:val="00BF6648"/>
    <w:rsid w:val="00C6089F"/>
    <w:rsid w:val="00CF1B7B"/>
    <w:rsid w:val="00D057AA"/>
    <w:rsid w:val="00D45A9D"/>
    <w:rsid w:val="00DE452C"/>
    <w:rsid w:val="00E03780"/>
    <w:rsid w:val="00E24A3A"/>
    <w:rsid w:val="00E952E5"/>
    <w:rsid w:val="00E967E1"/>
    <w:rsid w:val="00EE0C8B"/>
    <w:rsid w:val="00F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ED8F7-F643-4F15-80D5-A4424A1A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Maree</dc:creator>
  <cp:keywords/>
  <dc:description/>
  <cp:lastModifiedBy>Jai Maree</cp:lastModifiedBy>
  <cp:revision>7</cp:revision>
  <dcterms:created xsi:type="dcterms:W3CDTF">2014-01-07T00:00:00Z</dcterms:created>
  <dcterms:modified xsi:type="dcterms:W3CDTF">2014-01-21T14:45:00Z</dcterms:modified>
</cp:coreProperties>
</file>