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W工况用于空间侧移，节点5修正版已完成7210个C3D10的柱截面保持与梁端贴合实体试算。</w:t>
      </w:r>
      <w:r>
        <w:t xml:space="preserve"> </w:t>
      </w:r>
      <w:r>
        <w:rPr>
          <w:rFonts w:hint="eastAsia"/>
        </w:rPr>
        <w:t xml:space="preserve">旧角平分斜接削切柱翼缘的局部结果已弃用；单档网格和切面反力差异不作为局部应力收敛结论。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2026-10-13T14:48:27Z</dcterms:created>
  <dcterms:modified xsi:type="dcterms:W3CDTF">2026-10-13T14:48:27Z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