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「考虑</w:t>
      </w:r>
      <w:r>
        <w:t xml:space="preserve"> Timoshenko </w:t>
      </w:r>
      <w:r>
        <w:rPr>
          <w:rFonts w:hint="eastAsia"/>
        </w:rPr>
        <w:t xml:space="preserve">剪切变形」默认勾选，此时保存</w:t>
      </w:r>
      <w:r>
        <w:t xml:space="preserve"> </w:t>
      </w:r>
      <w:r>
        <w:rPr>
          <w:rStyle w:val="VerbatimChar"/>
        </w:rPr>
        <w:t xml:space="preserve">Ay=Az≈5A/6</w:t>
      </w:r>
      <w:r>
        <w:rPr>
          <w:rFonts w:hint="eastAsia"/>
        </w:rPr>
        <w:t xml:space="preserve">；取消勾选则回到</w:t>
      </w:r>
      <w:r>
        <w:t xml:space="preserve"> </w:t>
      </w:r>
      <w:r>
        <w:t xml:space="preserve">Euler-Bernoulli。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决定梁理论，不决定网格份数；软件不会因为勾选它就把</w:t>
      </w:r>
      <w:r>
        <w:t xml:space="preserve"> </w:t>
      </w:r>
      <w:r>
        <w:rPr>
          <w:rFonts w:hint="eastAsia"/>
        </w:rPr>
        <w:t xml:space="preserve">每根杆自动切成</w:t>
      </w:r>
      <w:r>
        <w:t xml:space="preserve"> 8 </w:t>
      </w:r>
      <w:r>
        <w:rPr>
          <w:rFonts w:hint="eastAsia"/>
        </w:rPr>
        <w:t xml:space="preserve">段。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bookmarkEnd w:id="46"/>
    <w:bookmarkStart w:id="47" w:name="X7f79fc81614c5c2c3b415673aff81d5fe084103"/>
    <w:p>
      <w:pPr>
        <w:pStyle w:val="Heading3"/>
      </w:pPr>
      <w:r>
        <w:t xml:space="preserve">8.5 </w:t>
      </w:r>
      <w:r>
        <w:rPr>
          <w:rFonts w:hint="eastAsia"/>
        </w:rPr>
        <w:t xml:space="preserve">专项收敛诊断</w:t>
      </w:r>
    </w:p>
    <w:p>
      <w:pPr>
        <w:pStyle w:val="FirstParagraph"/>
      </w:pPr>
      <w:r>
        <w:rPr>
          <w:rFonts w:hint="eastAsia"/>
        </w:rPr>
        <w:t xml:space="preserve">求解后点结果面板的</w:t>
      </w:r>
      <w:r>
        <w:t xml:space="preserve"> </w:t>
      </w:r>
      <w:r>
        <w:rPr>
          <w:rFonts w:hint="eastAsia"/>
          <w:b/>
          <w:bCs/>
        </w:rPr>
        <w:t xml:space="preserve">收敛诊断</w:t>
      </w:r>
      <w:r>
        <w:rPr>
          <w:rFonts w:hint="eastAsia"/>
        </w:rPr>
        <w:t xml:space="preserve">，三类证据会落进同一张表：档位、响应量、</w:t>
      </w:r>
      <w:r>
        <w:t xml:space="preserve"> </w:t>
      </w:r>
      <w:r>
        <w:rPr>
          <w:rFonts w:hint="eastAsia"/>
        </w:rPr>
        <w:t xml:space="preserve">响应值、相邻变化率、结论和适用限制。</w:t>
      </w:r>
    </w:p>
    <w:p>
      <w:pPr>
        <w:pStyle w:val="Compact"/>
        <w:numPr>
          <w:ilvl w:val="0"/>
          <w:numId w:val="1011"/>
        </w:numPr>
      </w:pPr>
      <w:r>
        <w:t xml:space="preserve">B31 </w:t>
      </w:r>
      <w:r>
        <w:rPr>
          <w:rFonts w:hint="eastAsia"/>
        </w:rPr>
        <w:t xml:space="preserve">细化比较各档最大节点位移；至少三档才判断趋势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节点实体优先采用</w:t>
      </w:r>
      <w:r>
        <w:t xml:space="preserve"> 0.4t/1.0t </w:t>
      </w:r>
      <w:r>
        <w:rPr>
          <w:rFonts w:hint="eastAsia"/>
        </w:rPr>
        <w:t xml:space="preserve">热点外推，节点奇异峰值只用于识别发散</w:t>
      </w:r>
    </w:p>
    <w:p>
      <w:pPr>
        <w:pStyle w:val="Compact"/>
        <w:numPr>
          <w:ilvl w:val="0"/>
          <w:numId w:val="1011"/>
        </w:numPr>
      </w:pPr>
      <w:r>
        <w:t xml:space="preserve">P-Δ </w:t>
      </w:r>
      <w:r>
        <w:rPr>
          <w:rFonts w:hint="eastAsia"/>
        </w:rPr>
        <w:t xml:space="preserve">与轴向塑性显示的是每个荷载增量的最终迭代残差，</w:t>
      </w:r>
      <w:r>
        <w:rPr>
          <w:rFonts w:hint="eastAsia"/>
          <w:b/>
          <w:bCs/>
        </w:rPr>
        <w:t xml:space="preserve">不是网格收敛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普通线性梁只有一档分析网格时明确显示“证据不足”；41</w:t>
      </w:r>
      <w:r>
        <w:t xml:space="preserve"> </w:t>
      </w:r>
      <w:r>
        <w:rPr>
          <w:rFonts w:hint="eastAsia"/>
        </w:rPr>
        <w:t xml:space="preserve">个云图显示点不参与刚度组装</w:t>
      </w:r>
    </w:p>
    <w:p>
      <w:pPr>
        <w:pStyle w:val="FirstParagraph"/>
      </w:pPr>
      <w:r>
        <w:rPr>
          <w:rFonts w:hint="eastAsia"/>
        </w:rPr>
        <w:t xml:space="preserve">这个入口只读取已有记录，不会在点按钮时突然启动</w:t>
      </w:r>
      <w:r>
        <w:t xml:space="preserve"> Abaqus </w:t>
      </w:r>
      <w:r>
        <w:rPr>
          <w:rFonts w:hint="eastAsia"/>
        </w:rPr>
        <w:t xml:space="preserve">或分钟级实体重算。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9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Start w:id="50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0"/>
    <w:bookmarkStart w:id="51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1"/>
    <w:bookmarkStart w:id="52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pPr>
        <w:pStyle w:val="FirstParagraph"/>
      </w:pPr>
      <w:r>
        <w:rPr>
          <w:rFonts w:hint="eastAsia"/>
        </w:rPr>
        <w:t xml:space="preserve">桌面入口先显示任务配置，而不是点击后直接开算：自研后端可选单档预览或三档</w:t>
      </w:r>
      <w:r>
        <w:t xml:space="preserve"> </w:t>
      </w:r>
      <w:r>
        <w:rPr>
          <w:rFonts w:hint="eastAsia"/>
        </w:rPr>
        <w:t xml:space="preserve">收敛，Abaqus</w:t>
      </w:r>
      <w:r>
        <w:t xml:space="preserve"> </w:t>
      </w:r>
      <w:r>
        <w:rPr>
          <w:rFonts w:hint="eastAsia"/>
        </w:rPr>
        <w:t xml:space="preserve">后端只允许三档。两套后端现在共用同一条</w:t>
      </w:r>
      <w:r>
        <w:t xml:space="preserve"> Kt </w:t>
      </w:r>
      <w:r>
        <w:rPr>
          <w:rFonts w:hint="eastAsia"/>
        </w:rPr>
        <w:t xml:space="preserve">门禁——每档都执行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热点外推，最粗到最细局部尺寸至少相差</w:t>
      </w:r>
      <w:r>
        <w:t xml:space="preserve"> 2 </w:t>
      </w:r>
      <w:r>
        <w:rPr>
          <w:rFonts w:hint="eastAsia"/>
        </w:rPr>
        <w:t xml:space="preserve">倍，并且最后两档变化不超过</w:t>
      </w:r>
      <w:r>
        <w:t xml:space="preserve"> </w:t>
      </w:r>
      <w:r>
        <w:t xml:space="preserve">5% </w:t>
      </w:r>
      <w:r>
        <w:rPr>
          <w:rFonts w:hint="eastAsia"/>
        </w:rPr>
        <w:t xml:space="preserve">且趋势没有恶化；多杆交汇时所有候选杆臂都必须满足，不能只挑一条已收敛的</w:t>
      </w:r>
      <w:r>
        <w:t xml:space="preserve"> </w:t>
      </w:r>
      <w:r>
        <w:rPr>
          <w:rFonts w:hint="eastAsia"/>
        </w:rPr>
        <w:t xml:space="preserve">杆臂发布</w:t>
      </w:r>
      <w:r>
        <w:t xml:space="preserve"> </w:t>
      </w:r>
      <w:r>
        <w:rPr>
          <w:rFonts w:hint="eastAsia"/>
        </w:rPr>
        <w:t xml:space="preserve">Kt。否则保留云图和诊断记录，但正式</w:t>
      </w:r>
      <w:r>
        <w:t xml:space="preserve"> Kt </w:t>
      </w:r>
      <w:r>
        <w:rPr>
          <w:rFonts w:hint="eastAsia"/>
        </w:rPr>
        <w:t xml:space="preserve">为空。</w:t>
      </w:r>
    </w:p>
    <w:p>
      <w:pPr>
        <w:pStyle w:val="BodyText"/>
      </w:pPr>
      <w:r>
        <w:rPr>
          <w:rFonts w:hint="eastAsia"/>
        </w:rPr>
        <w:t xml:space="preserve">如果同一节点又用</w:t>
      </w:r>
      <w:r>
        <w:t xml:space="preserve"> Abaqus </w:t>
      </w:r>
      <w:r>
        <w:rPr>
          <w:rFonts w:hint="eastAsia"/>
        </w:rPr>
        <w:t xml:space="preserve">跑了一次，收敛诊断会增加双后端对标。注意两套网格器</w:t>
      </w:r>
      <w:r>
        <w:t xml:space="preserve"> </w:t>
      </w:r>
      <w:r>
        <w:rPr>
          <w:rFonts w:hint="eastAsia"/>
        </w:rPr>
        <w:t xml:space="preserve">生成的单元不可能逐个相同，所以不能机械比较“第</w:t>
      </w:r>
      <w:r>
        <w:t xml:space="preserve"> 2 </w:t>
      </w:r>
      <w:r>
        <w:rPr>
          <w:rFonts w:hint="eastAsia"/>
        </w:rPr>
        <w:t xml:space="preserve">档”。软件只匹配实际热点尺寸</w:t>
      </w:r>
      <w:r>
        <w:t xml:space="preserve"> </w:t>
      </w:r>
      <w:r>
        <w:rPr>
          <w:rFonts w:hint="eastAsia"/>
        </w:rPr>
        <w:t xml:space="preserve">接近的档位作记录，最终用双方各自收敛后的热点应力和</w:t>
      </w:r>
      <w:r>
        <w:t xml:space="preserve"> Kt </w:t>
      </w:r>
      <w:r>
        <w:rPr>
          <w:rFonts w:hint="eastAsia"/>
        </w:rPr>
        <w:t xml:space="preserve">判断差异；相贯线奇异</w:t>
      </w:r>
      <w:r>
        <w:t xml:space="preserve"> </w:t>
      </w:r>
      <w:r>
        <w:rPr>
          <w:rFonts w:hint="eastAsia"/>
        </w:rPr>
        <w:t xml:space="preserve">峰值不参加求解器对标。</w:t>
      </w:r>
    </w:p>
    <w:p>
      <w:pPr>
        <w:pStyle w:val="BodyText"/>
      </w:pPr>
      <w:r>
        <w:rPr>
          <w:rFonts w:hint="eastAsia"/>
        </w:rPr>
        <w:t xml:space="preserve">任务窗口也可以直接选择“双后端对标”。它不是同时抢占两个求解器，而是先</w:t>
      </w:r>
      <w:r>
        <w:t xml:space="preserve"> native、</w:t>
      </w:r>
      <w:r>
        <w:t xml:space="preserve"> </w:t>
      </w:r>
      <w:r>
        <w:rPr>
          <w:rFonts w:hint="eastAsia"/>
        </w:rPr>
        <w:t xml:space="preserve">再</w:t>
      </w:r>
      <w:r>
        <w:t xml:space="preserve"> </w:t>
      </w:r>
      <w:r>
        <w:rPr>
          <w:rFonts w:hint="eastAsia"/>
        </w:rPr>
        <w:t xml:space="preserve">Abaqus，并在界面显示阶段。取消只阻止下一阶段启动，不强制杀死正在写</w:t>
      </w:r>
      <w:r>
        <w:t xml:space="preserve"> ODB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求解进程；如果第二阶段失败，第一阶段结果不会丢失，关闭软件后再次提交也会从缺失</w:t>
      </w:r>
      <w:r>
        <w:t xml:space="preserve"> </w:t>
      </w:r>
      <w:r>
        <w:rPr>
          <w:rFonts w:hint="eastAsia"/>
        </w:rPr>
        <w:t xml:space="preserve">阶段继续。可复用身份不只包含节点和工况，还包含完整模型摘要、整体梁解提取出的节点</w:t>
      </w:r>
      <w:r>
        <w:t xml:space="preserve"> </w:t>
      </w:r>
      <w:r>
        <w:rPr>
          <w:rFonts w:hint="eastAsia"/>
        </w:rPr>
        <w:t xml:space="preserve">六分量截面力摘要和网格计划；VTU/ODB</w:t>
      </w:r>
      <w:r>
        <w:t xml:space="preserve"> </w:t>
      </w:r>
      <w:r>
        <w:rPr>
          <w:rFonts w:hint="eastAsia"/>
        </w:rPr>
        <w:t xml:space="preserve">缺失、为空，或任一摘要变化都会触发重算。</w:t>
      </w:r>
    </w:p>
    <w:p>
      <w:pPr>
        <w:pStyle w:val="BodyText"/>
      </w:pPr>
      <w:r>
        <w:rPr>
          <w:rFonts w:hint="eastAsia"/>
        </w:rPr>
        <w:t xml:space="preserve">实体结果表上方的</w:t>
      </w:r>
      <w:r>
        <w:t xml:space="preserve"> </w:t>
      </w:r>
      <w:r>
        <w:rPr>
          <w:rFonts w:hint="eastAsia"/>
          <w:b/>
          <w:bCs/>
        </w:rPr>
        <w:t xml:space="preserve">实体结果溯源</w:t>
      </w:r>
      <w:r>
        <w:t xml:space="preserve"> </w:t>
      </w:r>
      <w:r>
        <w:rPr>
          <w:rFonts w:hint="eastAsia"/>
        </w:rPr>
        <w:t xml:space="preserve">不是装饰性状态灯，而是这份结果的证据索引。</w:t>
      </w:r>
      <w:r>
        <w:t xml:space="preserve"> </w:t>
      </w:r>
      <w:r>
        <w:rPr>
          <w:rFonts w:hint="eastAsia"/>
        </w:rPr>
        <w:t xml:space="preserve">它区分本次计算、磁盘恢复和会话内复用，显示生成时间、模型/节点输入</w:t>
      </w:r>
      <w:r>
        <w:t xml:space="preserve"> SHA-256 </w:t>
      </w:r>
      <w:r>
        <w:rPr>
          <w:rFonts w:hint="eastAsia"/>
        </w:rPr>
        <w:t xml:space="preserve">短码、</w:t>
      </w:r>
      <w:r>
        <w:t xml:space="preserve"> </w:t>
      </w:r>
      <w:r>
        <w:rPr>
          <w:rFonts w:hint="eastAsia"/>
        </w:rPr>
        <w:t xml:space="preserve">三档提交网格及</w:t>
      </w:r>
      <w:r>
        <w:t xml:space="preserve"> ODB/VTU </w:t>
      </w:r>
      <w:r>
        <w:rPr>
          <w:rFonts w:hint="eastAsia"/>
        </w:rPr>
        <w:t xml:space="preserve">文件状态。完整哈希和路径放在悬停说明里，既不挤压主表，</w:t>
      </w:r>
      <w:r>
        <w:t xml:space="preserve"> </w:t>
      </w:r>
      <w:r>
        <w:rPr>
          <w:rFonts w:hint="eastAsia"/>
        </w:rPr>
        <w:t xml:space="preserve">又能在两份云图数值不同时先确认比较的是不是同一组输入。</w:t>
      </w:r>
    </w:p>
    <w:p>
      <w:pPr>
        <w:pStyle w:val="BodyText"/>
      </w:pPr>
      <w:r>
        <w:rPr>
          <w:rFonts w:hint="eastAsia"/>
        </w:rPr>
        <w:t xml:space="preserve">实体文件也从“同节点反复覆盖”改为“一次运行一个目录”。成功后才原子更新最新摘要，</w:t>
      </w:r>
      <w:r>
        <w:t xml:space="preserve"> </w:t>
      </w:r>
      <w:r>
        <w:rPr>
          <w:rFonts w:hint="eastAsia"/>
        </w:rPr>
        <w:t xml:space="preserve">所以中途失败不会把上一份可信</w:t>
      </w:r>
      <w:r>
        <w:t xml:space="preserve"> ODB/VTU </w:t>
      </w:r>
      <w:r>
        <w:rPr>
          <w:rFonts w:hint="eastAsia"/>
        </w:rPr>
        <w:t xml:space="preserve">冲掉。积累两次以上运行后，同页历史选择器</w:t>
      </w:r>
      <w:r>
        <w:t xml:space="preserve"> </w:t>
      </w:r>
      <w:r>
        <w:rPr>
          <w:rFonts w:hint="eastAsia"/>
        </w:rPr>
        <w:t xml:space="preserve">可以比较两版的模型指纹、节点六分量输入、三档网格、控制热点应力、Kt</w:t>
      </w:r>
      <w:r>
        <w:t xml:space="preserve"> </w:t>
      </w:r>
      <w:r>
        <w:rPr>
          <w:rFonts w:hint="eastAsia"/>
        </w:rPr>
        <w:t xml:space="preserve">和文件状态。</w:t>
      </w:r>
      <w:r>
        <w:t xml:space="preserve"> </w:t>
      </w:r>
      <w:r>
        <w:rPr>
          <w:rFonts w:hint="eastAsia"/>
        </w:rPr>
        <w:t xml:space="preserve">只有模型与节点输入都一致时，才适合继续讨论网格或求解器造成的差异；输入不同的对比</w:t>
      </w:r>
      <w:r>
        <w:t xml:space="preserve"> </w:t>
      </w:r>
      <w:r>
        <w:rPr>
          <w:rFonts w:hint="eastAsia"/>
        </w:rPr>
        <w:t xml:space="preserve">只是一条版本记录。历史实体文件可能很大，但软件不会静默自动删除。点击</w:t>
      </w:r>
      <w:r>
        <w:t xml:space="preserve"> </w:t>
      </w:r>
      <w:r>
        <w:rPr>
          <w:rFonts w:hint="eastAsia"/>
          <w:b/>
          <w:bCs/>
        </w:rPr>
        <w:t xml:space="preserve">管理历史</w:t>
      </w:r>
      <w:r>
        <w:t xml:space="preserve"> </w:t>
      </w:r>
      <w:r>
        <w:rPr>
          <w:rFonts w:hint="eastAsia"/>
        </w:rPr>
        <w:t xml:space="preserve">可在原结果页查看每次运行的目录占用和文件数，并把不再需要的旧运行移入</w:t>
      </w:r>
      <w:r>
        <w:t xml:space="preserve"> Windows</w:t>
      </w:r>
      <w:r>
        <w:t xml:space="preserve"> </w:t>
      </w:r>
      <w:r>
        <w:rPr>
          <w:rFonts w:hint="eastAsia"/>
        </w:rPr>
        <w:t xml:space="preserve">回收站。每个后端最新成功结果和当前对比版本</w:t>
      </w:r>
      <w:r>
        <w:t xml:space="preserve"> A/B </w:t>
      </w:r>
      <w:r>
        <w:rPr>
          <w:rFonts w:hint="eastAsia"/>
        </w:rPr>
        <w:t xml:space="preserve">都是硬保护项；路径、latest</w:t>
      </w:r>
      <w:r>
        <w:t xml:space="preserve"> </w:t>
      </w:r>
      <w:r>
        <w:rPr>
          <w:rFonts w:hint="eastAsia"/>
        </w:rPr>
        <w:t xml:space="preserve">指针或</w:t>
      </w:r>
      <w:r>
        <w:t xml:space="preserve"> </w:t>
      </w:r>
      <w:r>
        <w:rPr>
          <w:rFonts w:hint="eastAsia"/>
        </w:rPr>
        <w:t xml:space="preserve">目录身份核验失败时同样不能删除。</w:t>
      </w:r>
    </w:p>
    <w:p>
      <w:pPr>
        <w:pStyle w:val="BodyText"/>
      </w:pPr>
      <w:r>
        <w:rPr>
          <w:rFonts w:hint="eastAsia"/>
        </w:rPr>
        <w:t xml:space="preserve">一次计算若在建模、求解或后处理阶段中断，可能只留下</w:t>
      </w:r>
      <w:r>
        <w:t xml:space="preserve"> INP、ODB、VTU </w:t>
      </w:r>
      <w:r>
        <w:rPr>
          <w:rFonts w:hint="eastAsia"/>
        </w:rPr>
        <w:t xml:space="preserve">或日志而没有</w:t>
      </w:r>
      <w:r>
        <w:t xml:space="preserve"> </w:t>
      </w:r>
      <w:r>
        <w:rPr>
          <w:rFonts w:hint="eastAsia"/>
        </w:rPr>
        <w:t xml:space="preserve">有效摘要。管理表会把这种目录标成</w:t>
      </w:r>
      <w:r>
        <w:t xml:space="preserve"> </w:t>
      </w:r>
      <w:r>
        <w:rPr>
          <w:rFonts w:hint="eastAsia"/>
          <w:b/>
          <w:bCs/>
        </w:rPr>
        <w:t xml:space="preserve">不完整运行</w:t>
      </w:r>
      <w:r>
        <w:rPr>
          <w:rFonts w:hint="eastAsia"/>
        </w:rPr>
        <w:t xml:space="preserve">，根据已有文件提示中断阶段，但不把</w:t>
      </w:r>
      <w:r>
        <w:t xml:space="preserve"> </w:t>
      </w:r>
      <w:r>
        <w:rPr>
          <w:rFonts w:hint="eastAsia"/>
        </w:rPr>
        <w:t xml:space="preserve">它放进</w:t>
      </w:r>
      <w:r>
        <w:t xml:space="preserve"> A/B </w:t>
      </w:r>
      <w:r>
        <w:rPr>
          <w:rFonts w:hint="eastAsia"/>
        </w:rPr>
        <w:t xml:space="preserve">对比。最近</w:t>
      </w:r>
      <w:r>
        <w:t xml:space="preserve"> 24 </w:t>
      </w:r>
      <w:r>
        <w:rPr>
          <w:rFonts w:hint="eastAsia"/>
        </w:rPr>
        <w:t xml:space="preserve">小时有文件写入时按“可能仍在运行”保护，超过保护期才允许</w:t>
      </w:r>
      <w:r>
        <w:t xml:space="preserve"> </w:t>
      </w:r>
      <w:r>
        <w:rPr>
          <w:rFonts w:hint="eastAsia"/>
        </w:rPr>
        <w:t xml:space="preserve">移入回收站；这比看到没有摘要就立即删除更安全。</w:t>
      </w:r>
      <w:r>
        <w:t xml:space="preserve"> </w:t>
      </w:r>
      <w:r>
        <w:rPr>
          <w:rFonts w:hint="eastAsia"/>
        </w:rPr>
        <w:t xml:space="preserve">第一次实体计算就失败时没有成功结果，原先也就没有进入管理页的入口。现在可直接点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实体结果中心</w:t>
      </w:r>
      <w:r>
        <w:rPr>
          <w:rFonts w:hint="eastAsia"/>
        </w:rPr>
        <w:t xml:space="preserve">，跨节点和工况扫描两个受管理结果根目录。全局表会显示节点、</w:t>
      </w:r>
      <w:r>
        <w:t xml:space="preserve"> </w:t>
      </w:r>
      <w:r>
        <w:rPr>
          <w:rFonts w:hint="eastAsia"/>
        </w:rPr>
        <w:t xml:space="preserve">工况和失败阶段；没有</w:t>
      </w:r>
      <w:r>
        <w:t xml:space="preserve"> latest </w:t>
      </w:r>
      <w:r>
        <w:rPr>
          <w:rFonts w:hint="eastAsia"/>
        </w:rPr>
        <w:t xml:space="preserve">的旧失败目录在</w:t>
      </w:r>
      <w:r>
        <w:t xml:space="preserve"> 24 </w:t>
      </w:r>
      <w:r>
        <w:rPr>
          <w:rFonts w:hint="eastAsia"/>
        </w:rPr>
        <w:t xml:space="preserve">小时后可清理，但已有且损坏的</w:t>
      </w:r>
      <w:r>
        <w:t xml:space="preserve"> latest</w:t>
      </w:r>
      <w:r>
        <w:t xml:space="preserve"> </w:t>
      </w:r>
      <w:r>
        <w:rPr>
          <w:rFonts w:hint="eastAsia"/>
        </w:rPr>
        <w:t xml:space="preserve">仍然禁止清理。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4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4"/>
    <w:bookmarkStart w:id="55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5"/>
    <w:bookmarkStart w:id="56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8"/>
    <w:bookmarkStart w:id="59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1"/>
    <w:bookmarkStart w:id="62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2"/>
    <w:bookmarkStart w:id="63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2026-09-14T11:33:16Z</dcterms:created>
  <dcterms:modified xsi:type="dcterms:W3CDTF">2026-09-14T11:33:16Z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