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45329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程序在检测到豆包官网弹出验证码时，会自动暂停程序</w:t>
      </w:r>
    </w:p>
    <w:p w14:paraId="6B19D7C6">
      <w:pPr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等线" w:hAnsi="等线" w:eastAsia="等线" w:cs="等线"/>
          <w:b/>
          <w:bCs/>
          <w:color w:val="EE822F" w:themeColor="accent2"/>
          <w:sz w:val="24"/>
          <w:szCs w:val="24"/>
          <w:lang w:val="en-US" w:eastAsia="zh-CN"/>
          <w14:textFill>
            <w14:solidFill>
              <w14:schemeClr w14:val="accent2"/>
            </w14:solidFill>
          </w14:textFill>
        </w:rPr>
        <w:t>*刷视频的时候也可能会弹出验证码(但此情况不会导致程序暂停)，刚开始使用此程序时请多注意观察</w:t>
      </w:r>
    </w:p>
    <w:p w14:paraId="06B8AAFE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--</w:t>
      </w:r>
      <w:bookmarkStart w:id="0" w:name="_GoBack"/>
      <w:bookmarkEnd w:id="0"/>
    </w:p>
    <w:p w14:paraId="5A4CC094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如果豆包官网弹出了验证码，按以下步骤执行:</w:t>
      </w:r>
    </w:p>
    <w:p w14:paraId="5A18CF46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方法1: 手动处理验证码 -&gt; 打开键盘事件监听 -&gt; 按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2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键重新运行程序 -&gt; 豆包官网点击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’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新对话</w:t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’</w:t>
      </w:r>
    </w:p>
    <w:p w14:paraId="56A9ACD9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</w:p>
    <w:p w14:paraId="11DEE5C0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方法2: 手动处理验证码 -&gt; 重启程序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17626D"/>
    <w:rsid w:val="6F98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2026-01-24T06:44:14Z</dcterms:created>
  <dc:creator>Administrator</dc:creator>
  <cp:lastModifiedBy>Johnny</cp:lastModifiedBy>
  <dcterms:modified xsi:type="dcterms:W3CDTF">2026-01-24T06:48:37Z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eyJoZGlkIjoiOGE2MzRkNTQzMWQwNWY1MTYxODU4ZGU2MzE4ZTU3N2EiLCJ1c2VySWQiOiIxMDM0MzUyNjQyIn0=</vt:lpwstr>
  </property>
  <property fmtid="{D5CDD505-2E9C-101B-9397-08002B2CF9AE}" pid="4" name="ICV">
    <vt:lpwstr>FD3D0DD042494617A412804D9E2BD91F_12</vt:lpwstr>
  </property>
</Properties>
</file>