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8FB1F3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你可以私聊作者以申请成为官方邀请人</w:t>
      </w:r>
    </w:p>
    <w:p w14:paraId="5019614D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*如果你是官方邀请人且有用户绑定了你的uid，每当此用户进行充值时(假设此用户本次充值了10元)，你可以得到该用户本次充值金额的</w:t>
      </w:r>
      <w:r>
        <w:rPr>
          <w:rFonts w:hint="eastAsia" w:ascii="等线" w:hAnsi="等线" w:eastAsia="等线" w:cs="等线"/>
          <w:b/>
          <w:bCs/>
          <w:color w:val="75BD42" w:themeColor="accent4"/>
          <w:sz w:val="24"/>
          <w:szCs w:val="24"/>
          <w:lang w:val="en-US" w:eastAsia="zh-CN"/>
          <w14:textFill>
            <w14:solidFill>
              <w14:schemeClr w14:val="accent4"/>
            </w14:solidFill>
          </w14:textFill>
        </w:rPr>
        <w:t>20%的返利金额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(本次得到返利金额2元)，一会后你将会在微信收到此返利金额:)</w:t>
      </w:r>
    </w:p>
    <w:p w14:paraId="678FD621">
      <w:pPr>
        <w:rPr>
          <w:rFonts w:hint="default" w:ascii="等线" w:hAnsi="等线" w:eastAsia="等线" w:cs="等线"/>
          <w:color w:val="EE822F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等线" w:hAnsi="等线" w:eastAsia="等线" w:cs="等线"/>
          <w:color w:val="EE822F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*</w:t>
      </w:r>
      <w:r>
        <w:rPr>
          <w:rFonts w:hint="eastAsia" w:ascii="等线" w:hAnsi="等线" w:eastAsia="等线" w:cs="等线"/>
          <w:b/>
          <w:bCs/>
          <w:color w:val="EE822F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官方邀请人不可以绑定自己的uid</w:t>
      </w:r>
    </w:p>
    <w:p w14:paraId="76D3CCAC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 w14:paraId="712AEF9A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请先前往微信关注作者的服务号:</w:t>
      </w:r>
    </w:p>
    <w:p w14:paraId="071C59E9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摆烂Jo的实验室</w:t>
      </w:r>
    </w:p>
    <w:p w14:paraId="34EF2C90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 w14:paraId="2B05862B">
      <w:pPr>
        <w:rPr>
          <w:rFonts w:hint="default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发送任意信息给服务号以获取你的openid，然后会收到以下信息</w:t>
      </w:r>
    </w:p>
    <w:p w14:paraId="75629804">
      <w:r>
        <w:drawing>
          <wp:inline distT="0" distB="0" distL="114300" distR="114300">
            <wp:extent cx="4857750" cy="19431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AF869"/>
    <w:p w14:paraId="42C5AA25"/>
    <w:p w14:paraId="3B56C7FA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复制openid，发送openid给作者，然后作者会进行处理使你成为官方邀请人:)</w:t>
      </w:r>
    </w:p>
    <w:p w14:paraId="1A5D1A1B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--</w:t>
      </w:r>
    </w:p>
    <w:p w14:paraId="66C2E02A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如何让你邀请的用户绑定你的uid?</w:t>
      </w:r>
    </w:p>
    <w:p w14:paraId="7CF6C17C">
      <w:pPr>
        <w:rPr>
          <w:rFonts w:hint="default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请让你邀请的用户前往官网，并完成登录</w:t>
      </w:r>
    </w:p>
    <w:p w14:paraId="1A479FF4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fldChar w:fldCharType="begin"/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instrText xml:space="preserve"> HYPERLINK "https://bailanjo.top/user" </w:instrTex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fldChar w:fldCharType="separate"/>
      </w:r>
      <w:r>
        <w:rPr>
          <w:rStyle w:val="4"/>
          <w:rFonts w:hint="eastAsia" w:ascii="等线" w:hAnsi="等线" w:eastAsia="等线" w:cs="等线"/>
          <w:sz w:val="24"/>
          <w:szCs w:val="24"/>
          <w:lang w:val="en-US" w:eastAsia="zh-CN"/>
        </w:rPr>
        <w:t>https://bailanjo.top/user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fldChar w:fldCharType="end"/>
      </w:r>
    </w:p>
    <w:p w14:paraId="4B15FFAA">
      <w:r>
        <w:drawing>
          <wp:inline distT="0" distB="0" distL="114300" distR="114300">
            <wp:extent cx="5271135" cy="1489710"/>
            <wp:effectExtent l="0" t="0" r="5715" b="152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8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50284"/>
    <w:p w14:paraId="2ED6DDDC">
      <w:pPr>
        <w:rPr>
          <w:rFonts w:hint="eastAsia"/>
          <w:lang w:val="en-US" w:eastAsia="zh-CN"/>
        </w:rPr>
      </w:pPr>
    </w:p>
    <w:p w14:paraId="1A70A3DD">
      <w:pPr>
        <w:rPr>
          <w:rFonts w:hint="eastAsia" w:ascii="等线" w:hAnsi="等线" w:eastAsia="等线" w:cs="等线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4"/>
          <w:szCs w:val="24"/>
          <w:lang w:val="en-US" w:eastAsia="zh-CN"/>
        </w:rPr>
        <w:t>-&gt; 在上述’绑定’按钮的左侧输入你的uid -&gt; 点击</w:t>
      </w:r>
      <w:r>
        <w:rPr>
          <w:rFonts w:hint="default" w:ascii="等线" w:hAnsi="等线" w:eastAsia="等线" w:cs="等线"/>
          <w:b w:val="0"/>
          <w:bCs w:val="0"/>
          <w:sz w:val="24"/>
          <w:szCs w:val="24"/>
          <w:lang w:val="en-US" w:eastAsia="zh-CN"/>
        </w:rPr>
        <w:t>’</w:t>
      </w:r>
      <w:r>
        <w:rPr>
          <w:rFonts w:hint="eastAsia" w:ascii="等线" w:hAnsi="等线" w:eastAsia="等线" w:cs="等线"/>
          <w:b w:val="0"/>
          <w:bCs w:val="0"/>
          <w:sz w:val="24"/>
          <w:szCs w:val="24"/>
          <w:lang w:val="en-US" w:eastAsia="zh-CN"/>
        </w:rPr>
        <w:t>绑定</w:t>
      </w:r>
      <w:r>
        <w:rPr>
          <w:rFonts w:hint="default" w:ascii="等线" w:hAnsi="等线" w:eastAsia="等线" w:cs="等线"/>
          <w:b w:val="0"/>
          <w:bCs w:val="0"/>
          <w:sz w:val="24"/>
          <w:szCs w:val="24"/>
          <w:lang w:val="en-US" w:eastAsia="zh-CN"/>
        </w:rPr>
        <w:t>’</w:t>
      </w:r>
      <w:r>
        <w:rPr>
          <w:rFonts w:hint="eastAsia" w:ascii="等线" w:hAnsi="等线" w:eastAsia="等线" w:cs="等线"/>
          <w:b w:val="0"/>
          <w:bCs w:val="0"/>
          <w:sz w:val="24"/>
          <w:szCs w:val="24"/>
          <w:lang w:val="en-US" w:eastAsia="zh-CN"/>
        </w:rPr>
        <w:t>按钮</w:t>
      </w:r>
    </w:p>
    <w:p w14:paraId="783EF551">
      <w:pPr>
        <w:rPr>
          <w:rFonts w:hint="eastAsia" w:ascii="等线" w:hAnsi="等线" w:eastAsia="等线" w:cs="等线"/>
          <w:b w:val="0"/>
          <w:bCs w:val="0"/>
          <w:sz w:val="24"/>
          <w:szCs w:val="24"/>
          <w:lang w:val="en-US" w:eastAsia="zh-CN"/>
        </w:rPr>
      </w:pPr>
      <w:bookmarkStart w:id="0" w:name="_GoBack"/>
      <w:bookmarkEnd w:id="0"/>
    </w:p>
    <w:p w14:paraId="07EBFE13">
      <w:pPr>
        <w:rPr>
          <w:rFonts w:hint="default" w:ascii="等线" w:hAnsi="等线" w:eastAsia="等线" w:cs="等线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4"/>
          <w:szCs w:val="24"/>
          <w:lang w:val="en-US" w:eastAsia="zh-CN"/>
        </w:rPr>
        <w:t>完成以上操作后即可完成绑定:)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934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3"/>
    <w:uiPriority w:val="0"/>
    <w:rPr>
      <w:color w:val="800080"/>
      <w:u w:val="single"/>
    </w:r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2025-11-27T10:57:50Z</dcterms:created>
  <dc:creator>Administrator</dc:creator>
  <cp:lastModifiedBy>Johnny</cp:lastModifiedBy>
  <dcterms:modified xsi:type="dcterms:W3CDTF">2025-11-27T11:15:46Z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eyJoZGlkIjoiOGE2MzRkNTQzMWQwNWY1MTYxODU4ZGU2MzE4ZTU3N2EiLCJ1c2VySWQiOiIxMDM0MzUyNjQyIn0=</vt:lpwstr>
  </property>
  <property fmtid="{D5CDD505-2E9C-101B-9397-08002B2CF9AE}" pid="4" name="ICV">
    <vt:lpwstr>CD8382E0960F409480CC4813794751C9_12</vt:lpwstr>
  </property>
</Properties>
</file>