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9845DE">
      <w:pPr>
        <w:numPr>
          <w:ilvl w:val="0"/>
          <w:numId w:val="1"/>
        </w:numPr>
        <w:rPr>
          <w:rFonts w:hint="eastAsia"/>
          <w:sz w:val="24"/>
          <w:szCs w:val="24"/>
          <w:lang w:val="en-US" w:eastAsia="zh-CN"/>
        </w:rPr>
      </w:pPr>
      <w:r>
        <w:rPr>
          <w:rFonts w:hint="eastAsia"/>
          <w:sz w:val="24"/>
          <w:szCs w:val="24"/>
          <w:lang w:val="en-US" w:eastAsia="zh-CN"/>
        </w:rPr>
        <w:t>下载/更新Edge浏览器</w:t>
      </w:r>
    </w:p>
    <w:p w14:paraId="7FCC1FC8">
      <w:pPr>
        <w:numPr>
          <w:ilvl w:val="0"/>
          <w:numId w:val="0"/>
        </w:numPr>
        <w:rPr>
          <w:sz w:val="24"/>
          <w:szCs w:val="24"/>
        </w:rPr>
      </w:pPr>
      <w:r>
        <w:rPr>
          <w:sz w:val="24"/>
          <w:szCs w:val="24"/>
        </w:rPr>
        <w:drawing>
          <wp:inline distT="0" distB="0" distL="114300" distR="114300">
            <wp:extent cx="2981325" cy="179070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4"/>
                    <a:stretch>
                      <a:fillRect/>
                    </a:stretch>
                  </pic:blipFill>
                  <pic:spPr>
                    <a:xfrm>
                      <a:off x="0" y="0"/>
                      <a:ext cx="2981325" cy="1790700"/>
                    </a:xfrm>
                    <a:prstGeom prst="rect">
                      <a:avLst/>
                    </a:prstGeom>
                    <a:noFill/>
                    <a:ln>
                      <a:noFill/>
                    </a:ln>
                  </pic:spPr>
                </pic:pic>
              </a:graphicData>
            </a:graphic>
          </wp:inline>
        </w:drawing>
      </w:r>
    </w:p>
    <w:p w14:paraId="5A2C091A">
      <w:pPr>
        <w:numPr>
          <w:ilvl w:val="0"/>
          <w:numId w:val="0"/>
        </w:numPr>
        <w:rPr>
          <w:rFonts w:hint="default" w:eastAsiaTheme="minorEastAsia"/>
          <w:sz w:val="24"/>
          <w:szCs w:val="24"/>
          <w:lang w:val="en-US" w:eastAsia="zh-CN"/>
        </w:rPr>
      </w:pPr>
      <w:r>
        <w:rPr>
          <w:rFonts w:hint="eastAsia"/>
          <w:sz w:val="24"/>
          <w:szCs w:val="24"/>
          <w:lang w:val="en-US" w:eastAsia="zh-CN"/>
        </w:rPr>
        <w:t>--</w:t>
      </w:r>
    </w:p>
    <w:p w14:paraId="7BB4F1A7">
      <w:pPr>
        <w:pStyle w:val="2"/>
        <w:keepNext w:val="0"/>
        <w:keepLines w:val="0"/>
        <w:widowControl/>
        <w:numPr>
          <w:ilvl w:val="0"/>
          <w:numId w:val="0"/>
        </w:numPr>
        <w:suppressLineNumbers w:val="0"/>
        <w:ind w:left="0" w:leftChars="0" w:firstLine="0" w:firstLineChars="0"/>
        <w:rPr>
          <w:rFonts w:hint="default" w:asciiTheme="minorAscii" w:hAnsiTheme="minorAscii"/>
          <w:sz w:val="24"/>
          <w:szCs w:val="24"/>
          <w:lang w:val="en-US" w:eastAsia="zh-CN"/>
        </w:rPr>
      </w:pPr>
      <w:r>
        <w:rPr>
          <w:rFonts w:hint="default" w:eastAsia="宋体" w:cs="宋体" w:asciiTheme="minorAscii" w:hAnsiTheme="minorAscii"/>
          <w:kern w:val="0"/>
          <w:sz w:val="24"/>
          <w:szCs w:val="24"/>
          <w:lang w:val="en-US" w:eastAsia="zh-CN" w:bidi="ar"/>
        </w:rPr>
        <w:t>2.</w:t>
      </w:r>
      <w:r>
        <w:rPr>
          <w:rFonts w:hint="eastAsia"/>
          <w:sz w:val="24"/>
          <w:szCs w:val="24"/>
          <w:lang w:val="en-US" w:eastAsia="zh-CN"/>
        </w:rPr>
        <w:t>根据自己电脑(32位还是64位)解压对应版本的</w:t>
      </w:r>
      <w:r>
        <w:rPr>
          <w:rFonts w:hint="default" w:asciiTheme="minorAscii" w:hAnsiTheme="minorAscii"/>
          <w:sz w:val="24"/>
          <w:szCs w:val="24"/>
          <w:lang w:val="en-US" w:eastAsia="zh-CN"/>
        </w:rPr>
        <w:t>_internal</w:t>
      </w:r>
      <w:r>
        <w:rPr>
          <w:rFonts w:hint="eastAsia"/>
          <w:sz w:val="24"/>
          <w:szCs w:val="24"/>
          <w:lang w:val="en-US" w:eastAsia="zh-CN"/>
        </w:rPr>
        <w:t>文件夹中的</w:t>
      </w:r>
      <w:r>
        <w:rPr>
          <w:rFonts w:hint="default" w:asciiTheme="minorAscii" w:hAnsiTheme="minorAscii"/>
          <w:sz w:val="24"/>
          <w:szCs w:val="24"/>
          <w:lang w:val="en-US" w:eastAsia="zh-CN"/>
        </w:rPr>
        <w:t>Edge Webdriver</w:t>
      </w:r>
      <w:r>
        <w:rPr>
          <w:rFonts w:hint="eastAsia" w:asciiTheme="minorAscii" w:hAnsiTheme="minorAscii"/>
          <w:sz w:val="24"/>
          <w:szCs w:val="24"/>
          <w:lang w:val="en-US" w:eastAsia="zh-CN"/>
        </w:rPr>
        <w:t>压缩包</w:t>
      </w:r>
    </w:p>
    <w:p w14:paraId="145ECDC8">
      <w:pPr>
        <w:pStyle w:val="2"/>
        <w:keepNext w:val="0"/>
        <w:keepLines w:val="0"/>
        <w:widowControl/>
        <w:numPr>
          <w:ilvl w:val="0"/>
          <w:numId w:val="0"/>
        </w:numPr>
        <w:suppressLineNumbers w:val="0"/>
        <w:ind w:leftChars="0"/>
        <w:rPr>
          <w:sz w:val="24"/>
          <w:szCs w:val="24"/>
        </w:rPr>
      </w:pPr>
      <w:r>
        <w:rPr>
          <w:sz w:val="24"/>
          <w:szCs w:val="24"/>
        </w:rPr>
        <w:drawing>
          <wp:inline distT="0" distB="0" distL="114300" distR="114300">
            <wp:extent cx="1485900" cy="514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485900" cy="514350"/>
                    </a:xfrm>
                    <a:prstGeom prst="rect">
                      <a:avLst/>
                    </a:prstGeom>
                    <a:noFill/>
                    <a:ln>
                      <a:noFill/>
                    </a:ln>
                  </pic:spPr>
                </pic:pic>
              </a:graphicData>
            </a:graphic>
          </wp:inline>
        </w:drawing>
      </w:r>
      <w:bookmarkStart w:id="0" w:name="_GoBack"/>
      <w:bookmarkEnd w:id="0"/>
    </w:p>
    <w:p w14:paraId="6FEC1003">
      <w:pPr>
        <w:pStyle w:val="2"/>
        <w:keepNext w:val="0"/>
        <w:keepLines w:val="0"/>
        <w:widowControl/>
        <w:numPr>
          <w:ilvl w:val="0"/>
          <w:numId w:val="0"/>
        </w:numPr>
        <w:suppressLineNumbers w:val="0"/>
        <w:ind w:leftChars="0"/>
        <w:rPr>
          <w:rFonts w:hint="eastAsia" w:eastAsia="宋体"/>
          <w:sz w:val="24"/>
          <w:szCs w:val="24"/>
          <w:lang w:val="en-US" w:eastAsia="zh-CN"/>
        </w:rPr>
      </w:pPr>
    </w:p>
    <w:p w14:paraId="0E1137A4">
      <w:pPr>
        <w:widowControl w:val="0"/>
        <w:numPr>
          <w:ilvl w:val="0"/>
          <w:numId w:val="0"/>
        </w:numPr>
        <w:ind w:leftChars="0"/>
        <w:jc w:val="both"/>
        <w:rPr>
          <w:rFonts w:hint="eastAsia"/>
          <w:sz w:val="24"/>
          <w:szCs w:val="24"/>
          <w:lang w:val="en-US" w:eastAsia="zh-CN"/>
        </w:rPr>
      </w:pPr>
      <w:r>
        <w:rPr>
          <w:rFonts w:hint="eastAsia"/>
          <w:sz w:val="24"/>
          <w:szCs w:val="24"/>
          <w:lang w:val="en-US" w:eastAsia="zh-CN"/>
        </w:rPr>
        <w:t>注意：确保所用Edge浏览器和Edge WebDriver的版本一致，日过Edge WebDriver压缩包过时了，请自行前往</w:t>
      </w:r>
    </w:p>
    <w:p w14:paraId="644C3387">
      <w:pPr>
        <w:widowControl w:val="0"/>
        <w:numPr>
          <w:ilvl w:val="0"/>
          <w:numId w:val="0"/>
        </w:numPr>
        <w:ind w:leftChars="0"/>
        <w:jc w:val="both"/>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"https://developer.microsoft.com/zh-cn/microsoft-edge/tools/webdriver?cs=4112006293&amp;form=MA13LH#downloads" </w:instrText>
      </w:r>
      <w:r>
        <w:rPr>
          <w:rFonts w:hint="default"/>
          <w:sz w:val="24"/>
          <w:szCs w:val="24"/>
          <w:lang w:val="en-US" w:eastAsia="zh-CN"/>
        </w:rPr>
        <w:fldChar w:fldCharType="separate"/>
      </w:r>
      <w:r>
        <w:rPr>
          <w:rStyle w:val="5"/>
          <w:rFonts w:hint="default"/>
          <w:sz w:val="24"/>
          <w:szCs w:val="24"/>
          <w:lang w:val="en-US" w:eastAsia="zh-CN"/>
        </w:rPr>
        <w:t>https://developer.microsoft.com/zh-cn/microsoft-edge/tools/webdriver?cs=4112006293&amp;form=MA13LH#downloads</w:t>
      </w:r>
      <w:r>
        <w:rPr>
          <w:rFonts w:hint="default"/>
          <w:sz w:val="24"/>
          <w:szCs w:val="24"/>
          <w:lang w:val="en-US" w:eastAsia="zh-CN"/>
        </w:rPr>
        <w:fldChar w:fldCharType="end"/>
      </w:r>
    </w:p>
    <w:p w14:paraId="2CC23BCF">
      <w:pPr>
        <w:widowControl w:val="0"/>
        <w:numPr>
          <w:ilvl w:val="0"/>
          <w:numId w:val="0"/>
        </w:numPr>
        <w:ind w:leftChars="0"/>
        <w:jc w:val="both"/>
        <w:rPr>
          <w:rFonts w:hint="default" w:asciiTheme="minorAscii" w:hAnsiTheme="minorAscii"/>
          <w:sz w:val="24"/>
          <w:szCs w:val="24"/>
          <w:lang w:val="en-US" w:eastAsia="zh-CN"/>
        </w:rPr>
      </w:pPr>
      <w:r>
        <w:rPr>
          <w:rFonts w:hint="eastAsia"/>
          <w:sz w:val="24"/>
          <w:szCs w:val="24"/>
          <w:lang w:val="en-US" w:eastAsia="zh-CN"/>
        </w:rPr>
        <w:t>下载对应版本的</w:t>
      </w:r>
      <w:r>
        <w:rPr>
          <w:rFonts w:hint="default" w:asciiTheme="minorAscii" w:hAnsiTheme="minorAscii"/>
          <w:sz w:val="24"/>
          <w:szCs w:val="24"/>
          <w:lang w:val="en-US" w:eastAsia="zh-CN"/>
        </w:rPr>
        <w:t>Edge Webdriver</w:t>
      </w:r>
      <w:r>
        <w:rPr>
          <w:rFonts w:hint="eastAsia" w:asciiTheme="minorAscii" w:hAnsiTheme="minorAscii"/>
          <w:sz w:val="24"/>
          <w:szCs w:val="24"/>
          <w:lang w:val="en-US" w:eastAsia="zh-CN"/>
        </w:rPr>
        <w:t>(64位-&gt;x64 或者 32位-&gt;x86)</w:t>
      </w:r>
    </w:p>
    <w:p w14:paraId="558CBA88">
      <w:pPr>
        <w:widowControl w:val="0"/>
        <w:numPr>
          <w:ilvl w:val="0"/>
          <w:numId w:val="0"/>
        </w:numPr>
        <w:ind w:leftChars="0"/>
        <w:jc w:val="both"/>
        <w:rPr>
          <w:sz w:val="24"/>
          <w:szCs w:val="24"/>
        </w:rPr>
      </w:pPr>
      <w:r>
        <w:rPr>
          <w:sz w:val="24"/>
          <w:szCs w:val="24"/>
        </w:rPr>
        <w:drawing>
          <wp:inline distT="0" distB="0" distL="114300" distR="114300">
            <wp:extent cx="3409950" cy="338137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3409950" cy="3381375"/>
                    </a:xfrm>
                    <a:prstGeom prst="rect">
                      <a:avLst/>
                    </a:prstGeom>
                    <a:noFill/>
                    <a:ln>
                      <a:noFill/>
                    </a:ln>
                  </pic:spPr>
                </pic:pic>
              </a:graphicData>
            </a:graphic>
          </wp:inline>
        </w:drawing>
      </w:r>
    </w:p>
    <w:p w14:paraId="4F801E35">
      <w:pPr>
        <w:widowControl w:val="0"/>
        <w:numPr>
          <w:ilvl w:val="0"/>
          <w:numId w:val="0"/>
        </w:numPr>
        <w:ind w:leftChars="0"/>
        <w:jc w:val="both"/>
        <w:rPr>
          <w:rFonts w:hint="default" w:eastAsiaTheme="minorEastAsia"/>
          <w:sz w:val="24"/>
          <w:szCs w:val="24"/>
          <w:lang w:val="en-US" w:eastAsia="zh-CN"/>
        </w:rPr>
      </w:pPr>
      <w:r>
        <w:rPr>
          <w:rFonts w:hint="eastAsia"/>
          <w:sz w:val="24"/>
          <w:szCs w:val="24"/>
          <w:lang w:val="en-US" w:eastAsia="zh-CN"/>
        </w:rPr>
        <w:t>--</w:t>
      </w:r>
    </w:p>
    <w:p w14:paraId="4096217B">
      <w:pPr>
        <w:pStyle w:val="2"/>
        <w:keepNext w:val="0"/>
        <w:keepLines w:val="0"/>
        <w:widowControl/>
        <w:numPr>
          <w:ilvl w:val="0"/>
          <w:numId w:val="0"/>
        </w:numPr>
        <w:suppressLineNumbers w:val="0"/>
        <w:ind w:left="0" w:leftChars="0" w:firstLine="0" w:firstLineChars="0"/>
        <w:rPr>
          <w:rFonts w:hint="eastAsia" w:cs="宋体" w:asciiTheme="minorAscii" w:hAnsiTheme="minorAscii"/>
          <w:kern w:val="0"/>
          <w:sz w:val="24"/>
          <w:szCs w:val="24"/>
          <w:lang w:val="en-US" w:eastAsia="zh-CN" w:bidi="ar"/>
        </w:rPr>
      </w:pPr>
      <w:r>
        <w:rPr>
          <w:rFonts w:hint="eastAsia" w:cs="宋体" w:asciiTheme="minorAscii" w:hAnsiTheme="minorAscii"/>
          <w:kern w:val="0"/>
          <w:sz w:val="24"/>
          <w:szCs w:val="24"/>
          <w:lang w:val="en-US" w:eastAsia="zh-CN" w:bidi="ar"/>
        </w:rPr>
        <w:t>3</w:t>
      </w:r>
      <w:r>
        <w:rPr>
          <w:rFonts w:hint="default" w:eastAsia="宋体" w:cs="宋体" w:asciiTheme="minorAscii" w:hAnsiTheme="minorAscii"/>
          <w:kern w:val="0"/>
          <w:sz w:val="24"/>
          <w:szCs w:val="24"/>
          <w:lang w:val="en-US" w:eastAsia="zh-CN" w:bidi="ar"/>
        </w:rPr>
        <w:t>.</w:t>
      </w:r>
      <w:r>
        <w:rPr>
          <w:rFonts w:hint="eastAsia" w:cs="宋体" w:asciiTheme="minorAscii" w:hAnsiTheme="minorAscii"/>
          <w:kern w:val="0"/>
          <w:sz w:val="24"/>
          <w:szCs w:val="24"/>
          <w:lang w:val="en-US" w:eastAsia="zh-CN" w:bidi="ar"/>
        </w:rPr>
        <w:t>运行</w:t>
      </w:r>
      <w:r>
        <w:rPr>
          <w:rFonts w:hint="default" w:cs="宋体" w:asciiTheme="minorAscii" w:hAnsiTheme="minorAscii"/>
          <w:kern w:val="0"/>
          <w:sz w:val="24"/>
          <w:szCs w:val="24"/>
          <w:lang w:val="en-US" w:eastAsia="zh-CN" w:bidi="ar"/>
        </w:rPr>
        <w:t>’</w:t>
      </w:r>
      <w:r>
        <w:rPr>
          <w:rFonts w:hint="eastAsia" w:cs="宋体" w:asciiTheme="minorAscii" w:hAnsiTheme="minorAscii"/>
          <w:kern w:val="0"/>
          <w:sz w:val="24"/>
          <w:szCs w:val="24"/>
          <w:lang w:val="en-US" w:eastAsia="zh-CN" w:bidi="ar"/>
        </w:rPr>
        <w:t>抖音福袋助手.exe</w:t>
      </w:r>
      <w:r>
        <w:rPr>
          <w:rFonts w:hint="default" w:cs="宋体" w:asciiTheme="minorAscii" w:hAnsiTheme="minorAscii"/>
          <w:kern w:val="0"/>
          <w:sz w:val="24"/>
          <w:szCs w:val="24"/>
          <w:lang w:val="en-US" w:eastAsia="zh-CN" w:bidi="ar"/>
        </w:rPr>
        <w:t>’</w:t>
      </w:r>
      <w:r>
        <w:rPr>
          <w:rFonts w:hint="eastAsia" w:cs="宋体" w:asciiTheme="minorAscii" w:hAnsiTheme="minorAscii"/>
          <w:kern w:val="0"/>
          <w:sz w:val="24"/>
          <w:szCs w:val="24"/>
          <w:lang w:val="en-US" w:eastAsia="zh-CN" w:bidi="ar"/>
        </w:rPr>
        <w:t>，并扫码登录右边浏览器的抖音官网登录二维码</w:t>
      </w:r>
    </w:p>
    <w:p w14:paraId="5F8BFD66">
      <w:pPr>
        <w:pStyle w:val="2"/>
        <w:keepNext w:val="0"/>
        <w:keepLines w:val="0"/>
        <w:widowControl/>
        <w:numPr>
          <w:ilvl w:val="0"/>
          <w:numId w:val="0"/>
        </w:numPr>
        <w:suppressLineNumbers w:val="0"/>
        <w:ind w:left="0" w:leftChars="0" w:firstLine="0" w:firstLineChars="0"/>
        <w:rPr>
          <w:rFonts w:hint="default" w:cs="宋体" w:asciiTheme="minorAscii" w:hAnsiTheme="minorAscii"/>
          <w:kern w:val="0"/>
          <w:sz w:val="24"/>
          <w:szCs w:val="24"/>
          <w:lang w:val="en-US" w:eastAsia="zh-CN" w:bidi="ar"/>
        </w:rPr>
      </w:pPr>
      <w:r>
        <w:rPr>
          <w:rFonts w:hint="eastAsia" w:cs="宋体" w:asciiTheme="minorAscii" w:hAnsiTheme="minorAscii"/>
          <w:kern w:val="0"/>
          <w:sz w:val="24"/>
          <w:szCs w:val="24"/>
          <w:lang w:val="en-US" w:eastAsia="zh-CN" w:bidi="ar"/>
        </w:rPr>
        <w:t>--</w:t>
      </w:r>
    </w:p>
    <w:p w14:paraId="16E98CE3">
      <w:pPr>
        <w:widowControl w:val="0"/>
        <w:numPr>
          <w:ilvl w:val="0"/>
          <w:numId w:val="0"/>
        </w:numPr>
        <w:ind w:leftChars="0"/>
        <w:jc w:val="both"/>
        <w:rPr>
          <w:rFonts w:hint="eastAsia"/>
          <w:b/>
          <w:bCs/>
          <w:color w:val="EE822F" w:themeColor="accent2"/>
          <w:sz w:val="24"/>
          <w:szCs w:val="24"/>
          <w:lang w:val="en-US" w:eastAsia="zh-CN"/>
          <w14:textFill>
            <w14:solidFill>
              <w14:schemeClr w14:val="accent2"/>
            </w14:solidFill>
          </w14:textFill>
        </w:rPr>
      </w:pPr>
      <w:r>
        <w:rPr>
          <w:rFonts w:hint="eastAsia"/>
          <w:b/>
          <w:bCs/>
          <w:color w:val="FF0000"/>
          <w:sz w:val="24"/>
          <w:szCs w:val="24"/>
          <w:lang w:val="en-US" w:eastAsia="zh-CN"/>
        </w:rPr>
        <w:t>注意：</w:t>
      </w:r>
      <w:r>
        <w:rPr>
          <w:rFonts w:hint="eastAsia"/>
          <w:b/>
          <w:bCs/>
          <w:color w:val="EE822F" w:themeColor="accent2"/>
          <w:sz w:val="24"/>
          <w:szCs w:val="24"/>
          <w:lang w:val="en-US" w:eastAsia="zh-CN"/>
          <w14:textFill>
            <w14:solidFill>
              <w14:schemeClr w14:val="accent2"/>
            </w14:solidFill>
          </w14:textFill>
        </w:rPr>
        <w:t>如果程序运行一段时间后长时间没有跳转到新的直播间或出现了其它bug，说明可能出现了严重的未知异常，请重启程序！</w:t>
      </w:r>
    </w:p>
    <w:p w14:paraId="2D42F3F3">
      <w:pPr>
        <w:widowControl w:val="0"/>
        <w:numPr>
          <w:ilvl w:val="0"/>
          <w:numId w:val="0"/>
        </w:numPr>
        <w:ind w:leftChars="0"/>
        <w:jc w:val="both"/>
        <w:rPr>
          <w:rFonts w:hint="eastAsia"/>
          <w:b/>
          <w:bCs/>
          <w:color w:val="EE822F" w:themeColor="accent2"/>
          <w:sz w:val="24"/>
          <w:szCs w:val="24"/>
          <w:lang w:val="en-US" w:eastAsia="zh-CN"/>
          <w14:textFill>
            <w14:solidFill>
              <w14:schemeClr w14:val="accent2"/>
            </w14:solidFill>
          </w14:textFill>
        </w:rPr>
      </w:pPr>
    </w:p>
    <w:p w14:paraId="5D6215FC">
      <w:pPr>
        <w:widowControl w:val="0"/>
        <w:numPr>
          <w:ilvl w:val="0"/>
          <w:numId w:val="0"/>
        </w:numPr>
        <w:ind w:leftChars="0"/>
        <w:jc w:val="both"/>
        <w:rPr>
          <w:rFonts w:hint="eastAsia"/>
          <w:b/>
          <w:bCs/>
          <w:color w:val="EE822F" w:themeColor="accent2"/>
          <w:sz w:val="24"/>
          <w:szCs w:val="24"/>
          <w:lang w:val="en-US" w:eastAsia="zh-CN"/>
          <w14:textFill>
            <w14:solidFill>
              <w14:schemeClr w14:val="accent2"/>
            </w14:solidFill>
          </w14:textFill>
        </w:rPr>
      </w:pPr>
      <w:r>
        <w:rPr>
          <w:rFonts w:hint="eastAsia"/>
          <w:b/>
          <w:bCs/>
          <w:color w:val="EE822F" w:themeColor="accent2"/>
          <w:sz w:val="24"/>
          <w:szCs w:val="24"/>
          <w:lang w:val="en-US" w:eastAsia="zh-CN"/>
          <w14:textFill>
            <w14:solidFill>
              <w14:schemeClr w14:val="accent2"/>
            </w14:solidFill>
          </w14:textFill>
        </w:rPr>
        <w:t>请至少充1块钱的钻石再运行程序，不然无法参与粉丝团福袋！</w:t>
      </w:r>
    </w:p>
    <w:p w14:paraId="13FB25CC">
      <w:pPr>
        <w:widowControl w:val="0"/>
        <w:numPr>
          <w:ilvl w:val="0"/>
          <w:numId w:val="0"/>
        </w:numPr>
        <w:ind w:leftChars="0"/>
        <w:jc w:val="both"/>
        <w:rPr>
          <w:rFonts w:hint="eastAsia"/>
          <w:b/>
          <w:bCs/>
          <w:color w:val="EE822F" w:themeColor="accent2"/>
          <w:sz w:val="24"/>
          <w:szCs w:val="24"/>
          <w:lang w:val="en-US" w:eastAsia="zh-CN"/>
          <w14:textFill>
            <w14:solidFill>
              <w14:schemeClr w14:val="accent2"/>
            </w14:solidFill>
          </w14:textFill>
        </w:rPr>
      </w:pPr>
    </w:p>
    <w:p w14:paraId="46F9789B">
      <w:pPr>
        <w:widowControl w:val="0"/>
        <w:numPr>
          <w:ilvl w:val="0"/>
          <w:numId w:val="0"/>
        </w:numPr>
        <w:ind w:left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w:t>
      </w:r>
    </w:p>
    <w:p w14:paraId="67CD52B9">
      <w:pPr>
        <w:widowControl w:val="0"/>
        <w:numPr>
          <w:ilvl w:val="0"/>
          <w:numId w:val="0"/>
        </w:numPr>
        <w:ind w:leftChars="0"/>
        <w:jc w:val="both"/>
        <w:rPr>
          <w:rFonts w:hint="eastAsia"/>
          <w:b/>
          <w:bCs/>
          <w:color w:val="75BD42" w:themeColor="accent4"/>
          <w:sz w:val="24"/>
          <w:szCs w:val="24"/>
          <w:lang w:val="en-US" w:eastAsia="zh-CN"/>
          <w14:textFill>
            <w14:solidFill>
              <w14:schemeClr w14:val="accent4"/>
            </w14:solidFill>
          </w14:textFill>
        </w:rPr>
      </w:pPr>
      <w:r>
        <w:rPr>
          <w:rFonts w:hint="eastAsia"/>
          <w:b/>
          <w:bCs/>
          <w:color w:val="75BD42" w:themeColor="accent4"/>
          <w:sz w:val="24"/>
          <w:szCs w:val="24"/>
          <w:lang w:val="en-US" w:eastAsia="zh-CN"/>
          <w14:textFill>
            <w14:solidFill>
              <w14:schemeClr w14:val="accent4"/>
            </w14:solidFill>
          </w14:textFill>
        </w:rPr>
        <w:t>推荐的额外操作:</w:t>
      </w:r>
    </w:p>
    <w:p w14:paraId="72FDB19B">
      <w:pPr>
        <w:widowControl w:val="0"/>
        <w:numPr>
          <w:ilvl w:val="0"/>
          <w:numId w:val="0"/>
        </w:numPr>
        <w:ind w:leftChars="0"/>
        <w:jc w:val="both"/>
        <w:rPr>
          <w:rFonts w:hint="default"/>
          <w:b/>
          <w:bCs/>
          <w:color w:val="75BD42" w:themeColor="accent4"/>
          <w:sz w:val="24"/>
          <w:szCs w:val="24"/>
          <w:lang w:val="en-US" w:eastAsia="zh-CN"/>
          <w14:textFill>
            <w14:solidFill>
              <w14:schemeClr w14:val="accent4"/>
            </w14:solidFill>
          </w14:textFill>
        </w:rPr>
      </w:pPr>
      <w:r>
        <w:rPr>
          <w:rFonts w:hint="eastAsia"/>
          <w:b/>
          <w:bCs/>
          <w:color w:val="75BD42" w:themeColor="accent4"/>
          <w:sz w:val="24"/>
          <w:szCs w:val="24"/>
          <w:lang w:val="en-US" w:eastAsia="zh-CN"/>
          <w14:textFill>
            <w14:solidFill>
              <w14:schemeClr w14:val="accent4"/>
            </w14:solidFill>
          </w14:textFill>
        </w:rPr>
        <w:t>右键程序标题-&gt;属性-&gt;取消勾选</w:t>
      </w:r>
      <w:r>
        <w:rPr>
          <w:rFonts w:hint="default"/>
          <w:b/>
          <w:bCs/>
          <w:color w:val="75BD42" w:themeColor="accent4"/>
          <w:sz w:val="24"/>
          <w:szCs w:val="24"/>
          <w:lang w:val="en-US" w:eastAsia="zh-CN"/>
          <w14:textFill>
            <w14:solidFill>
              <w14:schemeClr w14:val="accent4"/>
            </w14:solidFill>
          </w14:textFill>
        </w:rPr>
        <w:t>’</w:t>
      </w:r>
      <w:r>
        <w:rPr>
          <w:rFonts w:hint="eastAsia"/>
          <w:b/>
          <w:bCs/>
          <w:color w:val="75BD42" w:themeColor="accent4"/>
          <w:sz w:val="24"/>
          <w:szCs w:val="24"/>
          <w:lang w:val="en-US" w:eastAsia="zh-CN"/>
          <w14:textFill>
            <w14:solidFill>
              <w14:schemeClr w14:val="accent4"/>
            </w14:solidFill>
          </w14:textFill>
        </w:rPr>
        <w:t>快速编辑模式</w:t>
      </w:r>
      <w:r>
        <w:rPr>
          <w:rFonts w:hint="default"/>
          <w:b/>
          <w:bCs/>
          <w:color w:val="75BD42" w:themeColor="accent4"/>
          <w:sz w:val="24"/>
          <w:szCs w:val="24"/>
          <w:lang w:val="en-US" w:eastAsia="zh-CN"/>
          <w14:textFill>
            <w14:solidFill>
              <w14:schemeClr w14:val="accent4"/>
            </w14:solidFill>
          </w14:textFill>
        </w:rPr>
        <w:t>’</w:t>
      </w:r>
      <w:r>
        <w:rPr>
          <w:rFonts w:hint="eastAsia"/>
          <w:b/>
          <w:bCs/>
          <w:color w:val="75BD42" w:themeColor="accent4"/>
          <w:sz w:val="24"/>
          <w:szCs w:val="24"/>
          <w:lang w:val="en-US" w:eastAsia="zh-CN"/>
          <w14:textFill>
            <w14:solidFill>
              <w14:schemeClr w14:val="accent4"/>
            </w14:solidFill>
          </w14:textFill>
        </w:rPr>
        <w:t>-&gt;确定</w:t>
      </w:r>
    </w:p>
    <w:p w14:paraId="6431FAC0">
      <w:pPr>
        <w:widowControl w:val="0"/>
        <w:numPr>
          <w:ilvl w:val="0"/>
          <w:numId w:val="0"/>
        </w:numPr>
        <w:ind w:leftChars="0"/>
        <w:jc w:val="both"/>
      </w:pPr>
      <w:r>
        <w:drawing>
          <wp:inline distT="0" distB="0" distL="114300" distR="114300">
            <wp:extent cx="4981575" cy="22383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981575" cy="2238375"/>
                    </a:xfrm>
                    <a:prstGeom prst="rect">
                      <a:avLst/>
                    </a:prstGeom>
                    <a:noFill/>
                    <a:ln>
                      <a:noFill/>
                    </a:ln>
                  </pic:spPr>
                </pic:pic>
              </a:graphicData>
            </a:graphic>
          </wp:inline>
        </w:drawing>
      </w:r>
    </w:p>
    <w:p w14:paraId="7F541589">
      <w:pPr>
        <w:widowControl w:val="0"/>
        <w:numPr>
          <w:ilvl w:val="0"/>
          <w:numId w:val="0"/>
        </w:numPr>
        <w:ind w:leftChars="0"/>
        <w:jc w:val="both"/>
      </w:pPr>
    </w:p>
    <w:p w14:paraId="40556BEC">
      <w:pPr>
        <w:widowControl w:val="0"/>
        <w:numPr>
          <w:ilvl w:val="0"/>
          <w:numId w:val="0"/>
        </w:numPr>
        <w:ind w:leftChars="0"/>
        <w:jc w:val="both"/>
        <w:rPr>
          <w:rFonts w:hint="default"/>
          <w:lang w:val="en-US" w:eastAsia="zh-CN"/>
        </w:rPr>
      </w:pPr>
      <w:r>
        <w:drawing>
          <wp:inline distT="0" distB="0" distL="114300" distR="114300">
            <wp:extent cx="2762250" cy="13430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2762250" cy="13430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A5D2BD"/>
    <w:multiLevelType w:val="singleLevel"/>
    <w:tmpl w:val="65A5D2B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5614D"/>
    <w:rsid w:val="0E45521D"/>
    <w:rsid w:val="197464B2"/>
    <w:rsid w:val="1D372FBB"/>
    <w:rsid w:val="2167386F"/>
    <w:rsid w:val="22263BEA"/>
    <w:rsid w:val="23C4223A"/>
    <w:rsid w:val="25D56D15"/>
    <w:rsid w:val="37952C82"/>
    <w:rsid w:val="42854D51"/>
    <w:rsid w:val="5DDC080F"/>
    <w:rsid w:val="5F1C6E5B"/>
    <w:rsid w:val="64430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213</Words>
  <Characters>401</Characters>
  <Lines>0</Lines>
  <Paragraphs>0</Paragraphs>
  <TotalTime>11</TotalTime>
  <ScaleCrop>false</ScaleCrop>
  <LinksUpToDate>false</LinksUpToDate>
  <CharactersWithSpaces>407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2025-08-30T18:44:00Z</dcterms:created>
  <dc:creator>Administrator</dc:creator>
  <cp:lastModifiedBy>Johnny</cp:lastModifiedBy>
  <dcterms:modified xsi:type="dcterms:W3CDTF">2025-09-19T17:54:04Z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eyJoZGlkIjoiOGE2MzRkNTQzMWQwNWY1MTYxODU4ZGU2MzE4ZTU3N2EiLCJ1c2VySWQiOiIxMDM0MzUyNjQyIn0=</vt:lpwstr>
  </property>
  <property fmtid="{D5CDD505-2E9C-101B-9397-08002B2CF9AE}" pid="4" name="ICV">
    <vt:lpwstr>710D839CD8A0459C9F1511907B50E5BD_12</vt:lpwstr>
  </property>
</Properties>
</file>