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5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60" w:line="312" w:lineRule="auto"/>
        <w:jc w:val="center"/>
        <w:textAlignment w:val="auto"/>
        <w:rPr>
          <w:sz w:val="28"/>
          <w:szCs w:val="36"/>
        </w:rPr>
      </w:pPr>
      <w:r>
        <w:rPr>
          <w:sz w:val="28"/>
          <w:szCs w:val="36"/>
        </w:rPr>
        <w:t>Mercury AI Reader 第三周各组员任务</w:t>
      </w:r>
    </w:p>
    <w:p w14:paraId="18A1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本周目标：</w:t>
      </w:r>
    </w:p>
    <w:p w14:paraId="42904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rFonts w:hint="eastAsia"/>
          <w:lang w:val="en-US" w:eastAsia="zh-CN"/>
        </w:rPr>
        <w:t>1、</w:t>
      </w:r>
      <w:r>
        <w:t>基于最新 main做出一版完整可用产品。</w:t>
      </w:r>
      <w:r>
        <w:rPr>
          <w:highlight w:val="yellow"/>
        </w:rPr>
        <w:t>周二晚前完成 AI / Usage / Export 基础功能，周三完成前端集中接入和主链路回归测试，周四完成最终小修、打包和验收。</w:t>
      </w:r>
    </w:p>
    <w:p w14:paraId="1ADA8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rFonts w:hint="eastAsia"/>
          <w:lang w:val="en-US" w:eastAsia="zh-CN"/>
        </w:rPr>
        <w:t>2、</w:t>
      </w:r>
      <w:r>
        <w:t>当前产品状态：最新 main 已可同步默认真实 Feed、输入真实 Feed、导入 OPML、保存本地数据、展示真实文章和 canonicalMarkdown；前端初始不再展示 mock 文章；Add Feed 空输入会同步默认真实订阅源；Read / Unread / Saved 状态已分开展示；Usage / Summary / Translation 当前是待接入空状态。</w:t>
      </w:r>
    </w:p>
    <w:p w14:paraId="1571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rFonts w:hint="eastAsia"/>
          <w:lang w:val="en-US" w:eastAsia="zh-CN"/>
        </w:rPr>
        <w:t>3、</w:t>
      </w:r>
      <w:r>
        <w:t>统一接口来源：所有成员必须先阅读仓库根目录 AGENTS.md。第三周接口以 AGENTS.md 第 5B 节为准；状态、Provider、Usage、Prompt、本地优先规则分别按第 6、7、8、9、10 节执行。</w:t>
      </w:r>
    </w:p>
    <w:p w14:paraId="227F6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</w:p>
    <w:p w14:paraId="1B04D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一、统一分支与提交规则</w:t>
      </w:r>
    </w:p>
    <w:p w14:paraId="7ACB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highlight w:val="yellow"/>
        </w:rPr>
        <w:t>1. 所有人从最新 main 新建第三周分支，不继续使用 Week 1 / Week 2 旧分支；如旧分支有可用代码，只手动迁移自己模块文件，不整体 merge 回来。</w:t>
      </w:r>
    </w:p>
    <w:p w14:paraId="4BB4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最新 main 已包含主链路产品化修复：1c66f9f fix(reader): productize main chain state。主链路基础不要重复大改，除非修 bug。</w:t>
      </w:r>
    </w:p>
    <w:p w14:paraId="31DA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 xml:space="preserve">3. </w:t>
      </w:r>
      <w:r>
        <w:rPr>
          <w:highlight w:val="yellow"/>
        </w:rPr>
        <w:t>分支命名建议：feature/TX-week3-topic，例如 feature/T8-week3-runtime。</w:t>
      </w:r>
    </w:p>
    <w:p w14:paraId="5F9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页面不能出现 mock / demo / test 等开发痕迹；Mock fallback 只能作为内部兜底，不作为产品页面展示文案。</w:t>
      </w:r>
    </w:p>
    <w:p w14:paraId="14D79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 xml:space="preserve">5. </w:t>
      </w:r>
      <w:r>
        <w:rPr>
          <w:highlight w:val="yellow"/>
        </w:rPr>
        <w:t>每位成员提交 PR 前必须自己完成测试，并在 PR 描述中写清楚做了什么、影响哪些模块、测试步骤、测试结果和已知问题</w:t>
      </w:r>
      <w:r>
        <w:t>。</w:t>
      </w:r>
    </w:p>
    <w:p w14:paraId="79BFB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没有自测说明的 PR 不合并；组长只做最终验收和 bug 复查，不替成员完成基础测试。</w:t>
      </w:r>
    </w:p>
    <w:p w14:paraId="629C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PR 合并前至少保证 npm run build、npm test、npm run smoke:week2 不被破坏；涉及打包或 Electron 入口的修改还要说明 Windows zip 是否可生成。</w:t>
      </w:r>
    </w:p>
    <w:p w14:paraId="1FD6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推荐命令：git switch main；git pull origin main；git switch -c feature/TX-week3-topic</w:t>
      </w:r>
    </w:p>
    <w:p w14:paraId="48B61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</w:p>
    <w:p w14:paraId="4ECF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二、本周统一验收目标</w:t>
      </w:r>
    </w:p>
    <w:p w14:paraId="06F0B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 xml:space="preserve">1. </w:t>
      </w:r>
      <w:r>
        <w:rPr>
          <w:highlight w:val="yellow"/>
        </w:rPr>
        <w:t>本周结束时，项目必须是一个完整可用的产品版本，而不是模块</w:t>
      </w:r>
      <w:r>
        <w:rPr>
          <w:rFonts w:hint="eastAsia"/>
          <w:highlight w:val="yellow"/>
          <w:lang w:val="en-US" w:eastAsia="zh-CN"/>
        </w:rPr>
        <w:t>mock</w:t>
      </w:r>
      <w:r>
        <w:rPr>
          <w:highlight w:val="yellow"/>
        </w:rPr>
        <w:t>集合</w:t>
      </w:r>
      <w:r>
        <w:t>。</w:t>
      </w:r>
    </w:p>
    <w:p w14:paraId="478A9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主链路必须保持可用：默认真实 Feed 同步、手动 Feed 输入、OPML 导入、本地保存、真实文章列表、阅读页、Source、canonicalMarkdown 都可用。</w:t>
      </w:r>
    </w:p>
    <w:p w14:paraId="03FDC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页面不能展示假数据或开发痕迹；无数据时显示产品化空状态，Add Feed / Sync 空输入时写“默认订阅源”，不能写 demo/mock。</w:t>
      </w:r>
    </w:p>
    <w:p w14:paraId="68D8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文章状态必须清楚：文章列表和阅读页能一眼区分已读 / 未读 / 收藏；已读和收藏互不影响；切换状态、同步、删除订阅源后不能无故跳回第一篇。</w:t>
      </w:r>
    </w:p>
    <w:p w14:paraId="48480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文章缓存必须稳定：当前文章、Source 原网页、正文、canonicalMarkdown、Export、Summary、Translation 都对应同一个 articleId。</w:t>
      </w:r>
    </w:p>
    <w:p w14:paraId="698EE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Summary / Translation 必须基于当前真实文章 canonicalMarkdown 运行，可以有内部 fallback，但不能把固定 mock 结果当真实结果展示。</w:t>
      </w:r>
    </w:p>
    <w:p w14:paraId="7FCA1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每次 Summary / Translation / connection-test 调用都要形成 usage event；Usage 页面只展示真实调用或明确空状态。</w:t>
      </w:r>
    </w:p>
    <w:p w14:paraId="773A0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8. Export 只导出当前文章单篇 Markdown，包含标题、原文链接、canonicalMarkdown，以及已有摘要 / 译文。</w:t>
      </w:r>
    </w:p>
    <w:p w14:paraId="3F63F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9. 最终 npm run build、npm test、npm run smoke:week2、Windows zip 打包都必须通过。</w:t>
      </w:r>
    </w:p>
    <w:p w14:paraId="44282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3AC52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b/>
          <w:bCs/>
          <w:sz w:val="24"/>
          <w:szCs w:val="32"/>
        </w:rPr>
        <w:t>三、周二</w:t>
      </w:r>
      <w:r>
        <w:rPr>
          <w:rFonts w:hint="eastAsia"/>
          <w:b/>
          <w:bCs/>
          <w:sz w:val="24"/>
          <w:szCs w:val="32"/>
          <w:lang w:val="en-US" w:eastAsia="zh-CN"/>
        </w:rPr>
        <w:t>6.9</w:t>
      </w:r>
      <w:r>
        <w:rPr>
          <w:b/>
          <w:bCs/>
          <w:sz w:val="24"/>
          <w:szCs w:val="32"/>
        </w:rPr>
        <w:t>晚前完成：AI / Usage / Export 基础功能版</w:t>
      </w:r>
      <w:r>
        <w:rPr>
          <w:rFonts w:hint="eastAsia"/>
          <w:b/>
          <w:bCs/>
          <w:sz w:val="24"/>
          <w:szCs w:val="32"/>
          <w:highlight w:val="yellow"/>
          <w:lang w:eastAsia="zh-CN"/>
        </w:rPr>
        <w:t>（</w:t>
      </w:r>
      <w:r>
        <w:rPr>
          <w:highlight w:val="yellow"/>
        </w:rPr>
        <w:t xml:space="preserve">T2 </w:t>
      </w:r>
      <w:r>
        <w:rPr>
          <w:rFonts w:hint="eastAsia"/>
          <w:highlight w:val="yellow"/>
          <w:lang w:val="en-US" w:eastAsia="zh-CN"/>
        </w:rPr>
        <w:t>/</w:t>
      </w:r>
      <w:r>
        <w:rPr>
          <w:highlight w:val="yellow"/>
        </w:rPr>
        <w:t>T8 / T9 / T10 / T11</w:t>
      </w:r>
      <w:r>
        <w:rPr>
          <w:rFonts w:hint="eastAsia"/>
          <w:b/>
          <w:bCs/>
          <w:sz w:val="24"/>
          <w:szCs w:val="32"/>
          <w:highlight w:val="yellow"/>
          <w:lang w:eastAsia="zh-CN"/>
        </w:rPr>
        <w:t>）</w:t>
      </w:r>
    </w:p>
    <w:p w14:paraId="0EAB1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T2 林杨：AI 结果 / Usage 存储 + 状态缓存自测</w:t>
      </w:r>
    </w:p>
    <w:p w14:paraId="17C0C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周二晚前一次性完成，不再拆到周三单独做。</w:t>
      </w:r>
    </w:p>
    <w:p w14:paraId="617D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不要重做主链路存储基础，只基于最新 main 补 AI 结果和 Usage 的最小保存 / 查询。</w:t>
      </w:r>
    </w:p>
    <w:p w14:paraId="5EE17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按 AGENTS.md 第 5B 节补充或映射 Week3SummaryResult、Week3TranslationResult、AgentTaskRun、Week3LLMUsageEvent。</w:t>
      </w:r>
    </w:p>
    <w:p w14:paraId="11519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数据库 AgentTaskRun 状态只存 queued / running / succeeded / failed / cancelled。</w:t>
      </w:r>
    </w:p>
    <w:p w14:paraId="6A60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Usage 字段按 AGENTS.md 第 8 节：purpose、providerId、providerName、model、status、tokens、estimated、latencyMs、metadata。</w:t>
      </w:r>
    </w:p>
    <w:p w14:paraId="40520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至少支持保存 summary、translation、usage event，并按 articleId 查询最近结果。</w:t>
      </w:r>
    </w:p>
    <w:p w14:paraId="12CAB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同一次 PR 里完成状态和缓存自测：isRead、isStarred、unreadCount、去重、ArticleContent 缓存不能被 AI 结果保存破坏。</w:t>
      </w:r>
    </w:p>
    <w:p w14:paraId="12122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8. 收藏不能影响已读状态，已读不能影响收藏状态，未读数只按 isRead = false 统计。</w:t>
      </w:r>
    </w:p>
    <w:p w14:paraId="35907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提交前自测：保存/查询 Summary、保存/查询 Translation、保存/查询 Usage event、已读/收藏/未读数、切换文章缓存不串文章。</w:t>
      </w:r>
    </w:p>
    <w:p w14:paraId="44D02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318F3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T8 曾夏杨：Agent Runtime / Prompt Templates</w:t>
      </w:r>
    </w:p>
    <w:p w14:paraId="6381F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按 AGENTS.md 第 5B 节实现 Week3AgentRuntime、Week3AgentRunInput、Week3AgentRunResult。</w:t>
      </w:r>
    </w:p>
    <w:p w14:paraId="12EFD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提供 Summary / Translation 共用 runAgent() 入口。</w:t>
      </w:r>
    </w:p>
    <w:p w14:paraId="3FED1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实现 Prompt Loader / Renderer，模板路径使用 resources/prompts/summary.default.yaml 和 resources/prompts/translation.default.yaml。</w:t>
      </w:r>
    </w:p>
    <w:p w14:paraId="07D1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Runtime 内部调用 T9 的 provider.chat(request)，读取 response.content。</w:t>
      </w:r>
    </w:p>
    <w:p w14:paraId="27E22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统一处理 idle / queued / running / succeeded / failed / cancelled，以及 provider_error、network_error、prompt_error、timeout 等 errorCode。</w:t>
      </w:r>
    </w:p>
    <w:p w14:paraId="532A2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内部 fallback 可以保留，但不能在产品页面写成 mock demo。</w:t>
      </w:r>
    </w:p>
    <w:p w14:paraId="7AB88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提交前自测：Summary 调 Runtime、Translation 调 Runtime、成功状态、失败状态。</w:t>
      </w:r>
    </w:p>
    <w:p w14:paraId="688E0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2B945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T9 蔡钦楠：LLM Provider / Usage</w:t>
      </w:r>
    </w:p>
    <w:p w14:paraId="1EED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按 AGENTS.md 第 5B 节实现 Week3LLMProvider、Week3LLMChatRequest、Week3LLMChatResponse、Week3LLMProviderConfig。</w:t>
      </w:r>
    </w:p>
    <w:p w14:paraId="5A816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Provider 调用统一为 provider.chat(request)，返回统一读取 response.content。</w:t>
      </w:r>
    </w:p>
    <w:p w14:paraId="6D7C1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支持 OpenAI-compatible 配置、环境变量 API key、连接测试和超时错误。</w:t>
      </w:r>
    </w:p>
    <w:p w14:paraId="72BA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真实 API key 不进仓库，示例只写 &lt;your-api-key&gt;。</w:t>
      </w:r>
    </w:p>
    <w:p w14:paraId="2BB3A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每次 Summary / Translation / connection-test 调用都生成 Week3LLMUsageEvent。</w:t>
      </w:r>
    </w:p>
    <w:p w14:paraId="43879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Usage summary 只统计真实发生的调用或内部 fallback 调用，不把固定假数据当真实数据展示。</w:t>
      </w:r>
    </w:p>
    <w:p w14:paraId="1092C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提交前自测：Mock provider 成功/失败、usage event 字段完整、配置脱敏。</w:t>
      </w:r>
    </w:p>
    <w:p w14:paraId="12454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40B90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T10 宋金淼：Summary Agent</w:t>
      </w:r>
    </w:p>
    <w:p w14:paraId="7F45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按 AGENTS.md 第 5B 节实现 generateSummary(input)，输入来自当前真实文章 canonicalMarkdown。</w:t>
      </w:r>
    </w:p>
    <w:p w14:paraId="1BAE5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通过 T8 Runtime 调用，不直接调用模型 API。</w:t>
      </w:r>
    </w:p>
    <w:p w14:paraId="0EA3B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输出 Week3SummaryResult，字段包含 articleId、contentId、detailLevel、markdown、createdAt、updatedAt、taskRunId。</w:t>
      </w:r>
    </w:p>
    <w:p w14:paraId="1BD02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detailLevel 统一为 brief / standard，摘要结果字段统一为 markdown。</w:t>
      </w:r>
    </w:p>
    <w:p w14:paraId="16BE3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摘要结果必须对应当前 articleId，不能显示固定样例当真实结果。</w:t>
      </w:r>
    </w:p>
    <w:p w14:paraId="123FE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每次摘要调用都要形成 usage event。</w:t>
      </w:r>
    </w:p>
    <w:p w14:paraId="52518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提交前自测：选择真实文章生成摘要、切换文章后不串文章、brief / standard、失败状态。</w:t>
      </w:r>
    </w:p>
    <w:p w14:paraId="33674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4507A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T11 余富康：Translation / Export</w:t>
      </w:r>
    </w:p>
    <w:p w14:paraId="1B72A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按 AGENTS.md 第 5B 节实现 translateArticle(input) 和 exportCurrentArticle(input)。</w:t>
      </w:r>
    </w:p>
    <w:p w14:paraId="43D8D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Translation 输入来自当前真实文章 canonicalMarkdown，通过 T8 Runtime / T9 Provider 调用。</w:t>
      </w:r>
    </w:p>
    <w:p w14:paraId="6C166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输出 Week3TranslationResult，字段包含 articleId、contentId、targetLanguage、markdown、createdAt、updatedAt、taskRunId。</w:t>
      </w:r>
    </w:p>
    <w:p w14:paraId="411AE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每次翻译调用都要形成 usage event。</w:t>
      </w:r>
    </w:p>
    <w:p w14:paraId="0B965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Export 只做当前文章的单篇 Markdown 导出。</w:t>
      </w:r>
    </w:p>
    <w:p w14:paraId="34E6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导出内容包含标题、原文链接、canonicalMarkdown，以及已有摘要 / 译文。</w:t>
      </w:r>
    </w:p>
    <w:p w14:paraId="6B17D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导出文件必须对应当前 articleId，不能导出上一篇或第一篇文章。</w:t>
      </w:r>
    </w:p>
    <w:p w14:paraId="35062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提交前自测：真实文章翻译、切换文章不串文章、导出当前文章 Markdown。</w:t>
      </w:r>
    </w:p>
    <w:p w14:paraId="3093C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0E50A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b/>
          <w:bCs/>
          <w:sz w:val="24"/>
          <w:szCs w:val="32"/>
        </w:rPr>
        <w:t>四、周三</w:t>
      </w:r>
      <w:r>
        <w:rPr>
          <w:rFonts w:hint="eastAsia"/>
          <w:b/>
          <w:bCs/>
          <w:sz w:val="24"/>
          <w:szCs w:val="32"/>
          <w:lang w:val="en-US" w:eastAsia="zh-CN"/>
        </w:rPr>
        <w:t>6.10</w:t>
      </w:r>
      <w:r>
        <w:rPr>
          <w:b/>
          <w:bCs/>
          <w:sz w:val="24"/>
          <w:szCs w:val="32"/>
        </w:rPr>
        <w:t>晚前完成：前端集中接入 + 回归测试</w:t>
      </w:r>
      <w:r>
        <w:rPr>
          <w:rFonts w:hint="eastAsia"/>
          <w:b/>
          <w:bCs/>
          <w:sz w:val="24"/>
          <w:szCs w:val="32"/>
          <w:lang w:eastAsia="zh-CN"/>
        </w:rPr>
        <w:t>（</w:t>
      </w:r>
      <w:r>
        <w:t>T3 / T4 / T5 / T6 / T</w:t>
      </w:r>
      <w:r>
        <w:rPr>
          <w:rFonts w:hint="eastAsia"/>
          <w:lang w:val="en-US" w:eastAsia="zh-CN"/>
        </w:rPr>
        <w:t>7</w:t>
      </w:r>
      <w:r>
        <w:rPr>
          <w:rFonts w:hint="eastAsia"/>
          <w:b/>
          <w:bCs/>
          <w:sz w:val="24"/>
          <w:szCs w:val="32"/>
          <w:lang w:eastAsia="zh-CN"/>
        </w:rPr>
        <w:t>）</w:t>
      </w:r>
    </w:p>
    <w:p w14:paraId="74633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目标</w:t>
      </w:r>
      <w:r>
        <w:rPr>
          <w:rFonts w:hint="eastAsia"/>
          <w:lang w:eastAsia="zh-CN"/>
        </w:rPr>
        <w:t>：</w:t>
      </w:r>
      <w:r>
        <w:t>T7 在周二接口上一次性完成前端接入和优化；</w:t>
      </w:r>
      <w:r>
        <w:rPr>
          <w:rFonts w:hint="eastAsia"/>
          <w:lang w:val="en-US" w:eastAsia="zh-CN"/>
        </w:rPr>
        <w:t>其余</w:t>
      </w:r>
      <w:r>
        <w:t>同步做回归测试，确认原主链路没有被破坏。</w:t>
      </w:r>
    </w:p>
    <w:p w14:paraId="5214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3434B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T3 周康：Feed Parser 回归</w:t>
      </w:r>
    </w:p>
    <w:p w14:paraId="107CA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基于最新 main 测试至少 3 个真实 Feed，包含中文源和英文源。</w:t>
      </w:r>
    </w:p>
    <w:p w14:paraId="118EB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检查输出 title、url、summary、contentHtml、contentText、publishedAt。</w:t>
      </w:r>
    </w:p>
    <w:p w14:paraId="067C3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如真实源解析出现 contentHtml / contentText 为空，补 fallback。</w:t>
      </w:r>
    </w:p>
    <w:p w14:paraId="36431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配合 T5 确认重复同步不会生成重复文章。</w:t>
      </w:r>
    </w:p>
    <w:p w14:paraId="7065C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提交前自测：3 个真实 Feed、空正文 fallback、npm run smoke:week2 不被破坏。</w:t>
      </w:r>
    </w:p>
    <w:p w14:paraId="56DDD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43433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 xml:space="preserve">T4 </w:t>
      </w:r>
      <w:r>
        <w:rPr>
          <w:rFonts w:hint="eastAsia"/>
          <w:lang w:val="en-US" w:eastAsia="zh-CN"/>
        </w:rPr>
        <w:t>李欣然</w:t>
      </w:r>
      <w:r>
        <w:t>：OPML / 订阅源回归</w:t>
      </w:r>
    </w:p>
    <w:p w14:paraId="2513A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基于最新 main 测试 OPML 导入、订阅源启用 / 禁用 / 删除。</w:t>
      </w:r>
    </w:p>
    <w:p w14:paraId="2DF40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导入结果要清楚显示 imported、skipped、duplicate、invalid URL。</w:t>
      </w:r>
    </w:p>
    <w:p w14:paraId="211FE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启用 / 禁用 / 删除订阅源后，文章列表不能错乱。</w:t>
      </w:r>
    </w:p>
    <w:p w14:paraId="0EF90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删除当前订阅源后，要合理切换到其他订阅源或空状态。</w:t>
      </w:r>
    </w:p>
    <w:p w14:paraId="7EE8F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提交前自测：有效 OPML、重复源 OPML、无效 URL OPML、订阅源操作。</w:t>
      </w:r>
    </w:p>
    <w:p w14:paraId="497C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1E202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 xml:space="preserve">T5 </w:t>
      </w:r>
      <w:r>
        <w:rPr>
          <w:rFonts w:hint="eastAsia"/>
          <w:lang w:val="en-US" w:eastAsia="zh-CN"/>
        </w:rPr>
        <w:t>夏培玮</w:t>
      </w:r>
      <w:r>
        <w:t>：Sync 回归</w:t>
      </w:r>
    </w:p>
    <w:p w14:paraId="745D3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基于最新 main 确认 syncAll、syncFeed、smoke:week2 仍能同步真实 Feed 并保存文章内容。</w:t>
      </w:r>
    </w:p>
    <w:p w14:paraId="58B1C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空输入 Add Feed 同步默认真实订阅源，不能叫 mock 或 demo。</w:t>
      </w:r>
    </w:p>
    <w:p w14:paraId="33DA1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输入真实 Feed 后能同步文章。</w:t>
      </w:r>
    </w:p>
    <w:p w14:paraId="643F1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连续同步两次，检查文章和订阅源不重复。</w:t>
      </w:r>
    </w:p>
    <w:p w14:paraId="66EE8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同步后尽量保留当前 feed 和当前 article，不能每次跳回第一篇。</w:t>
      </w:r>
    </w:p>
    <w:p w14:paraId="0FB5A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提交前自测：空输入、真实 URL、连续同步、npm run smoke:week2。</w:t>
      </w:r>
    </w:p>
    <w:p w14:paraId="0399A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3896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T6 杜茗天：Reader Pipeline / canonicalMarkdown 回归</w:t>
      </w:r>
    </w:p>
    <w:p w14:paraId="77484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检查 sourceHtml -&gt; cleanedHtml -&gt; canonicalMarkdown 的最小 pipeline。</w:t>
      </w:r>
    </w:p>
    <w:p w14:paraId="0FF73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canonicalMarkdown 必须来自当前文章，不能串文章。</w:t>
      </w:r>
    </w:p>
    <w:p w14:paraId="751A1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Source 原网页、阅读页正文、导出 Markdown 必须对应同一个 articleId。</w:t>
      </w:r>
    </w:p>
    <w:p w14:paraId="5534F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正文为空时做 fallback：contentHtml -&gt; contentText -&gt; summary。</w:t>
      </w:r>
    </w:p>
    <w:p w14:paraId="3BFF2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提交前自测：切换多篇文章、canonicalMarkdown 非空、Export 内容对应当前文章。</w:t>
      </w:r>
    </w:p>
    <w:p w14:paraId="61DB3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 w14:paraId="03612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T7 余婧：集中完成前端接入和页面优化</w:t>
      </w:r>
    </w:p>
    <w:p w14:paraId="742D2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周三集中把 Summary / Translation / Usage / Export 接到当前真实文章页面，不拆成三天做。</w:t>
      </w:r>
    </w:p>
    <w:p w14:paraId="23CBB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按 AGENTS.md 第 5B 节通过 Week3AgentUiPort 调用 generateSummary、translateArticle、exportCurrentArticle。</w:t>
      </w:r>
    </w:p>
    <w:p w14:paraId="68461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展示 Summary / Translation 的运行状态、结果 Markdown、错误提示和内部 fallback 状态。</w:t>
      </w:r>
    </w:p>
    <w:p w14:paraId="56B07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Usage 区域展示最近 AI 调用和基础 token 统计；未调用 AI 时显示明确空状态。</w:t>
      </w:r>
    </w:p>
    <w:p w14:paraId="3E8BD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优化已读 / 未读 / 收藏展示，确保状态和动作一眼可懂。</w:t>
      </w:r>
    </w:p>
    <w:p w14:paraId="26433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检查页面所有文案，不能出现 mock、demo、test。</w:t>
      </w:r>
    </w:p>
    <w:p w14:paraId="62C31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检查点击 Read / Unread、Save / Saved、Sync、Export、Summary、Translation 后不跳文章、不串文章。</w:t>
      </w:r>
    </w:p>
    <w:p w14:paraId="31699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提交前自测：第二篇/第三篇真实文章完整走 Summary、Translation、Usage、Export、Read、Save。</w:t>
      </w:r>
    </w:p>
    <w:p w14:paraId="2A223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rPr>
          <w:rFonts w:hint="eastAsia"/>
          <w:lang w:val="en-US" w:eastAsia="zh-CN"/>
        </w:rPr>
        <w:t>完成上述所有后：进行前端页面的</w:t>
      </w:r>
      <w:r>
        <w:t>最终小修</w:t>
      </w:r>
    </w:p>
    <w:p w14:paraId="6C878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只修最终验收发现的 UI 小问题、文案、状态展示和布局问题。</w:t>
      </w:r>
    </w:p>
    <w:p w14:paraId="63277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确认 Source、Export、Summary、Translation 都对应当前文章。</w:t>
      </w:r>
    </w:p>
    <w:p w14:paraId="66C60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确认页面无 mock / demo / test 文案。</w:t>
      </w:r>
    </w:p>
    <w:p w14:paraId="7A647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</w:p>
    <w:p w14:paraId="0292DE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b/>
          <w:bCs/>
          <w:sz w:val="24"/>
          <w:szCs w:val="32"/>
        </w:rPr>
        <w:t>周</w:t>
      </w:r>
      <w:r>
        <w:rPr>
          <w:rFonts w:hint="eastAsia"/>
          <w:b/>
          <w:bCs/>
          <w:sz w:val="24"/>
          <w:szCs w:val="32"/>
          <w:lang w:val="en-US" w:eastAsia="zh-CN"/>
        </w:rPr>
        <w:t>四6.11</w:t>
      </w: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下午</w:t>
      </w:r>
      <w:r>
        <w:rPr>
          <w:b/>
          <w:bCs/>
          <w:sz w:val="24"/>
          <w:szCs w:val="32"/>
        </w:rPr>
        <w:t>前完成</w:t>
      </w:r>
      <w:r>
        <w:rPr>
          <w:rFonts w:hint="eastAsia"/>
          <w:b/>
          <w:bCs/>
          <w:sz w:val="24"/>
          <w:szCs w:val="32"/>
          <w:lang w:val="en-US" w:eastAsia="zh-CN"/>
        </w:rPr>
        <w:t>：构建和打包检查  （T1）</w:t>
      </w:r>
    </w:p>
    <w:p w14:paraId="5A4069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T1 张珈鸣：构建和打包预检查</w:t>
      </w:r>
    </w:p>
    <w:p w14:paraId="7366B8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/>
      </w:pPr>
      <w:r>
        <w:t>基于最新 main 检查</w:t>
      </w:r>
      <w:r>
        <w:rPr>
          <w:rFonts w:hint="default"/>
        </w:rPr>
        <w:t> </w:t>
      </w:r>
      <w:r>
        <w:t>package.json</w:t>
      </w:r>
      <w:r>
        <w:rPr>
          <w:rFonts w:hint="default"/>
        </w:rPr>
        <w:t>、Vite、Electron 入口和打包配置。</w:t>
      </w:r>
    </w:p>
    <w:p w14:paraId="58FC9C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/>
      </w:pPr>
      <w:r>
        <w:rPr>
          <w:rFonts w:hint="default"/>
        </w:rPr>
        <w:t>运行并记录 npm run build、npm test、npm run smoke:week2 的结果。</w:t>
      </w:r>
    </w:p>
    <w:p w14:paraId="2130582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/>
      </w:pPr>
      <w:r>
        <w:rPr>
          <w:rFonts w:hint="default"/>
        </w:rPr>
        <w:t>检查 npm run pack:win:zip 是否能生成 Windows 可运行包。</w:t>
      </w:r>
    </w:p>
    <w:p w14:paraId="2BA83A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/>
      </w:pPr>
      <w:r>
        <w:rPr>
          <w:rFonts w:hint="default"/>
        </w:rPr>
        <w:t>Windows 环境下双击打包产物启动，确认页面能打开。</w:t>
      </w:r>
    </w:p>
    <w:p w14:paraId="54080D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highlight w:val="yellow"/>
        </w:rPr>
      </w:pPr>
      <w:r>
        <w:rPr>
          <w:rFonts w:hint="default"/>
          <w:highlight w:val="yellow"/>
        </w:rPr>
        <w:t>协调 macOS / Linux 同学做启动测试，并把三个系统的测试结果汇总发给组长。</w:t>
      </w:r>
    </w:p>
    <w:p w14:paraId="7EC490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/>
      </w:pPr>
      <w:r>
        <w:rPr>
          <w:rFonts w:hint="default"/>
        </w:rPr>
        <w:t>如果发现构建、启动、打包问题，先修复或明确标出阻塞点。</w:t>
      </w:r>
    </w:p>
    <w:p w14:paraId="202464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</w:rPr>
      </w:pPr>
      <w:r>
        <w:rPr>
          <w:rFonts w:hint="default"/>
        </w:rPr>
        <w:t>提交前自测：</w:t>
      </w:r>
      <w:r>
        <w:rPr>
          <w:rFonts w:hint="default"/>
        </w:rPr>
        <w:br w:type="textWrapping"/>
      </w:r>
      <w:r>
        <w:rPr>
          <w:rFonts w:hint="default"/>
        </w:rPr>
        <w:t>build / test / smoke / pack:win:zip / Windows 打包版本双击启动。</w:t>
      </w:r>
    </w:p>
    <w:p w14:paraId="50E2EF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bookmarkStart w:id="0" w:name="_GoBack"/>
      <w:bookmarkEnd w:id="0"/>
    </w:p>
    <w:p w14:paraId="3A45A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</w:t>
      </w:r>
      <w:r>
        <w:rPr>
          <w:b/>
          <w:bCs/>
          <w:sz w:val="24"/>
          <w:szCs w:val="32"/>
        </w:rPr>
        <w:t>、交付检查</w:t>
      </w:r>
    </w:p>
    <w:p w14:paraId="3A5B7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1. 每个成员 PR 必须基于最新 main。</w:t>
      </w:r>
    </w:p>
    <w:p w14:paraId="1B3EB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2. 每个成员 PR 必须附自测步骤、结果和已知问题。</w:t>
      </w:r>
    </w:p>
    <w:p w14:paraId="71E1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3. 所有产品页面不得出现 mock / demo / test 开发痕迹。</w:t>
      </w:r>
    </w:p>
    <w:p w14:paraId="4BFAB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4. 最终 main 必须通过 npm run build。</w:t>
      </w:r>
    </w:p>
    <w:p w14:paraId="346E0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5. 最终 main 必须通过 npm test。</w:t>
      </w:r>
    </w:p>
    <w:p w14:paraId="68434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6. 最终 main 必须通过 npm run smoke:week2。</w:t>
      </w:r>
    </w:p>
    <w:p w14:paraId="6EDD7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7. 最终 Windows zip 必须可双击启动。</w:t>
      </w:r>
    </w:p>
    <w:p w14:paraId="7DA99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8. 至少用两个真实 Feed 验证文章可以进入阅读页。</w:t>
      </w:r>
    </w:p>
    <w:p w14:paraId="31B5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t>9. 至少选择第二篇或第三篇文章验证已读、收藏、Source、Export、Summary、Translation 不串文章。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9B9AD"/>
    <w:multiLevelType w:val="singleLevel"/>
    <w:tmpl w:val="4069B9A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36F4AC4"/>
    <w:multiLevelType w:val="singleLevel"/>
    <w:tmpl w:val="536F4AC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2C6D45"/>
    <w:rsid w:val="1AB72DFD"/>
    <w:rsid w:val="2E8E614B"/>
    <w:rsid w:val="31C45862"/>
    <w:rsid w:val="4E652472"/>
    <w:rsid w:val="61F77052"/>
    <w:rsid w:val="6A0F3E32"/>
    <w:rsid w:val="6A505963"/>
    <w:rsid w:val="7937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3082</Words>
  <Characters>6023</Characters>
  <Lines>0</Lines>
  <Paragraphs>0</Paragraphs>
  <TotalTime>11</TotalTime>
  <ScaleCrop>false</ScaleCrop>
  <LinksUpToDate>false</LinksUpToDate>
  <CharactersWithSpaces>6664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2026-05-28T10:04:00Z</dcterms:created>
  <dc:creator>zcc</dc:creator>
  <cp:lastModifiedBy>zcc</cp:lastModifiedBy>
  <dcterms:modified xsi:type="dcterms:W3CDTF">2026-06-08T06:09:17Z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6EAA894DABC34753A7A49D1E7434D683_11</vt:lpwstr>
  </property>
  <property fmtid="{D5CDD505-2E9C-101B-9397-08002B2CF9AE}" pid="4" name="KSOTemplateDocerSaveRecord">
    <vt:lpwstr>eyJoZGlkIjoiOGZkNjJjODMwN2FiN2VhZTY4NzFkYWQ3MzJjNzgwZmYiLCJ1c2VySWQiOiI0MTI1ODEwODkifQ==</vt:lpwstr>
  </property>
</Properties>
</file>