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黑体" w:hAnsi="黑体" w:eastAsia="黑体" w:cs="黑体"/>
          <w:b/>
          <w:color w:val="auto"/>
          <w:sz w:val="32"/>
          <w:szCs w:val="32"/>
        </w:rPr>
      </w:pPr>
      <w:r>
        <w:rPr>
          <w:rFonts w:hint="eastAsia" w:ascii="黑体" w:hAnsi="黑体" w:eastAsia="黑体" w:cs="黑体"/>
          <w:b/>
          <w:color w:val="auto"/>
          <w:sz w:val="32"/>
          <w:szCs w:val="32"/>
        </w:rPr>
        <w:t>八正片粉碎生产记录</w:t>
      </w: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034"/>
        <w:gridCol w:w="179"/>
        <w:gridCol w:w="914"/>
        <w:gridCol w:w="368"/>
        <w:gridCol w:w="1666"/>
        <w:gridCol w:w="929"/>
        <w:gridCol w:w="780"/>
        <w:gridCol w:w="546"/>
        <w:gridCol w:w="616"/>
        <w:gridCol w:w="528"/>
        <w:gridCol w:w="1279"/>
        <w:gridCol w:w="1807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32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2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33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设计依据</w:t>
            </w:r>
          </w:p>
        </w:tc>
        <w:tc>
          <w:tcPr>
            <w:tcW w:w="54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八正片工艺规程（TP025）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生产日期</w:t>
            </w:r>
          </w:p>
        </w:tc>
        <w:tc>
          <w:tcPr>
            <w:tcW w:w="787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  月      日      时      分</w:t>
            </w:r>
          </w:p>
        </w:tc>
        <w:tc>
          <w:tcPr>
            <w:tcW w:w="11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18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计划批量</w:t>
            </w:r>
          </w:p>
        </w:tc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160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生产前</w:t>
            </w:r>
          </w:p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  查</w:t>
            </w:r>
          </w:p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检查内容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检查结果</w:t>
            </w:r>
          </w:p>
        </w:tc>
        <w:tc>
          <w:tcPr>
            <w:tcW w:w="1807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检查人</w:t>
            </w:r>
          </w:p>
        </w:tc>
        <w:tc>
          <w:tcPr>
            <w:tcW w:w="18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18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422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无与本批无关文件、物料和上批生产残留物。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u w:val="single"/>
                <w:lang w:val="en-US" w:eastAsia="zh-CN" w:bidi="ar-SA"/>
              </w:rPr>
            </w:pPr>
          </w:p>
          <w:p>
            <w:pPr>
              <w:pStyle w:val="29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u w:val="single"/>
                <w:lang w:val="en-US" w:eastAsia="zh-CN" w:bidi="ar-SA"/>
              </w:rPr>
            </w:pPr>
          </w:p>
        </w:tc>
        <w:tc>
          <w:tcPr>
            <w:tcW w:w="180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  <w:lang w:val="en-US" w:eastAsia="zh-CN" w:bidi="ar-SA"/>
              </w:rPr>
            </w:pPr>
          </w:p>
        </w:tc>
        <w:tc>
          <w:tcPr>
            <w:tcW w:w="18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 允许生产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 不允许生产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QA：</w:t>
            </w: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  <w:u w:val="dotted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月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422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计量器具清洁完好，并在校期内，已校正。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7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设备、工器具齐全、筛网完好。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7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生产环境符合要求。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房间名称：粗碎室，房间编号：P112。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9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7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29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有清场合格证，并在效期内。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7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27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422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生产人员符合人员卫生。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7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27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422"/>
              </w:tabs>
              <w:spacing w:line="240" w:lineRule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物料或中间产品的名称、代码、批号和标识符合要求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871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□符合规定  □不符合规定</w:t>
            </w:r>
          </w:p>
        </w:tc>
        <w:tc>
          <w:tcPr>
            <w:tcW w:w="1807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pStyle w:val="27"/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0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</w:pPr>
          </w:p>
        </w:tc>
        <w:tc>
          <w:tcPr>
            <w:tcW w:w="18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  <w:u w:val="dott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生产准备</w:t>
            </w: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核对物料名称、批号、数量是否正确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83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□正确        □不正确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61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记录文件是否准备齐全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83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□齐全        □不齐全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工艺过程</w:t>
            </w:r>
          </w:p>
        </w:tc>
        <w:tc>
          <w:tcPr>
            <w:tcW w:w="3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操作标准及工艺要求</w:t>
            </w:r>
          </w:p>
        </w:tc>
        <w:tc>
          <w:tcPr>
            <w:tcW w:w="1147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粉碎一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结果记录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粉碎</w:t>
            </w:r>
          </w:p>
        </w:tc>
        <w:tc>
          <w:tcPr>
            <w:tcW w:w="30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right="0" w:rightChars="0" w:firstLine="420" w:firstLineChars="200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将配料完成的两罐大黄饮片分别粉碎成粗粉，分别收集每罐大黄粗粉各约</w:t>
            </w:r>
            <w:r>
              <w:rPr>
                <w:rFonts w:hint="eastAsia" w:ascii="宋体" w:hAnsi="宋体"/>
                <w:bCs/>
                <w:sz w:val="21"/>
                <w:szCs w:val="21"/>
              </w:rPr>
              <w:t>362.74kg</w:t>
            </w:r>
            <w:r>
              <w:rPr>
                <w:rFonts w:hint="eastAsia" w:ascii="宋体" w:hAnsi="宋体"/>
                <w:sz w:val="21"/>
                <w:szCs w:val="21"/>
              </w:rPr>
              <w:t>供渗漉使用，称重，标示品名、批号、数量、生产时间等，移交下工序。</w:t>
            </w: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1、将物料粉碎成粗粉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□已完成  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2、将粉碎后的粗粉称量，贴上物料标签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□已完成  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3、粗碎时间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日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时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分--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 日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4、强力破碎机设备编号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IV8900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操作人</w:t>
            </w:r>
          </w:p>
        </w:tc>
        <w:tc>
          <w:tcPr>
            <w:tcW w:w="4289" w:type="dxa"/>
            <w:gridSpan w:val="5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44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复核人</w:t>
            </w:r>
          </w:p>
        </w:tc>
        <w:tc>
          <w:tcPr>
            <w:tcW w:w="4945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1471" w:type="dxa"/>
            <w:gridSpan w:val="1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粉碎二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结果记录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1、将物料粉碎成粗粉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□已完成  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2、将粉碎后的粗粉称量，贴上物料标签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□已完成     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3、粗碎时间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日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时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分--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 日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05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4、强力破碎机设备编号</w:t>
            </w:r>
          </w:p>
        </w:tc>
        <w:tc>
          <w:tcPr>
            <w:tcW w:w="7415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IV8900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tabs>
                <w:tab w:val="left" w:pos="420"/>
              </w:tabs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303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操作人</w:t>
            </w:r>
          </w:p>
        </w:tc>
        <w:tc>
          <w:tcPr>
            <w:tcW w:w="42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复核人</w:t>
            </w:r>
          </w:p>
        </w:tc>
        <w:tc>
          <w:tcPr>
            <w:tcW w:w="4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4505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topLinePunct w:val="0"/>
              <w:bidi w:val="0"/>
              <w:adjustRightInd w:val="0"/>
              <w:snapToGrid w:val="0"/>
              <w:spacing w:line="240" w:lineRule="auto"/>
              <w:ind w:left="0"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exact"/>
        <w:jc w:val="left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br w:type="page"/>
      </w:r>
    </w:p>
    <w:tbl>
      <w:tblPr>
        <w:tblStyle w:val="18"/>
        <w:tblW w:w="15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36"/>
        <w:gridCol w:w="872"/>
        <w:gridCol w:w="192"/>
        <w:gridCol w:w="681"/>
        <w:gridCol w:w="693"/>
        <w:gridCol w:w="184"/>
        <w:gridCol w:w="873"/>
        <w:gridCol w:w="873"/>
        <w:gridCol w:w="40"/>
        <w:gridCol w:w="796"/>
        <w:gridCol w:w="911"/>
        <w:gridCol w:w="264"/>
        <w:gridCol w:w="609"/>
        <w:gridCol w:w="819"/>
        <w:gridCol w:w="542"/>
        <w:gridCol w:w="386"/>
        <w:gridCol w:w="873"/>
        <w:gridCol w:w="711"/>
        <w:gridCol w:w="187"/>
        <w:gridCol w:w="852"/>
        <w:gridCol w:w="873"/>
        <w:gridCol w:w="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产品名称</w:t>
            </w:r>
          </w:p>
        </w:tc>
        <w:tc>
          <w:tcPr>
            <w:tcW w:w="232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八正片</w:t>
            </w:r>
          </w:p>
        </w:tc>
        <w:tc>
          <w:tcPr>
            <w:tcW w:w="1388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规格</w:t>
            </w:r>
          </w:p>
        </w:tc>
        <w:tc>
          <w:tcPr>
            <w:tcW w:w="1990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每片重0.39g</w:t>
            </w:r>
          </w:p>
        </w:tc>
        <w:tc>
          <w:tcPr>
            <w:tcW w:w="199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计划批量</w:t>
            </w:r>
          </w:p>
        </w:tc>
        <w:tc>
          <w:tcPr>
            <w:tcW w:w="199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 xml:space="preserve">   160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万片</w:t>
            </w:r>
          </w:p>
        </w:tc>
        <w:tc>
          <w:tcPr>
            <w:tcW w:w="199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产品批号</w:t>
            </w:r>
          </w:p>
        </w:tc>
        <w:tc>
          <w:tcPr>
            <w:tcW w:w="2818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5750" w:type="dxa"/>
            <w:gridSpan w:val="2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称     量    记    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粉碎一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粗粉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次 数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8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8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9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</w:t>
            </w:r>
          </w:p>
        </w:tc>
        <w:tc>
          <w:tcPr>
            <w:tcW w:w="9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12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14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称量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kg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2" w:hRule="atLeast"/>
          <w:jc w:val="center"/>
        </w:trPr>
        <w:tc>
          <w:tcPr>
            <w:tcW w:w="125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收率计算</w:t>
            </w:r>
          </w:p>
        </w:tc>
        <w:tc>
          <w:tcPr>
            <w:tcW w:w="17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收率限度：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≥9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8.0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0%</w:t>
            </w:r>
          </w:p>
        </w:tc>
        <w:tc>
          <w:tcPr>
            <w:tcW w:w="7942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210" w:firstLine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合格药粉重量</w:t>
            </w: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1003300" cy="3810"/>
                      <wp:effectExtent l="0" t="0" r="0" b="0"/>
                      <wp:wrapNone/>
                      <wp:docPr id="2" name="直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03300" cy="38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1" o:spid="_x0000_s1026" o:spt="20" style="position:absolute;left:0pt;flip:y;margin-left:0.35pt;margin-top:7.15pt;height:0.3pt;width:79pt;z-index:251659264;mso-width-relative:page;mso-height-relative:page;" filled="f" stroked="t" coordsize="21600,21600" o:gfxdata="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gf367TAAAABgEAAA8AAAAAAAAAAQAgAAAAIgAAAGRycy9kb3ducmV2LnhtbFBLAQIUABQAAAAI&#10;AIdO4kAQElSj8gEAAOkDAAAOAAAAAAAAAAEAIAAAACI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95250</wp:posOffset>
                      </wp:positionV>
                      <wp:extent cx="725170" cy="0"/>
                      <wp:effectExtent l="0" t="0" r="0" b="0"/>
                      <wp:wrapNone/>
                      <wp:docPr id="1" name="直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0" o:spid="_x0000_s1026" o:spt="20" style="position:absolute;left:0pt;margin-left:136.75pt;margin-top:7.5pt;height:0pt;width:57.1pt;z-index:251658240;mso-width-relative:page;mso-height-relative:page;" filled="f" stroked="t" coordsize="21600,21600" o:gfxdata="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llJatYAAAAJ&#10;AQAADwAAAAAAAAABACAAAAAiAAAAZHJzL2Rvd25yZXYueG1sUEsBAhQAFAAAAAgAh07iQPmW2/zl&#10;AQAA2wMAAA4AAAAAAAAAAQAgAAAAJQEAAGRycy9lMm9Eb2MueG1sUEsFBgAAAAAGAAYAWQEAAHwF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×100%= 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×100%=</w:t>
            </w: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投料量</w:t>
            </w:r>
          </w:p>
        </w:tc>
        <w:tc>
          <w:tcPr>
            <w:tcW w:w="3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□合格     □偏差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QA：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259" w:type="dxa"/>
            <w:vMerge w:val="continue"/>
            <w:tcBorders>
              <w:left w:val="single" w:color="000000" w:sz="4" w:space="0"/>
              <w:bottom w:val="doub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000000" w:sz="4" w:space="0"/>
              <w:left w:val="single" w:color="auto" w:sz="4" w:space="0"/>
              <w:bottom w:val="doub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操作人</w:t>
            </w:r>
          </w:p>
        </w:tc>
        <w:tc>
          <w:tcPr>
            <w:tcW w:w="6177" w:type="dxa"/>
            <w:gridSpan w:val="10"/>
            <w:tcBorders>
              <w:top w:val="single" w:color="000000" w:sz="4" w:space="0"/>
              <w:left w:val="single" w:color="000000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9" w:type="dxa"/>
            <w:gridSpan w:val="3"/>
            <w:tcBorders>
              <w:top w:val="single" w:color="000000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355" w:type="dxa"/>
            <w:gridSpan w:val="8"/>
            <w:tcBorders>
              <w:top w:val="single" w:color="000000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59" w:type="dxa"/>
            <w:vMerge w:val="restar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粉碎二</w:t>
            </w:r>
          </w:p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粗粉</w:t>
            </w:r>
          </w:p>
        </w:tc>
        <w:tc>
          <w:tcPr>
            <w:tcW w:w="125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次 数</w:t>
            </w:r>
          </w:p>
        </w:tc>
        <w:tc>
          <w:tcPr>
            <w:tcW w:w="881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882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886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882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882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844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92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882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82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937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882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</w:t>
            </w:r>
          </w:p>
        </w:tc>
        <w:tc>
          <w:tcPr>
            <w:tcW w:w="907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12</w:t>
            </w:r>
          </w:p>
        </w:tc>
        <w:tc>
          <w:tcPr>
            <w:tcW w:w="861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</w:t>
            </w:r>
          </w:p>
        </w:tc>
        <w:tc>
          <w:tcPr>
            <w:tcW w:w="882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14</w:t>
            </w:r>
          </w:p>
        </w:tc>
        <w:tc>
          <w:tcPr>
            <w:tcW w:w="886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合计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称量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kg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2" w:hRule="atLeast"/>
          <w:jc w:val="center"/>
        </w:trPr>
        <w:tc>
          <w:tcPr>
            <w:tcW w:w="125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收率计算</w:t>
            </w:r>
          </w:p>
        </w:tc>
        <w:tc>
          <w:tcPr>
            <w:tcW w:w="1763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收率限度：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≥9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8.0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0%</w:t>
            </w:r>
          </w:p>
        </w:tc>
        <w:tc>
          <w:tcPr>
            <w:tcW w:w="794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210" w:firstLine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合格药粉重量</w:t>
            </w: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1003300" cy="3810"/>
                      <wp:effectExtent l="0" t="0" r="0" b="0"/>
                      <wp:wrapNone/>
                      <wp:docPr id="8" name="直线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03300" cy="38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66" o:spid="_x0000_s1026" o:spt="20" style="position:absolute;left:0pt;flip:y;margin-left:0.35pt;margin-top:7.15pt;height:0.3pt;width:79pt;z-index:251665408;mso-width-relative:page;mso-height-relative:page;" filled="f" stroked="t" coordsize="21600,21600" o:gfxdata="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H9+u0wAAAAYBAAAPAAAAAAAAAAEAIAAAACIAAABkcnMvZG93bnJldi54bWxQSwECFAAUAAAA&#10;CACHTuJAIp0HWvMBAADpAwAADgAAAAAAAAABACAAAAAi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95250</wp:posOffset>
                      </wp:positionV>
                      <wp:extent cx="725170" cy="0"/>
                      <wp:effectExtent l="0" t="0" r="0" b="0"/>
                      <wp:wrapNone/>
                      <wp:docPr id="7" name="直线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67" o:spid="_x0000_s1026" o:spt="20" style="position:absolute;left:0pt;margin-left:136.75pt;margin-top:7.5pt;height:0pt;width:57.1pt;z-index:251664384;mso-width-relative:page;mso-height-relative:page;" filled="f" stroked="t" coordsize="21600,21600" o:gfxdata="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SWUlq1gAA&#10;AAkBAAAPAAAAAAAAAAEAIAAAACIAAABkcnMvZG93bnJldi54bWxQSwECFAAUAAAACACHTuJAAk3w&#10;dOcBAADbAwAADgAAAAAAAAABACAAAAAlAQAAZHJzL2Uyb0RvYy54bWxQSwUGAAAAAAYABgBZAQAA&#10;f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×100%= 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×100%=</w:t>
            </w: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投料量</w:t>
            </w:r>
          </w:p>
        </w:tc>
        <w:tc>
          <w:tcPr>
            <w:tcW w:w="3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□合格     □偏差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QA：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259" w:type="dxa"/>
            <w:vMerge w:val="continue"/>
            <w:tcBorders>
              <w:left w:val="single" w:color="auto" w:sz="4" w:space="0"/>
              <w:bottom w:val="doub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操作人</w:t>
            </w:r>
          </w:p>
        </w:tc>
        <w:tc>
          <w:tcPr>
            <w:tcW w:w="6177" w:type="dxa"/>
            <w:gridSpan w:val="10"/>
            <w:tcBorders>
              <w:top w:val="single" w:color="auto" w:sz="4" w:space="0"/>
              <w:left w:val="single" w:color="000000" w:sz="4" w:space="0"/>
              <w:bottom w:val="doub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9" w:type="dxa"/>
            <w:gridSpan w:val="3"/>
            <w:tcBorders>
              <w:top w:val="single" w:color="auto" w:sz="4" w:space="0"/>
              <w:left w:val="single" w:color="auto" w:sz="4" w:space="0"/>
              <w:bottom w:val="doub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复核人</w:t>
            </w:r>
          </w:p>
        </w:tc>
        <w:tc>
          <w:tcPr>
            <w:tcW w:w="5355" w:type="dxa"/>
            <w:gridSpan w:val="8"/>
            <w:tcBorders>
              <w:top w:val="single" w:color="auto" w:sz="4" w:space="0"/>
              <w:left w:val="single" w:color="auto" w:sz="4" w:space="0"/>
              <w:bottom w:val="doub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259" w:type="dxa"/>
            <w:vMerge w:val="restart"/>
            <w:tcBorders>
              <w:top w:val="double" w:color="000000" w:sz="4" w:space="0"/>
              <w:left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粗粉</w:t>
            </w:r>
          </w:p>
        </w:tc>
        <w:tc>
          <w:tcPr>
            <w:tcW w:w="3013" w:type="dxa"/>
            <w:gridSpan w:val="4"/>
            <w:tcBorders>
              <w:top w:val="doub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粗粉总重量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4414" w:type="dxa"/>
            <w:gridSpan w:val="7"/>
            <w:tcBorders>
              <w:top w:val="doub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646" w:type="dxa"/>
            <w:gridSpan w:val="5"/>
            <w:tcBorders>
              <w:top w:val="doub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粉碎收集到的损耗之和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kg</w:t>
            </w:r>
          </w:p>
        </w:tc>
        <w:tc>
          <w:tcPr>
            <w:tcW w:w="4418" w:type="dxa"/>
            <w:gridSpan w:val="6"/>
            <w:tcBorders>
              <w:top w:val="doub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2" w:hRule="atLeast"/>
          <w:jc w:val="center"/>
        </w:trPr>
        <w:tc>
          <w:tcPr>
            <w:tcW w:w="1259" w:type="dxa"/>
            <w:vMerge w:val="continue"/>
            <w:tcBorders>
              <w:left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物料平衡计算</w:t>
            </w:r>
          </w:p>
        </w:tc>
        <w:tc>
          <w:tcPr>
            <w:tcW w:w="17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物料平衡限度：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8.5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0%～99.90%</w:t>
            </w:r>
          </w:p>
        </w:tc>
        <w:tc>
          <w:tcPr>
            <w:tcW w:w="794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合格药粉重量+粉碎收集到的损耗之和</w:t>
            </w: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2877820</wp:posOffset>
                      </wp:positionH>
                      <wp:positionV relativeFrom="paragraph">
                        <wp:posOffset>89535</wp:posOffset>
                      </wp:positionV>
                      <wp:extent cx="725170" cy="0"/>
                      <wp:effectExtent l="0" t="0" r="0" b="0"/>
                      <wp:wrapNone/>
                      <wp:docPr id="4" name="直线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42" o:spid="_x0000_s1026" o:spt="20" style="position:absolute;left:0pt;margin-left:226.6pt;margin-top:7.05pt;height:0pt;width:57.1pt;z-index:251661312;mso-width-relative:page;mso-height-relative:page;" filled="f" stroked="t" coordsize="21600,21600" o:gfxdata="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fALTdYA&#10;AAAJAQAADwAAAAAAAAABACAAAAAiAAAAZHJzL2Rvd25yZXYueG1sUEsBAhQAFAAAAAgAh07iQPQf&#10;1BroAQAA2wMAAA4AAAAAAAAAAQAgAAAAJQEAAGRycy9lMm9Eb2MueG1sUEsFBgAAAAAGAAYAWQEA&#10;AH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33655</wp:posOffset>
                      </wp:positionV>
                      <wp:extent cx="2266950" cy="3175"/>
                      <wp:effectExtent l="0" t="0" r="0" b="0"/>
                      <wp:wrapNone/>
                      <wp:docPr id="3" name="直线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66950" cy="31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43" o:spid="_x0000_s1026" o:spt="20" style="position:absolute;left:0pt;flip:y;margin-left:0.25pt;margin-top:2.65pt;height:0.25pt;width:178.5pt;z-index:251660288;mso-width-relative:page;mso-height-relative:page;" filled="f" stroked="t" coordsize="21600,21600" o:gfxdata="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cK7k0gAAAAQBAAAPAAAAAAAAAAEAIAAAACIAAABkcnMvZG93bnJldi54bWxQSwECFAAUAAAACACH&#10;TuJAwaOjkPEBAADpAwAADgAAAAAAAAABACAAAAAhAQAAZHJzL2Uyb0RvYy54bWxQSwUGAAAAAAYA&#10;BgBZAQAAh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               ×100%=           ×100%=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投料量</w:t>
            </w:r>
          </w:p>
        </w:tc>
        <w:tc>
          <w:tcPr>
            <w:tcW w:w="3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□合格     □偏差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QA：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2" w:hRule="atLeast"/>
          <w:jc w:val="center"/>
        </w:trPr>
        <w:tc>
          <w:tcPr>
            <w:tcW w:w="1259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收率计算</w:t>
            </w:r>
          </w:p>
        </w:tc>
        <w:tc>
          <w:tcPr>
            <w:tcW w:w="17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收率限度：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≥9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8.0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0%</w:t>
            </w:r>
          </w:p>
        </w:tc>
        <w:tc>
          <w:tcPr>
            <w:tcW w:w="7942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210" w:firstLine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合格药粉重量</w:t>
            </w: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90805</wp:posOffset>
                      </wp:positionV>
                      <wp:extent cx="1003300" cy="3810"/>
                      <wp:effectExtent l="0" t="0" r="0" b="0"/>
                      <wp:wrapNone/>
                      <wp:docPr id="10" name="直线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03300" cy="38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70" o:spid="_x0000_s1026" o:spt="20" style="position:absolute;left:0pt;flip:y;margin-left:0.35pt;margin-top:7.15pt;height:0.3pt;width:79pt;z-index:251667456;mso-width-relative:page;mso-height-relative:page;" filled="f" stroked="t" coordsize="21600,21600" o:gfxdata="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gf&#10;367TAAAABgEAAA8AAAAAAAAAAQAgAAAAIgAAAGRycy9kb3ducmV2LnhtbFBLAQIUABQAAAAIAIdO&#10;4kArYSWk7wEAAOoDAAAOAAAAAAAAAAEAIAAAACIBAABkcnMvZTJvRG9jLnhtbFBLBQYAAAAABgAG&#10;AFkBAACD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95250</wp:posOffset>
                      </wp:positionV>
                      <wp:extent cx="725170" cy="0"/>
                      <wp:effectExtent l="0" t="0" r="0" b="0"/>
                      <wp:wrapNone/>
                      <wp:docPr id="9" name="直线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71" o:spid="_x0000_s1026" o:spt="20" style="position:absolute;left:0pt;margin-left:136.75pt;margin-top:7.5pt;height:0pt;width:57.1pt;z-index:251666432;mso-width-relative:page;mso-height-relative:page;" filled="f" stroked="t" coordsize="21600,21600" o:gfxdata="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JZSWrWAAAA&#10;CQEAAA8AAAAAAAAAAQAgAAAAIgAAAGRycy9kb3ducmV2LnhtbFBLAQIUABQAAAAIAIdO4kDXxINY&#10;5gEAANsDAAAOAAAAAAAAAAEAIAAAACUBAABkcnMvZTJvRG9jLnhtbFBLBQYAAAAABgAGAFkBAAB9&#10;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×100%=     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×100%=</w:t>
            </w:r>
          </w:p>
          <w:p>
            <w:pPr>
              <w:pStyle w:val="2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投料量</w:t>
            </w:r>
          </w:p>
        </w:tc>
        <w:tc>
          <w:tcPr>
            <w:tcW w:w="353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□合格     □偏差</w:t>
            </w:r>
          </w:p>
          <w:p>
            <w:pPr>
              <w:spacing w:line="320" w:lineRule="exac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QA：</w:t>
            </w:r>
          </w:p>
          <w:p>
            <w:pPr>
              <w:spacing w:line="320" w:lineRule="exact"/>
              <w:jc w:val="righ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14491" w:type="dxa"/>
            <w:gridSpan w:val="2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160"/>
          <w:tab w:val="center" w:pos="481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jc w:val="both"/>
        <w:textAlignment w:val="auto"/>
        <w:rPr>
          <w:rFonts w:hint="eastAsia" w:ascii="黑体" w:hAnsi="黑体" w:eastAsia="黑体"/>
          <w:b/>
          <w:bCs/>
          <w:sz w:val="32"/>
          <w:lang w:eastAsia="zh-CN"/>
        </w:rPr>
      </w:pPr>
      <w:bookmarkStart w:id="0" w:name="_GoBack"/>
      <w:bookmarkEnd w:id="0"/>
    </w:p>
    <w:sectPr>
      <w:headerReference r:id="rId3" w:type="default"/>
      <w:pgSz w:w="16838" w:h="11906" w:orient="landscape"/>
      <w:pgMar w:top="283" w:right="283" w:bottom="0" w:left="283" w:header="227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3F20A7D6-A714-4C78-9704-F3BC3A5CF2DA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4A28A357-7DBC-4B36-899D-3BED666A4794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4C1C98EC-92A6-4258-B4A0-8B865EB43FFE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 w:val="0"/>
      <w:snapToGrid w:val="0"/>
      <w:jc w:val="center"/>
      <w:textAlignment w:val="auto"/>
      <w:rPr>
        <w:rFonts w:hint="eastAsia" w:ascii="黑体" w:hAnsi="黑体" w:eastAsia="黑体"/>
        <w:b/>
        <w:i/>
        <w:sz w:val="21"/>
        <w:szCs w:val="21"/>
        <w:u w:val="single"/>
      </w:rPr>
    </w:pPr>
    <w:r>
      <w:rPr>
        <w:rFonts w:ascii="宋体" w:hAnsi="宋体"/>
        <w:sz w:val="24"/>
        <w:u w:val="single"/>
      </w:rPr>
      <w:drawing>
        <wp:inline distT="0" distB="0" distL="114300" distR="114300">
          <wp:extent cx="1080135" cy="199390"/>
          <wp:effectExtent l="0" t="0" r="5715" b="10160"/>
          <wp:docPr id="11" name="图片 2" descr="LOGO心型加字“最新”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2" descr="LOGO心型加字“最新”4"/>
                  <pic:cNvPicPr>
                    <a:picLocks noChangeAspect="1"/>
                  </pic:cNvPicPr>
                </pic:nvPicPr>
                <pic:blipFill>
                  <a:blip r:embed="rId1"/>
                  <a:srcRect l="5057" t="14688" r="4192" b="21556"/>
                  <a:stretch>
                    <a:fillRect/>
                  </a:stretch>
                </pic:blipFill>
                <pic:spPr>
                  <a:xfrm>
                    <a:off x="0" y="0"/>
                    <a:ext cx="108013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        </w:t>
    </w:r>
    <w:r>
      <w:rPr>
        <w:rFonts w:hint="eastAsia"/>
        <w:u w:val="single"/>
        <w:lang w:val="en-US" w:eastAsia="zh-CN"/>
      </w:rPr>
      <w:t xml:space="preserve">      </w:t>
    </w:r>
    <w:r>
      <w:rPr>
        <w:rFonts w:hint="eastAsia"/>
        <w:u w:val="single"/>
      </w:rPr>
      <w:t xml:space="preserve">                                          </w:t>
    </w:r>
    <w:r>
      <w:rPr>
        <w:rFonts w:hint="eastAsia"/>
        <w:u w:val="single"/>
        <w:lang w:val="en-US" w:eastAsia="zh-CN"/>
      </w:rPr>
      <w:t xml:space="preserve">        </w:t>
    </w:r>
    <w:r>
      <w:rPr>
        <w:rFonts w:hint="eastAsia"/>
        <w:u w:val="single"/>
      </w:rPr>
      <w:t xml:space="preserve">                   </w:t>
    </w:r>
    <w:r>
      <w:rPr>
        <w:rFonts w:hint="eastAsia"/>
        <w:u w:val="single"/>
        <w:lang w:val="en-US" w:eastAsia="zh-CN"/>
      </w:rPr>
      <w:t xml:space="preserve">  </w:t>
    </w:r>
    <w:r>
      <w:rPr>
        <w:rFonts w:hint="eastAsia"/>
        <w:u w:val="single"/>
      </w:rPr>
      <w:t xml:space="preserve">                                                     </w:t>
    </w:r>
    <w:r>
      <w:rPr>
        <w:rFonts w:hint="eastAsia" w:ascii="黑体" w:hAnsi="黑体" w:eastAsia="黑体"/>
        <w:b/>
        <w:i/>
        <w:sz w:val="21"/>
        <w:szCs w:val="21"/>
        <w:u w:val="single"/>
      </w:rPr>
      <w:t>德布天下  药济苍生</w:t>
    </w:r>
  </w:p>
  <w:p>
    <w:pPr>
      <w:adjustRightInd w:val="0"/>
      <w:snapToGrid w:val="0"/>
      <w:jc w:val="right"/>
      <w:rPr>
        <w:rFonts w:hint="default" w:ascii="黑体" w:hAnsi="黑体" w:eastAsia="黑体"/>
        <w:b/>
        <w:i/>
        <w:szCs w:val="21"/>
        <w:lang w:val="en-US" w:eastAsia="zh-CN"/>
      </w:rPr>
    </w:pPr>
    <w:r>
      <w:rPr>
        <w:rFonts w:hint="eastAsia" w:ascii="黑体" w:hAnsi="黑体" w:eastAsia="黑体"/>
        <w:b/>
        <w:bCs/>
      </w:rPr>
      <w:t>TP025-R01(0</w:t>
    </w:r>
    <w:r>
      <w:rPr>
        <w:rFonts w:hint="eastAsia" w:ascii="黑体" w:hAnsi="黑体" w:eastAsia="黑体"/>
        <w:b/>
        <w:bCs/>
        <w:lang w:val="en-US" w:eastAsia="zh-CN"/>
      </w:rPr>
      <w:t>7</w:t>
    </w:r>
    <w:r>
      <w:rPr>
        <w:rFonts w:hint="eastAsia" w:ascii="黑体" w:hAnsi="黑体" w:eastAsia="黑体"/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9A"/>
    <w:rsid w:val="00001F47"/>
    <w:rsid w:val="00010118"/>
    <w:rsid w:val="0001427A"/>
    <w:rsid w:val="00016BA2"/>
    <w:rsid w:val="0003242A"/>
    <w:rsid w:val="00035026"/>
    <w:rsid w:val="000551CF"/>
    <w:rsid w:val="00055FCF"/>
    <w:rsid w:val="00056FDE"/>
    <w:rsid w:val="00060B1D"/>
    <w:rsid w:val="00066365"/>
    <w:rsid w:val="0006774C"/>
    <w:rsid w:val="0007420E"/>
    <w:rsid w:val="00085E44"/>
    <w:rsid w:val="00090572"/>
    <w:rsid w:val="00092B67"/>
    <w:rsid w:val="000A27DF"/>
    <w:rsid w:val="000A4BE2"/>
    <w:rsid w:val="000A5224"/>
    <w:rsid w:val="000A7C31"/>
    <w:rsid w:val="000B4659"/>
    <w:rsid w:val="000B6F4D"/>
    <w:rsid w:val="000C715F"/>
    <w:rsid w:val="000C7E2A"/>
    <w:rsid w:val="000D0B46"/>
    <w:rsid w:val="000D2B2F"/>
    <w:rsid w:val="000D3064"/>
    <w:rsid w:val="000D6AC9"/>
    <w:rsid w:val="000E15A5"/>
    <w:rsid w:val="000E3247"/>
    <w:rsid w:val="000E510E"/>
    <w:rsid w:val="00101191"/>
    <w:rsid w:val="00111C3B"/>
    <w:rsid w:val="00112C3D"/>
    <w:rsid w:val="001168C5"/>
    <w:rsid w:val="00120FF5"/>
    <w:rsid w:val="00142AB8"/>
    <w:rsid w:val="001443B3"/>
    <w:rsid w:val="001509F9"/>
    <w:rsid w:val="00151275"/>
    <w:rsid w:val="00166EE4"/>
    <w:rsid w:val="00166F6C"/>
    <w:rsid w:val="001701FA"/>
    <w:rsid w:val="0018319D"/>
    <w:rsid w:val="00185FFF"/>
    <w:rsid w:val="00191E23"/>
    <w:rsid w:val="00193770"/>
    <w:rsid w:val="00194CAC"/>
    <w:rsid w:val="001A7FB9"/>
    <w:rsid w:val="001B1CFF"/>
    <w:rsid w:val="001B20D2"/>
    <w:rsid w:val="001B55B8"/>
    <w:rsid w:val="001B6C88"/>
    <w:rsid w:val="001C1BD7"/>
    <w:rsid w:val="001C5DA1"/>
    <w:rsid w:val="001C6061"/>
    <w:rsid w:val="001D1A04"/>
    <w:rsid w:val="001E0073"/>
    <w:rsid w:val="001F3DB0"/>
    <w:rsid w:val="002022E4"/>
    <w:rsid w:val="00205B78"/>
    <w:rsid w:val="00213BBA"/>
    <w:rsid w:val="00223087"/>
    <w:rsid w:val="002231C9"/>
    <w:rsid w:val="00224AAC"/>
    <w:rsid w:val="00231532"/>
    <w:rsid w:val="0023402B"/>
    <w:rsid w:val="0023407C"/>
    <w:rsid w:val="002351B3"/>
    <w:rsid w:val="00235666"/>
    <w:rsid w:val="00240EB6"/>
    <w:rsid w:val="00241C83"/>
    <w:rsid w:val="00245764"/>
    <w:rsid w:val="00261DD1"/>
    <w:rsid w:val="00263236"/>
    <w:rsid w:val="00263711"/>
    <w:rsid w:val="00264F5D"/>
    <w:rsid w:val="002700C9"/>
    <w:rsid w:val="00274EEF"/>
    <w:rsid w:val="00277774"/>
    <w:rsid w:val="0028080C"/>
    <w:rsid w:val="00287019"/>
    <w:rsid w:val="00290859"/>
    <w:rsid w:val="002921F9"/>
    <w:rsid w:val="00293B94"/>
    <w:rsid w:val="002968FD"/>
    <w:rsid w:val="002976F3"/>
    <w:rsid w:val="002A7E28"/>
    <w:rsid w:val="002B05EF"/>
    <w:rsid w:val="002B181B"/>
    <w:rsid w:val="002B45C7"/>
    <w:rsid w:val="002B7CAF"/>
    <w:rsid w:val="002C3310"/>
    <w:rsid w:val="002D638D"/>
    <w:rsid w:val="002F1A29"/>
    <w:rsid w:val="002F2575"/>
    <w:rsid w:val="002F3278"/>
    <w:rsid w:val="00313614"/>
    <w:rsid w:val="00323739"/>
    <w:rsid w:val="00342A2E"/>
    <w:rsid w:val="00344AB8"/>
    <w:rsid w:val="00350698"/>
    <w:rsid w:val="0035514D"/>
    <w:rsid w:val="00357F1B"/>
    <w:rsid w:val="0036267F"/>
    <w:rsid w:val="003660A4"/>
    <w:rsid w:val="0037743E"/>
    <w:rsid w:val="00394A30"/>
    <w:rsid w:val="003A2C29"/>
    <w:rsid w:val="003A4501"/>
    <w:rsid w:val="003A624A"/>
    <w:rsid w:val="003D0462"/>
    <w:rsid w:val="003D6802"/>
    <w:rsid w:val="003E0127"/>
    <w:rsid w:val="003E26B3"/>
    <w:rsid w:val="003E621C"/>
    <w:rsid w:val="003E657B"/>
    <w:rsid w:val="004017C2"/>
    <w:rsid w:val="00406059"/>
    <w:rsid w:val="00406E0D"/>
    <w:rsid w:val="00407375"/>
    <w:rsid w:val="00413792"/>
    <w:rsid w:val="00443933"/>
    <w:rsid w:val="00452F3B"/>
    <w:rsid w:val="004701C1"/>
    <w:rsid w:val="00480BBA"/>
    <w:rsid w:val="00481482"/>
    <w:rsid w:val="00482908"/>
    <w:rsid w:val="00483786"/>
    <w:rsid w:val="00484383"/>
    <w:rsid w:val="00492163"/>
    <w:rsid w:val="004B4B68"/>
    <w:rsid w:val="004B6DA4"/>
    <w:rsid w:val="004C0E20"/>
    <w:rsid w:val="004C5AB9"/>
    <w:rsid w:val="004D0F23"/>
    <w:rsid w:val="004D2514"/>
    <w:rsid w:val="004D26DC"/>
    <w:rsid w:val="004D2A00"/>
    <w:rsid w:val="004D632F"/>
    <w:rsid w:val="004D6C2E"/>
    <w:rsid w:val="004E2DFF"/>
    <w:rsid w:val="004F3AE3"/>
    <w:rsid w:val="005035A8"/>
    <w:rsid w:val="00503949"/>
    <w:rsid w:val="0050529A"/>
    <w:rsid w:val="005061D7"/>
    <w:rsid w:val="00506270"/>
    <w:rsid w:val="00507456"/>
    <w:rsid w:val="005078BE"/>
    <w:rsid w:val="00510B91"/>
    <w:rsid w:val="00513238"/>
    <w:rsid w:val="00517042"/>
    <w:rsid w:val="00523D10"/>
    <w:rsid w:val="00525E24"/>
    <w:rsid w:val="00532AC3"/>
    <w:rsid w:val="00536AE0"/>
    <w:rsid w:val="00536EF6"/>
    <w:rsid w:val="00540BDC"/>
    <w:rsid w:val="00542C80"/>
    <w:rsid w:val="005449BC"/>
    <w:rsid w:val="00551787"/>
    <w:rsid w:val="005530AD"/>
    <w:rsid w:val="0055357B"/>
    <w:rsid w:val="00556DDD"/>
    <w:rsid w:val="0056300D"/>
    <w:rsid w:val="00563C8E"/>
    <w:rsid w:val="00567968"/>
    <w:rsid w:val="00572628"/>
    <w:rsid w:val="00585BA5"/>
    <w:rsid w:val="005B57A4"/>
    <w:rsid w:val="005B782B"/>
    <w:rsid w:val="005C32A2"/>
    <w:rsid w:val="005C3571"/>
    <w:rsid w:val="005D6582"/>
    <w:rsid w:val="005D6F69"/>
    <w:rsid w:val="005E47AA"/>
    <w:rsid w:val="005E67D0"/>
    <w:rsid w:val="00623F5B"/>
    <w:rsid w:val="006255F6"/>
    <w:rsid w:val="0063675A"/>
    <w:rsid w:val="00642B27"/>
    <w:rsid w:val="006434DE"/>
    <w:rsid w:val="00645207"/>
    <w:rsid w:val="00645348"/>
    <w:rsid w:val="00651B35"/>
    <w:rsid w:val="00674F9E"/>
    <w:rsid w:val="0068217B"/>
    <w:rsid w:val="00683F97"/>
    <w:rsid w:val="006868E8"/>
    <w:rsid w:val="006A561A"/>
    <w:rsid w:val="006B09F2"/>
    <w:rsid w:val="006C08D2"/>
    <w:rsid w:val="006C111C"/>
    <w:rsid w:val="006D10FF"/>
    <w:rsid w:val="006D175D"/>
    <w:rsid w:val="006D2435"/>
    <w:rsid w:val="006D3534"/>
    <w:rsid w:val="006E1A60"/>
    <w:rsid w:val="006E5BC1"/>
    <w:rsid w:val="006F67EB"/>
    <w:rsid w:val="00715FF1"/>
    <w:rsid w:val="00720BD5"/>
    <w:rsid w:val="00725EBF"/>
    <w:rsid w:val="00730D86"/>
    <w:rsid w:val="00731162"/>
    <w:rsid w:val="00736BB1"/>
    <w:rsid w:val="00744756"/>
    <w:rsid w:val="00745C6D"/>
    <w:rsid w:val="007514F9"/>
    <w:rsid w:val="00764262"/>
    <w:rsid w:val="007814DA"/>
    <w:rsid w:val="00781F02"/>
    <w:rsid w:val="00782D7C"/>
    <w:rsid w:val="007917D0"/>
    <w:rsid w:val="00793268"/>
    <w:rsid w:val="007A059B"/>
    <w:rsid w:val="007A17ED"/>
    <w:rsid w:val="007A2595"/>
    <w:rsid w:val="007B04ED"/>
    <w:rsid w:val="007B5E6A"/>
    <w:rsid w:val="007C0BCA"/>
    <w:rsid w:val="007C2365"/>
    <w:rsid w:val="007C7BCF"/>
    <w:rsid w:val="007D126A"/>
    <w:rsid w:val="00801A2F"/>
    <w:rsid w:val="00804E39"/>
    <w:rsid w:val="00811FB0"/>
    <w:rsid w:val="008221CC"/>
    <w:rsid w:val="00824567"/>
    <w:rsid w:val="008333EC"/>
    <w:rsid w:val="00833E92"/>
    <w:rsid w:val="00841A51"/>
    <w:rsid w:val="00854288"/>
    <w:rsid w:val="008549D9"/>
    <w:rsid w:val="00855036"/>
    <w:rsid w:val="0086718D"/>
    <w:rsid w:val="008718C9"/>
    <w:rsid w:val="0088406F"/>
    <w:rsid w:val="008910F3"/>
    <w:rsid w:val="008A3D12"/>
    <w:rsid w:val="008C195F"/>
    <w:rsid w:val="008C301C"/>
    <w:rsid w:val="008C657F"/>
    <w:rsid w:val="008D028D"/>
    <w:rsid w:val="008D12FD"/>
    <w:rsid w:val="008D5563"/>
    <w:rsid w:val="008D6F8C"/>
    <w:rsid w:val="008E192B"/>
    <w:rsid w:val="008E56AB"/>
    <w:rsid w:val="008E77AB"/>
    <w:rsid w:val="008F0F44"/>
    <w:rsid w:val="008F3BC3"/>
    <w:rsid w:val="008F40BC"/>
    <w:rsid w:val="0090042B"/>
    <w:rsid w:val="00937605"/>
    <w:rsid w:val="00937ED7"/>
    <w:rsid w:val="0094325B"/>
    <w:rsid w:val="0095107D"/>
    <w:rsid w:val="00951AFE"/>
    <w:rsid w:val="009555DD"/>
    <w:rsid w:val="009560F4"/>
    <w:rsid w:val="009568FC"/>
    <w:rsid w:val="00966F80"/>
    <w:rsid w:val="00970287"/>
    <w:rsid w:val="00971E38"/>
    <w:rsid w:val="00975559"/>
    <w:rsid w:val="00980598"/>
    <w:rsid w:val="009960C0"/>
    <w:rsid w:val="009A1FBE"/>
    <w:rsid w:val="009A65EB"/>
    <w:rsid w:val="009A68E5"/>
    <w:rsid w:val="009B11F7"/>
    <w:rsid w:val="009B7914"/>
    <w:rsid w:val="009C1CC6"/>
    <w:rsid w:val="009C2103"/>
    <w:rsid w:val="009C4B5E"/>
    <w:rsid w:val="009F3D88"/>
    <w:rsid w:val="00A05B8E"/>
    <w:rsid w:val="00A06E7A"/>
    <w:rsid w:val="00A116FE"/>
    <w:rsid w:val="00A12B76"/>
    <w:rsid w:val="00A152C2"/>
    <w:rsid w:val="00A27DC5"/>
    <w:rsid w:val="00A41188"/>
    <w:rsid w:val="00A47811"/>
    <w:rsid w:val="00A54C64"/>
    <w:rsid w:val="00A6031B"/>
    <w:rsid w:val="00A62A31"/>
    <w:rsid w:val="00A66493"/>
    <w:rsid w:val="00A73DB9"/>
    <w:rsid w:val="00A77188"/>
    <w:rsid w:val="00A77846"/>
    <w:rsid w:val="00A77A60"/>
    <w:rsid w:val="00A81D2C"/>
    <w:rsid w:val="00A8479A"/>
    <w:rsid w:val="00A904B2"/>
    <w:rsid w:val="00A94800"/>
    <w:rsid w:val="00AA276D"/>
    <w:rsid w:val="00AB28D5"/>
    <w:rsid w:val="00AB34E3"/>
    <w:rsid w:val="00AC5EC7"/>
    <w:rsid w:val="00AE4260"/>
    <w:rsid w:val="00AF0FA1"/>
    <w:rsid w:val="00B063D7"/>
    <w:rsid w:val="00B1466F"/>
    <w:rsid w:val="00B20B96"/>
    <w:rsid w:val="00B21BFB"/>
    <w:rsid w:val="00B24848"/>
    <w:rsid w:val="00B308B1"/>
    <w:rsid w:val="00B37712"/>
    <w:rsid w:val="00B54008"/>
    <w:rsid w:val="00B64001"/>
    <w:rsid w:val="00B65FF3"/>
    <w:rsid w:val="00B67463"/>
    <w:rsid w:val="00B8041A"/>
    <w:rsid w:val="00B81B2F"/>
    <w:rsid w:val="00B82644"/>
    <w:rsid w:val="00B83208"/>
    <w:rsid w:val="00B86474"/>
    <w:rsid w:val="00BB05A8"/>
    <w:rsid w:val="00BB0D42"/>
    <w:rsid w:val="00BB65B7"/>
    <w:rsid w:val="00BC1795"/>
    <w:rsid w:val="00BC3FD9"/>
    <w:rsid w:val="00BC4542"/>
    <w:rsid w:val="00BF5462"/>
    <w:rsid w:val="00BF5B30"/>
    <w:rsid w:val="00BF757A"/>
    <w:rsid w:val="00C07C0C"/>
    <w:rsid w:val="00C1041B"/>
    <w:rsid w:val="00C13B2D"/>
    <w:rsid w:val="00C14175"/>
    <w:rsid w:val="00C16B22"/>
    <w:rsid w:val="00C23DC5"/>
    <w:rsid w:val="00C37B7A"/>
    <w:rsid w:val="00C4036F"/>
    <w:rsid w:val="00C47B5C"/>
    <w:rsid w:val="00C5051D"/>
    <w:rsid w:val="00C50F66"/>
    <w:rsid w:val="00C51BE2"/>
    <w:rsid w:val="00C5614E"/>
    <w:rsid w:val="00C60F83"/>
    <w:rsid w:val="00C675BC"/>
    <w:rsid w:val="00C729C3"/>
    <w:rsid w:val="00C862F8"/>
    <w:rsid w:val="00C93746"/>
    <w:rsid w:val="00CA1B06"/>
    <w:rsid w:val="00CA4402"/>
    <w:rsid w:val="00CA4D89"/>
    <w:rsid w:val="00CA5B9E"/>
    <w:rsid w:val="00CC2EFA"/>
    <w:rsid w:val="00CE09A7"/>
    <w:rsid w:val="00CE0F03"/>
    <w:rsid w:val="00CE34AF"/>
    <w:rsid w:val="00D0549D"/>
    <w:rsid w:val="00D10ACA"/>
    <w:rsid w:val="00D12F0A"/>
    <w:rsid w:val="00D14834"/>
    <w:rsid w:val="00D362FF"/>
    <w:rsid w:val="00D60BD5"/>
    <w:rsid w:val="00D722D5"/>
    <w:rsid w:val="00D7287A"/>
    <w:rsid w:val="00D75C61"/>
    <w:rsid w:val="00D8553A"/>
    <w:rsid w:val="00D9125E"/>
    <w:rsid w:val="00D925D3"/>
    <w:rsid w:val="00D94229"/>
    <w:rsid w:val="00D94826"/>
    <w:rsid w:val="00D96500"/>
    <w:rsid w:val="00DA5227"/>
    <w:rsid w:val="00DA74EB"/>
    <w:rsid w:val="00DC1192"/>
    <w:rsid w:val="00DC5EC2"/>
    <w:rsid w:val="00DC67EA"/>
    <w:rsid w:val="00DC7D95"/>
    <w:rsid w:val="00DD13FE"/>
    <w:rsid w:val="00DD1408"/>
    <w:rsid w:val="00DD269B"/>
    <w:rsid w:val="00DE3408"/>
    <w:rsid w:val="00DE4DCD"/>
    <w:rsid w:val="00DE622B"/>
    <w:rsid w:val="00DF3982"/>
    <w:rsid w:val="00DF3AC9"/>
    <w:rsid w:val="00DF4F28"/>
    <w:rsid w:val="00DF76EC"/>
    <w:rsid w:val="00E04410"/>
    <w:rsid w:val="00E223BD"/>
    <w:rsid w:val="00E325C9"/>
    <w:rsid w:val="00E45475"/>
    <w:rsid w:val="00E46BFA"/>
    <w:rsid w:val="00E531A0"/>
    <w:rsid w:val="00E7081E"/>
    <w:rsid w:val="00E70F64"/>
    <w:rsid w:val="00E80F25"/>
    <w:rsid w:val="00E906B0"/>
    <w:rsid w:val="00E966C3"/>
    <w:rsid w:val="00E96EF8"/>
    <w:rsid w:val="00EA0B8A"/>
    <w:rsid w:val="00EA1AA3"/>
    <w:rsid w:val="00EA1AD5"/>
    <w:rsid w:val="00EA449B"/>
    <w:rsid w:val="00EB3515"/>
    <w:rsid w:val="00EB38F8"/>
    <w:rsid w:val="00EC0D00"/>
    <w:rsid w:val="00EC0F52"/>
    <w:rsid w:val="00EC1949"/>
    <w:rsid w:val="00EC2359"/>
    <w:rsid w:val="00EC3EAF"/>
    <w:rsid w:val="00ED05AB"/>
    <w:rsid w:val="00ED2F45"/>
    <w:rsid w:val="00ED415E"/>
    <w:rsid w:val="00ED4BB7"/>
    <w:rsid w:val="00EF496A"/>
    <w:rsid w:val="00F03579"/>
    <w:rsid w:val="00F05666"/>
    <w:rsid w:val="00F1344A"/>
    <w:rsid w:val="00F15F60"/>
    <w:rsid w:val="00F265CC"/>
    <w:rsid w:val="00F27C27"/>
    <w:rsid w:val="00F30AF0"/>
    <w:rsid w:val="00F3745C"/>
    <w:rsid w:val="00F401EC"/>
    <w:rsid w:val="00F43FD5"/>
    <w:rsid w:val="00F50723"/>
    <w:rsid w:val="00F548DF"/>
    <w:rsid w:val="00F57DBB"/>
    <w:rsid w:val="00F613EF"/>
    <w:rsid w:val="00F73DAA"/>
    <w:rsid w:val="00F852A0"/>
    <w:rsid w:val="00F86B66"/>
    <w:rsid w:val="00F95D4A"/>
    <w:rsid w:val="00FA36CA"/>
    <w:rsid w:val="00FA5667"/>
    <w:rsid w:val="00FA6F7D"/>
    <w:rsid w:val="00FB3A66"/>
    <w:rsid w:val="00FB5000"/>
    <w:rsid w:val="00FB7C2A"/>
    <w:rsid w:val="00FC31CB"/>
    <w:rsid w:val="00FC36C0"/>
    <w:rsid w:val="00FC549C"/>
    <w:rsid w:val="00FF2241"/>
    <w:rsid w:val="011B13B5"/>
    <w:rsid w:val="019F36AA"/>
    <w:rsid w:val="02027D07"/>
    <w:rsid w:val="020E50F8"/>
    <w:rsid w:val="021056F5"/>
    <w:rsid w:val="03426BCA"/>
    <w:rsid w:val="036C6881"/>
    <w:rsid w:val="0395061C"/>
    <w:rsid w:val="03C07C61"/>
    <w:rsid w:val="04541FE7"/>
    <w:rsid w:val="05A53D56"/>
    <w:rsid w:val="05E85119"/>
    <w:rsid w:val="05F8345E"/>
    <w:rsid w:val="067E204C"/>
    <w:rsid w:val="06FA0AF3"/>
    <w:rsid w:val="09266476"/>
    <w:rsid w:val="096201C2"/>
    <w:rsid w:val="0A6E5762"/>
    <w:rsid w:val="0A7E1323"/>
    <w:rsid w:val="0ABC67BD"/>
    <w:rsid w:val="0B3836A1"/>
    <w:rsid w:val="0B8C4FAA"/>
    <w:rsid w:val="0BA945E3"/>
    <w:rsid w:val="0BE043D5"/>
    <w:rsid w:val="0C0E43E1"/>
    <w:rsid w:val="0C822F5B"/>
    <w:rsid w:val="0D9526EA"/>
    <w:rsid w:val="0EB50631"/>
    <w:rsid w:val="10044671"/>
    <w:rsid w:val="10B5231D"/>
    <w:rsid w:val="11701B65"/>
    <w:rsid w:val="128414DE"/>
    <w:rsid w:val="1382465C"/>
    <w:rsid w:val="139F23F7"/>
    <w:rsid w:val="13B61EB9"/>
    <w:rsid w:val="13D57C8D"/>
    <w:rsid w:val="13D84223"/>
    <w:rsid w:val="14190438"/>
    <w:rsid w:val="16157CD1"/>
    <w:rsid w:val="17A7518F"/>
    <w:rsid w:val="17F34959"/>
    <w:rsid w:val="18484CEC"/>
    <w:rsid w:val="18894983"/>
    <w:rsid w:val="18C639DB"/>
    <w:rsid w:val="18E25A04"/>
    <w:rsid w:val="19C50BCB"/>
    <w:rsid w:val="19EF28AF"/>
    <w:rsid w:val="1A6F0B6B"/>
    <w:rsid w:val="1AB02810"/>
    <w:rsid w:val="1BEE1D0F"/>
    <w:rsid w:val="1C286B5D"/>
    <w:rsid w:val="1DF91928"/>
    <w:rsid w:val="1E9A492C"/>
    <w:rsid w:val="1F4C4EFA"/>
    <w:rsid w:val="205C124E"/>
    <w:rsid w:val="210B64A0"/>
    <w:rsid w:val="21D12B9D"/>
    <w:rsid w:val="227E7123"/>
    <w:rsid w:val="23425BFD"/>
    <w:rsid w:val="23AA5FAC"/>
    <w:rsid w:val="23BA2EA3"/>
    <w:rsid w:val="249D57D4"/>
    <w:rsid w:val="253D4AA2"/>
    <w:rsid w:val="25BE655D"/>
    <w:rsid w:val="26122F41"/>
    <w:rsid w:val="26181C68"/>
    <w:rsid w:val="26295908"/>
    <w:rsid w:val="26B1628B"/>
    <w:rsid w:val="271E2237"/>
    <w:rsid w:val="276B22A2"/>
    <w:rsid w:val="28787ECC"/>
    <w:rsid w:val="290935FB"/>
    <w:rsid w:val="29444AC1"/>
    <w:rsid w:val="2CB268AB"/>
    <w:rsid w:val="2E1B3B6A"/>
    <w:rsid w:val="2EA70246"/>
    <w:rsid w:val="2F346201"/>
    <w:rsid w:val="2F6C7B1F"/>
    <w:rsid w:val="2F8B528A"/>
    <w:rsid w:val="31646814"/>
    <w:rsid w:val="32004D7B"/>
    <w:rsid w:val="3283589B"/>
    <w:rsid w:val="3299540F"/>
    <w:rsid w:val="32A67485"/>
    <w:rsid w:val="33053C1D"/>
    <w:rsid w:val="33220E49"/>
    <w:rsid w:val="33247965"/>
    <w:rsid w:val="337262B5"/>
    <w:rsid w:val="33AF68A9"/>
    <w:rsid w:val="348877B9"/>
    <w:rsid w:val="34B304EE"/>
    <w:rsid w:val="34DC58BE"/>
    <w:rsid w:val="353E6479"/>
    <w:rsid w:val="359421CE"/>
    <w:rsid w:val="35B32F0B"/>
    <w:rsid w:val="36041F78"/>
    <w:rsid w:val="360D5898"/>
    <w:rsid w:val="36E55769"/>
    <w:rsid w:val="372F52D7"/>
    <w:rsid w:val="37BA0010"/>
    <w:rsid w:val="38205042"/>
    <w:rsid w:val="38292F07"/>
    <w:rsid w:val="38783821"/>
    <w:rsid w:val="38D36333"/>
    <w:rsid w:val="38E66342"/>
    <w:rsid w:val="393079CE"/>
    <w:rsid w:val="39501920"/>
    <w:rsid w:val="39881A0C"/>
    <w:rsid w:val="3A3F3C59"/>
    <w:rsid w:val="3B80494D"/>
    <w:rsid w:val="3B8D399C"/>
    <w:rsid w:val="3BF71B17"/>
    <w:rsid w:val="3C5A130C"/>
    <w:rsid w:val="3D8A3574"/>
    <w:rsid w:val="3E461D37"/>
    <w:rsid w:val="3E7A2DE9"/>
    <w:rsid w:val="3E935C4B"/>
    <w:rsid w:val="3F5E73FA"/>
    <w:rsid w:val="3FB2378C"/>
    <w:rsid w:val="3FBE126F"/>
    <w:rsid w:val="3FC82A20"/>
    <w:rsid w:val="3FCF36FD"/>
    <w:rsid w:val="4045753E"/>
    <w:rsid w:val="4229482F"/>
    <w:rsid w:val="427F273F"/>
    <w:rsid w:val="428E3748"/>
    <w:rsid w:val="42F84056"/>
    <w:rsid w:val="43674602"/>
    <w:rsid w:val="43927019"/>
    <w:rsid w:val="43A97C82"/>
    <w:rsid w:val="444F30BC"/>
    <w:rsid w:val="44B64A5C"/>
    <w:rsid w:val="465144D3"/>
    <w:rsid w:val="466A4253"/>
    <w:rsid w:val="471A442C"/>
    <w:rsid w:val="49BC4460"/>
    <w:rsid w:val="4A87474F"/>
    <w:rsid w:val="4B926EDF"/>
    <w:rsid w:val="4CF175F6"/>
    <w:rsid w:val="4D206F38"/>
    <w:rsid w:val="4F4E4D1B"/>
    <w:rsid w:val="500D67BB"/>
    <w:rsid w:val="50CD64FE"/>
    <w:rsid w:val="5183342A"/>
    <w:rsid w:val="533D71C3"/>
    <w:rsid w:val="53660FFD"/>
    <w:rsid w:val="54945781"/>
    <w:rsid w:val="54E82CD3"/>
    <w:rsid w:val="55007F0D"/>
    <w:rsid w:val="566D23C7"/>
    <w:rsid w:val="572C4F18"/>
    <w:rsid w:val="576C0425"/>
    <w:rsid w:val="57F036BF"/>
    <w:rsid w:val="580F471B"/>
    <w:rsid w:val="58AE42BC"/>
    <w:rsid w:val="5ABC3961"/>
    <w:rsid w:val="5AD814B9"/>
    <w:rsid w:val="5B004BE8"/>
    <w:rsid w:val="5B1667FB"/>
    <w:rsid w:val="5B317C97"/>
    <w:rsid w:val="5BB311F2"/>
    <w:rsid w:val="5C733F01"/>
    <w:rsid w:val="5D97121B"/>
    <w:rsid w:val="5DAB2526"/>
    <w:rsid w:val="5DEB26E0"/>
    <w:rsid w:val="5E876E13"/>
    <w:rsid w:val="5FE832FE"/>
    <w:rsid w:val="60A77678"/>
    <w:rsid w:val="614044DF"/>
    <w:rsid w:val="620F6D3A"/>
    <w:rsid w:val="62E10410"/>
    <w:rsid w:val="637D4C92"/>
    <w:rsid w:val="63EF4177"/>
    <w:rsid w:val="65DB6AFC"/>
    <w:rsid w:val="665968CC"/>
    <w:rsid w:val="68FC1892"/>
    <w:rsid w:val="690708DF"/>
    <w:rsid w:val="698C0BC0"/>
    <w:rsid w:val="6B64062B"/>
    <w:rsid w:val="6C5E4A09"/>
    <w:rsid w:val="6CB3110E"/>
    <w:rsid w:val="6D593109"/>
    <w:rsid w:val="6E8C1058"/>
    <w:rsid w:val="6F5A18D5"/>
    <w:rsid w:val="70A42DB6"/>
    <w:rsid w:val="70A730F4"/>
    <w:rsid w:val="712E02DB"/>
    <w:rsid w:val="71D75217"/>
    <w:rsid w:val="7289750A"/>
    <w:rsid w:val="72907DD9"/>
    <w:rsid w:val="73826117"/>
    <w:rsid w:val="74B1320F"/>
    <w:rsid w:val="78482160"/>
    <w:rsid w:val="78B67DE9"/>
    <w:rsid w:val="78F04EEF"/>
    <w:rsid w:val="7A0B7063"/>
    <w:rsid w:val="7A426ADF"/>
    <w:rsid w:val="7C4D5BBE"/>
    <w:rsid w:val="7C815F28"/>
    <w:rsid w:val="7CB61824"/>
    <w:rsid w:val="7DAE323C"/>
    <w:rsid w:val="7DB22BA2"/>
    <w:rsid w:val="7E3C009A"/>
    <w:rsid w:val="7ED256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unhideWhenUsed/>
    <w:uiPriority w:val="99"/>
    <w:tblPr>
      <w:tblStyle w:val="18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46"/>
    <w:uiPriority w:val="0"/>
    <w:pPr>
      <w:jc w:val="left"/>
    </w:pPr>
  </w:style>
  <w:style w:type="paragraph" w:styleId="6">
    <w:name w:val="Body Text"/>
    <w:basedOn w:val="1"/>
    <w:link w:val="41"/>
    <w:uiPriority w:val="0"/>
    <w:rPr>
      <w:sz w:val="24"/>
    </w:rPr>
  </w:style>
  <w:style w:type="paragraph" w:styleId="7">
    <w:name w:val="Body Text Indent"/>
    <w:basedOn w:val="1"/>
    <w:link w:val="31"/>
    <w:uiPriority w:val="0"/>
    <w:pPr>
      <w:tabs>
        <w:tab w:val="left" w:pos="3235"/>
      </w:tabs>
      <w:ind w:firstLine="429" w:firstLineChars="200"/>
    </w:pPr>
    <w:rPr>
      <w:b/>
      <w:bCs/>
      <w:snapToGrid w:val="0"/>
      <w:kern w:val="0"/>
    </w:rPr>
  </w:style>
  <w:style w:type="paragraph" w:styleId="8">
    <w:name w:val="Plain Text"/>
    <w:basedOn w:val="1"/>
    <w:link w:val="49"/>
    <w:uiPriority w:val="0"/>
    <w:rPr>
      <w:rFonts w:hint="eastAsia" w:ascii="宋体" w:hAnsi="Courier New" w:cs="Courier New"/>
      <w:szCs w:val="21"/>
    </w:rPr>
  </w:style>
  <w:style w:type="paragraph" w:styleId="9">
    <w:name w:val="Date"/>
    <w:basedOn w:val="1"/>
    <w:next w:val="1"/>
    <w:link w:val="37"/>
    <w:unhideWhenUsed/>
    <w:uiPriority w:val="0"/>
    <w:pPr>
      <w:ind w:left="100" w:leftChars="2500"/>
    </w:pPr>
  </w:style>
  <w:style w:type="paragraph" w:styleId="10">
    <w:name w:val="Body Text Indent 2"/>
    <w:basedOn w:val="1"/>
    <w:uiPriority w:val="0"/>
    <w:pPr>
      <w:spacing w:line="360" w:lineRule="atLeast"/>
      <w:ind w:firstLine="417"/>
    </w:pPr>
  </w:style>
  <w:style w:type="paragraph" w:styleId="11">
    <w:name w:val="Balloon Text"/>
    <w:basedOn w:val="1"/>
    <w:link w:val="36"/>
    <w:unhideWhenUsed/>
    <w:uiPriority w:val="0"/>
    <w:rPr>
      <w:sz w:val="18"/>
      <w:szCs w:val="18"/>
    </w:rPr>
  </w:style>
  <w:style w:type="paragraph" w:styleId="12">
    <w:name w:val="footer"/>
    <w:basedOn w:val="1"/>
    <w:link w:val="3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39"/>
  </w:style>
  <w:style w:type="paragraph" w:styleId="15">
    <w:name w:val="HTML Preformatted"/>
    <w:basedOn w:val="1"/>
    <w:link w:val="4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16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7">
    <w:name w:val="annotation subject"/>
    <w:basedOn w:val="5"/>
    <w:next w:val="5"/>
    <w:uiPriority w:val="0"/>
    <w:rPr>
      <w:b/>
      <w:bCs/>
    </w:rPr>
  </w:style>
  <w:style w:type="table" w:styleId="19">
    <w:name w:val="Table Grid"/>
    <w:basedOn w:val="18"/>
    <w:uiPriority w:val="0"/>
    <w:tblPr>
      <w:tblStyle w:val="1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1">
    <w:name w:val="page number"/>
    <w:basedOn w:val="20"/>
    <w:uiPriority w:val="0"/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annotation reference"/>
    <w:basedOn w:val="20"/>
    <w:uiPriority w:val="0"/>
    <w:rPr>
      <w:sz w:val="21"/>
      <w:szCs w:val="21"/>
    </w:rPr>
  </w:style>
  <w:style w:type="paragraph" w:customStyle="1" w:styleId="24">
    <w:name w:val=" Char Char Char Char Char Char Char"/>
    <w:basedOn w:val="1"/>
    <w:uiPriority w:val="0"/>
    <w:rPr>
      <w:sz w:val="24"/>
    </w:rPr>
  </w:style>
  <w:style w:type="paragraph" w:customStyle="1" w:styleId="25">
    <w:name w:val="p15"/>
    <w:basedOn w:val="1"/>
    <w:uiPriority w:val="0"/>
    <w:pPr>
      <w:widowControl/>
    </w:pPr>
    <w:rPr>
      <w:kern w:val="0"/>
      <w:szCs w:val="21"/>
    </w:rPr>
  </w:style>
  <w:style w:type="paragraph" w:customStyle="1" w:styleId="26">
    <w:name w:val="TOC 标题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7">
    <w:name w:val="正文1"/>
    <w:basedOn w:val="1"/>
    <w:uiPriority w:val="0"/>
    <w:pPr>
      <w:tabs>
        <w:tab w:val="left" w:pos="3480"/>
      </w:tabs>
      <w:adjustRightInd w:val="0"/>
      <w:spacing w:line="500" w:lineRule="atLeast"/>
      <w:textAlignment w:val="baseline"/>
    </w:pPr>
    <w:rPr>
      <w:kern w:val="0"/>
      <w:sz w:val="24"/>
      <w:szCs w:val="20"/>
    </w:rPr>
  </w:style>
  <w:style w:type="paragraph" w:customStyle="1" w:styleId="28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29">
    <w:name w:val="Normal"/>
    <w:basedOn w:val="1"/>
    <w:link w:val="34"/>
    <w:uiPriority w:val="0"/>
    <w:pPr>
      <w:tabs>
        <w:tab w:val="left" w:pos="3480"/>
      </w:tabs>
      <w:adjustRightInd w:val="0"/>
      <w:spacing w:line="500" w:lineRule="atLeast"/>
      <w:textAlignment w:val="baseline"/>
    </w:pPr>
    <w:rPr>
      <w:kern w:val="0"/>
      <w:sz w:val="24"/>
      <w:szCs w:val="20"/>
    </w:rPr>
  </w:style>
  <w:style w:type="character" w:customStyle="1" w:styleId="30">
    <w:name w:val=" Char Char7"/>
    <w:link w:val="12"/>
    <w:uiPriority w:val="0"/>
    <w:rPr>
      <w:kern w:val="2"/>
      <w:sz w:val="18"/>
      <w:szCs w:val="18"/>
    </w:rPr>
  </w:style>
  <w:style w:type="character" w:customStyle="1" w:styleId="31">
    <w:name w:val=" Char Char5"/>
    <w:link w:val="7"/>
    <w:uiPriority w:val="0"/>
    <w:rPr>
      <w:b/>
      <w:bCs/>
      <w:snapToGrid w:val="0"/>
      <w:sz w:val="21"/>
      <w:szCs w:val="24"/>
    </w:rPr>
  </w:style>
  <w:style w:type="character" w:customStyle="1" w:styleId="32">
    <w:name w:val="font11"/>
    <w:basedOn w:val="20"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33">
    <w:name w:val="Normal Char Char"/>
    <w:basedOn w:val="20"/>
    <w:uiPriority w:val="0"/>
    <w:rPr>
      <w:rFonts w:eastAsia="宋体"/>
      <w:sz w:val="24"/>
      <w:lang w:val="en-US" w:eastAsia="zh-CN" w:bidi="ar-SA"/>
    </w:rPr>
  </w:style>
  <w:style w:type="character" w:customStyle="1" w:styleId="34">
    <w:name w:val="Normal Char"/>
    <w:link w:val="29"/>
    <w:uiPriority w:val="0"/>
    <w:rPr>
      <w:sz w:val="24"/>
    </w:rPr>
  </w:style>
  <w:style w:type="character" w:customStyle="1" w:styleId="35">
    <w:name w:val="Normal Char Char Char"/>
    <w:uiPriority w:val="0"/>
    <w:rPr>
      <w:rFonts w:eastAsia="宋体"/>
      <w:sz w:val="24"/>
      <w:lang w:val="en-US" w:eastAsia="zh-CN" w:bidi="ar-SA"/>
    </w:rPr>
  </w:style>
  <w:style w:type="character" w:customStyle="1" w:styleId="36">
    <w:name w:val=" Char Char4"/>
    <w:link w:val="11"/>
    <w:uiPriority w:val="0"/>
    <w:rPr>
      <w:kern w:val="2"/>
      <w:sz w:val="18"/>
      <w:szCs w:val="18"/>
    </w:rPr>
  </w:style>
  <w:style w:type="character" w:customStyle="1" w:styleId="37">
    <w:name w:val=" Char Char8"/>
    <w:link w:val="9"/>
    <w:uiPriority w:val="0"/>
    <w:rPr>
      <w:kern w:val="2"/>
      <w:sz w:val="21"/>
      <w:szCs w:val="24"/>
    </w:rPr>
  </w:style>
  <w:style w:type="character" w:customStyle="1" w:styleId="38">
    <w:name w:val=" Char Char"/>
    <w:link w:val="16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9">
    <w:name w:val="正文文本缩进 2 Char Char"/>
    <w:uiPriority w:val="0"/>
    <w:rPr>
      <w:kern w:val="2"/>
      <w:sz w:val="21"/>
    </w:rPr>
  </w:style>
  <w:style w:type="character" w:customStyle="1" w:styleId="40">
    <w:name w:val="正文文本 Char Char"/>
    <w:uiPriority w:val="0"/>
    <w:rPr>
      <w:spacing w:val="-16"/>
      <w:kern w:val="2"/>
      <w:sz w:val="24"/>
    </w:rPr>
  </w:style>
  <w:style w:type="character" w:customStyle="1" w:styleId="41">
    <w:name w:val=" Char Char3"/>
    <w:link w:val="6"/>
    <w:uiPriority w:val="0"/>
    <w:rPr>
      <w:kern w:val="2"/>
      <w:sz w:val="24"/>
      <w:szCs w:val="24"/>
    </w:rPr>
  </w:style>
  <w:style w:type="character" w:customStyle="1" w:styleId="42">
    <w:name w:val=" Char Char1"/>
    <w:link w:val="15"/>
    <w:uiPriority w:val="0"/>
    <w:rPr>
      <w:rFonts w:ascii="Arial" w:hAnsi="Arial" w:cs="Arial"/>
      <w:sz w:val="24"/>
      <w:szCs w:val="24"/>
    </w:rPr>
  </w:style>
  <w:style w:type="character" w:customStyle="1" w:styleId="43">
    <w:name w:val=" Char Char9"/>
    <w:link w:val="4"/>
    <w:uiPriority w:val="9"/>
    <w:rPr>
      <w:b/>
      <w:bCs/>
      <w:kern w:val="2"/>
      <w:sz w:val="32"/>
      <w:szCs w:val="32"/>
    </w:rPr>
  </w:style>
  <w:style w:type="character" w:customStyle="1" w:styleId="44">
    <w:name w:val=" Char Char10"/>
    <w:link w:val="3"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5">
    <w:name w:val="正文文本缩进 Char Char"/>
    <w:uiPriority w:val="0"/>
    <w:rPr>
      <w:kern w:val="2"/>
      <w:sz w:val="21"/>
    </w:rPr>
  </w:style>
  <w:style w:type="character" w:customStyle="1" w:styleId="46">
    <w:name w:val=" Char Char2"/>
    <w:link w:val="5"/>
    <w:uiPriority w:val="0"/>
    <w:rPr>
      <w:kern w:val="2"/>
      <w:sz w:val="21"/>
      <w:szCs w:val="24"/>
    </w:rPr>
  </w:style>
  <w:style w:type="character" w:customStyle="1" w:styleId="47">
    <w:name w:val="font01"/>
    <w:basedOn w:val="20"/>
    <w:uiPriority w:val="0"/>
    <w:rPr>
      <w:rFonts w:hint="eastAsia" w:ascii="宋体" w:hAnsi="宋体" w:eastAsia="宋体" w:cs="宋体"/>
      <w:b/>
      <w:color w:val="000000"/>
      <w:sz w:val="22"/>
      <w:szCs w:val="22"/>
      <w:u w:val="single"/>
    </w:rPr>
  </w:style>
  <w:style w:type="character" w:customStyle="1" w:styleId="48">
    <w:name w:val=" Char Char11"/>
    <w:link w:val="2"/>
    <w:uiPriority w:val="0"/>
    <w:rPr>
      <w:b/>
      <w:bCs/>
      <w:kern w:val="44"/>
      <w:sz w:val="44"/>
      <w:szCs w:val="44"/>
    </w:rPr>
  </w:style>
  <w:style w:type="character" w:customStyle="1" w:styleId="49">
    <w:name w:val=" Char Char6"/>
    <w:link w:val="8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GNSOFT\GMPGUIDE\template\t969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t9691</Template>
  <Company>希尔安药业</Company>
  <Pages>25</Pages>
  <Words>3354</Words>
  <Characters>19121</Characters>
  <Lines>159</Lines>
  <Paragraphs>44</Paragraphs>
  <TotalTime>4</TotalTime>
  <ScaleCrop>false</ScaleCrop>
  <LinksUpToDate>false</LinksUpToDate>
  <CharactersWithSpaces>22431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2018-12-30T03:11:00Z</dcterms:created>
  <dc:creator>Founder</dc:creator>
  <cp:lastModifiedBy>Zwain</cp:lastModifiedBy>
  <cp:lastPrinted>2020-09-02T06:48:04Z</cp:lastPrinted>
  <dcterms:modified xsi:type="dcterms:W3CDTF">2020-09-24T08:12:22Z</dcterms:modified>
  <dc:title>题    目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