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4B" w:rsidRDefault="00EE6CFB">
      <w:pPr>
        <w:tabs>
          <w:tab w:val="left" w:pos="10411"/>
        </w:tabs>
        <w:ind w:rightChars="-269" w:right="-565" w:firstLineChars="800" w:firstLine="3534"/>
        <w:rPr>
          <w:rFonts w:ascii="仿宋_GB2312" w:eastAsia="仿宋_GB2312" w:hAnsi="Book Antiqua"/>
          <w:b/>
          <w:iCs/>
          <w:color w:val="000000"/>
          <w:sz w:val="44"/>
        </w:rPr>
      </w:pPr>
      <w:r>
        <w:rPr>
          <w:rFonts w:ascii="仿宋_GB2312" w:eastAsia="仿宋_GB2312" w:hAnsi="Book Antiqua" w:hint="eastAsia"/>
          <w:b/>
          <w:iCs/>
          <w:color w:val="000000"/>
          <w:sz w:val="44"/>
        </w:rPr>
        <w:t>委托开发合同</w:t>
      </w:r>
    </w:p>
    <w:p w:rsidR="0061484B" w:rsidRDefault="00EE6CFB">
      <w:pPr>
        <w:autoSpaceDE w:val="0"/>
        <w:autoSpaceDN w:val="0"/>
        <w:adjustRightInd w:val="0"/>
        <w:jc w:val="left"/>
        <w:rPr>
          <w:rFonts w:ascii="仿宋_GB2312" w:eastAsia="仿宋_GB2312" w:hAnsi="Book Antiqua"/>
          <w:b/>
          <w:color w:val="000000"/>
          <w:sz w:val="24"/>
        </w:rPr>
      </w:pPr>
      <w:r>
        <w:rPr>
          <w:rFonts w:ascii="仿宋_GB2312" w:eastAsia="仿宋_GB2312" w:hAnsi="Book Antiqua" w:hint="eastAsia"/>
          <w:b/>
          <w:color w:val="000000"/>
          <w:sz w:val="24"/>
        </w:rPr>
        <w:t>服务项目名称</w:t>
      </w:r>
      <w:r w:rsidR="0047644E">
        <w:rPr>
          <w:rFonts w:ascii="仿宋_GB2312" w:eastAsia="仿宋_GB2312" w:hAnsi="Book Antiqua" w:hint="eastAsia"/>
          <w:b/>
          <w:color w:val="000000"/>
          <w:sz w:val="24"/>
        </w:rPr>
        <w:t>:美容app合同</w:t>
      </w:r>
    </w:p>
    <w:p w:rsidR="0061484B" w:rsidRDefault="00EE6CFB">
      <w:pPr>
        <w:ind w:rightChars="414" w:right="869"/>
        <w:rPr>
          <w:rFonts w:ascii="仿宋_GB2312" w:eastAsia="仿宋_GB2312" w:hAnsi="Book Antiqua"/>
          <w:b/>
          <w:color w:val="FF0000"/>
          <w:sz w:val="24"/>
        </w:rPr>
      </w:pPr>
      <w:r>
        <w:rPr>
          <w:rFonts w:ascii="仿宋_GB2312" w:eastAsia="仿宋_GB2312" w:hAnsi="Book Antiqua" w:hint="eastAsia"/>
          <w:b/>
          <w:color w:val="000000"/>
          <w:sz w:val="24"/>
        </w:rPr>
        <w:t>总价：</w:t>
      </w:r>
      <w:r>
        <w:rPr>
          <w:rFonts w:ascii="仿宋_GB2312" w:eastAsia="仿宋_GB2312" w:hAnsi="Book Antiqua" w:hint="eastAsia"/>
          <w:b/>
          <w:sz w:val="24"/>
        </w:rPr>
        <w:t>人民币</w:t>
      </w:r>
      <w:r w:rsidR="0047644E">
        <w:rPr>
          <w:rFonts w:ascii="仿宋_GB2312" w:eastAsia="仿宋_GB2312" w:hAnsi="Book Antiqua" w:hint="eastAsia"/>
          <w:b/>
          <w:sz w:val="24"/>
        </w:rPr>
        <w:t>30000</w:t>
      </w:r>
      <w:r>
        <w:rPr>
          <w:rFonts w:ascii="仿宋_GB2312" w:eastAsia="仿宋_GB2312" w:hAnsi="Book Antiqua" w:hint="eastAsia"/>
          <w:b/>
          <w:sz w:val="24"/>
        </w:rPr>
        <w:t>元（即</w:t>
      </w:r>
      <w:r w:rsidR="0047644E">
        <w:rPr>
          <w:rFonts w:ascii="仿宋_GB2312" w:eastAsia="仿宋_GB2312" w:hAnsi="Book Antiqua" w:hint="eastAsia"/>
          <w:b/>
          <w:color w:val="000000"/>
          <w:sz w:val="24"/>
        </w:rPr>
        <w:t>叁万圆</w:t>
      </w:r>
      <w:r>
        <w:rPr>
          <w:rFonts w:ascii="仿宋_GB2312" w:eastAsia="仿宋_GB2312" w:hAnsi="Book Antiqua" w:hint="eastAsia"/>
          <w:b/>
          <w:color w:val="000000"/>
          <w:sz w:val="24"/>
        </w:rPr>
        <w:t>整</w:t>
      </w:r>
      <w:r>
        <w:rPr>
          <w:rFonts w:ascii="仿宋_GB2312" w:eastAsia="仿宋_GB2312" w:hAnsi="Book Antiqua" w:hint="eastAsia"/>
          <w:b/>
          <w:sz w:val="24"/>
        </w:rPr>
        <w:t>）未税</w:t>
      </w:r>
    </w:p>
    <w:p w:rsidR="0061484B" w:rsidRDefault="00EE6CFB">
      <w:pPr>
        <w:rPr>
          <w:rFonts w:ascii="仿宋_GB2312" w:eastAsia="仿宋_GB2312" w:hAnsi="Book Antiqua"/>
          <w:b/>
          <w:sz w:val="24"/>
        </w:rPr>
      </w:pPr>
      <w:r>
        <w:rPr>
          <w:rFonts w:ascii="仿宋_GB2312" w:eastAsia="仿宋_GB2312" w:hAnsi="Book Antiqua" w:hint="eastAsia"/>
          <w:b/>
          <w:sz w:val="24"/>
        </w:rPr>
        <w:t>实施日期：</w:t>
      </w:r>
      <w:r w:rsidR="0047644E">
        <w:rPr>
          <w:rFonts w:ascii="仿宋_GB2312" w:eastAsia="仿宋_GB2312" w:hAnsi="Book Antiqua" w:hint="eastAsia"/>
          <w:b/>
          <w:sz w:val="24"/>
        </w:rPr>
        <w:t>2016</w:t>
      </w:r>
      <w:r>
        <w:rPr>
          <w:rFonts w:ascii="仿宋_GB2312" w:eastAsia="仿宋_GB2312" w:hAnsi="Book Antiqua" w:hint="eastAsia"/>
          <w:b/>
          <w:sz w:val="24"/>
        </w:rPr>
        <w:t>年</w:t>
      </w:r>
      <w:r w:rsidR="0047644E">
        <w:rPr>
          <w:rFonts w:ascii="仿宋_GB2312" w:eastAsia="仿宋_GB2312" w:hAnsi="Book Antiqua" w:hint="eastAsia"/>
          <w:b/>
          <w:sz w:val="24"/>
        </w:rPr>
        <w:t>3</w:t>
      </w:r>
      <w:r>
        <w:rPr>
          <w:rFonts w:ascii="仿宋_GB2312" w:eastAsia="仿宋_GB2312" w:hAnsi="Book Antiqua" w:hint="eastAsia"/>
          <w:b/>
          <w:sz w:val="24"/>
        </w:rPr>
        <w:t>月2</w:t>
      </w:r>
      <w:r w:rsidR="0047644E">
        <w:rPr>
          <w:rFonts w:ascii="仿宋_GB2312" w:eastAsia="仿宋_GB2312" w:hAnsi="Book Antiqua" w:hint="eastAsia"/>
          <w:b/>
          <w:sz w:val="24"/>
        </w:rPr>
        <w:t>2</w:t>
      </w:r>
      <w:r>
        <w:rPr>
          <w:rFonts w:ascii="仿宋_GB2312" w:eastAsia="仿宋_GB2312" w:hAnsi="Book Antiqua" w:hint="eastAsia"/>
          <w:b/>
          <w:sz w:val="24"/>
        </w:rPr>
        <w:t>日至</w:t>
      </w:r>
      <w:r w:rsidR="0047644E">
        <w:rPr>
          <w:rFonts w:ascii="仿宋_GB2312" w:eastAsia="仿宋_GB2312" w:hAnsi="Book Antiqua" w:hint="eastAsia"/>
          <w:b/>
          <w:sz w:val="24"/>
        </w:rPr>
        <w:t>2016</w:t>
      </w:r>
      <w:r>
        <w:rPr>
          <w:rFonts w:ascii="仿宋_GB2312" w:eastAsia="仿宋_GB2312" w:hAnsi="Book Antiqua" w:hint="eastAsia"/>
          <w:b/>
          <w:sz w:val="24"/>
        </w:rPr>
        <w:t>年5月</w:t>
      </w:r>
      <w:r w:rsidR="0047644E">
        <w:rPr>
          <w:rFonts w:ascii="仿宋_GB2312" w:eastAsia="仿宋_GB2312" w:hAnsi="Book Antiqua" w:hint="eastAsia"/>
          <w:b/>
          <w:sz w:val="24"/>
        </w:rPr>
        <w:t>22</w:t>
      </w:r>
      <w:r>
        <w:rPr>
          <w:rFonts w:ascii="仿宋_GB2312" w:eastAsia="仿宋_GB2312" w:hAnsi="Book Antiqua" w:hint="eastAsia"/>
          <w:b/>
          <w:sz w:val="24"/>
        </w:rPr>
        <w:t>日</w:t>
      </w:r>
    </w:p>
    <w:p w:rsidR="0061484B" w:rsidRDefault="00EE6CFB">
      <w:pPr>
        <w:rPr>
          <w:rFonts w:ascii="仿宋_GB2312" w:eastAsia="仿宋_GB2312" w:hAnsi="Book Antiqua"/>
          <w:b/>
          <w:sz w:val="24"/>
        </w:rPr>
      </w:pPr>
      <w:r>
        <w:rPr>
          <w:rFonts w:ascii="仿宋_GB2312" w:eastAsia="仿宋_GB2312" w:hAnsi="Book Antiqua" w:hint="eastAsia"/>
          <w:b/>
          <w:sz w:val="24"/>
        </w:rPr>
        <w:t>最终验收完毕日期：</w:t>
      </w:r>
      <w:r w:rsidR="0047644E">
        <w:rPr>
          <w:rFonts w:ascii="仿宋_GB2312" w:eastAsia="仿宋_GB2312" w:hAnsi="Book Antiqua" w:hint="eastAsia"/>
          <w:b/>
          <w:sz w:val="24"/>
        </w:rPr>
        <w:t>2016</w:t>
      </w:r>
      <w:r>
        <w:rPr>
          <w:rFonts w:ascii="仿宋_GB2312" w:eastAsia="仿宋_GB2312" w:hAnsi="Book Antiqua" w:hint="eastAsia"/>
          <w:b/>
          <w:sz w:val="24"/>
        </w:rPr>
        <w:t>年5月</w:t>
      </w:r>
      <w:r w:rsidR="0047644E">
        <w:rPr>
          <w:rFonts w:ascii="仿宋_GB2312" w:eastAsia="仿宋_GB2312" w:hAnsi="Book Antiqua" w:hint="eastAsia"/>
          <w:b/>
          <w:sz w:val="24"/>
        </w:rPr>
        <w:t>22</w:t>
      </w:r>
      <w:r>
        <w:rPr>
          <w:rFonts w:ascii="仿宋_GB2312" w:eastAsia="仿宋_GB2312" w:hAnsi="Book Antiqua" w:hint="eastAsia"/>
          <w:b/>
          <w:sz w:val="24"/>
        </w:rPr>
        <w:t>日</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468"/>
      </w:tblGrid>
      <w:tr w:rsidR="0061484B">
        <w:trPr>
          <w:trHeight w:val="3609"/>
        </w:trPr>
        <w:tc>
          <w:tcPr>
            <w:tcW w:w="9468" w:type="dxa"/>
            <w:tcBorders>
              <w:top w:val="single" w:sz="18" w:space="0" w:color="auto"/>
              <w:left w:val="single" w:sz="18" w:space="0" w:color="auto"/>
              <w:bottom w:val="single" w:sz="18" w:space="0" w:color="auto"/>
              <w:right w:val="single" w:sz="18" w:space="0" w:color="auto"/>
            </w:tcBorders>
          </w:tcPr>
          <w:p w:rsidR="0061484B" w:rsidRDefault="00EE6CFB">
            <w:pPr>
              <w:pStyle w:val="a9"/>
              <w:rPr>
                <w:rFonts w:ascii="仿宋_GB2312" w:hAnsi="Book Antiqua"/>
                <w:b w:val="0"/>
                <w:bCs/>
                <w:color w:val="000000"/>
              </w:rPr>
            </w:pPr>
            <w:r>
              <w:rPr>
                <w:rFonts w:ascii="仿宋_GB2312" w:eastAsia="仿宋_GB2312" w:hAnsi="Book Antiqua" w:hint="eastAsia"/>
                <w:b w:val="0"/>
                <w:bCs/>
                <w:color w:val="000000"/>
              </w:rPr>
              <w:t>甲方：</w:t>
            </w:r>
            <w:r w:rsidR="0047644E">
              <w:rPr>
                <w:rFonts w:ascii="仿宋_GB2312" w:hAnsi="Book Antiqua"/>
                <w:b w:val="0"/>
                <w:bCs/>
                <w:color w:val="000000"/>
              </w:rPr>
              <w:t xml:space="preserve"> </w:t>
            </w:r>
          </w:p>
          <w:p w:rsidR="0061484B" w:rsidRDefault="00EE6CFB">
            <w:pPr>
              <w:pStyle w:val="a9"/>
              <w:rPr>
                <w:rFonts w:ascii="仿宋_GB2312" w:eastAsia="仿宋_GB2312" w:hAnsi="Book Antiqua"/>
                <w:b w:val="0"/>
                <w:bCs/>
                <w:color w:val="000000"/>
              </w:rPr>
            </w:pPr>
            <w:r>
              <w:rPr>
                <w:rFonts w:ascii="仿宋_GB2312" w:eastAsia="仿宋_GB2312" w:hAnsi="Book Antiqua" w:hint="eastAsia"/>
                <w:b w:val="0"/>
                <w:bCs/>
                <w:color w:val="000000"/>
              </w:rPr>
              <w:t xml:space="preserve">地址: </w:t>
            </w:r>
          </w:p>
          <w:p w:rsidR="0061484B" w:rsidRDefault="00EE6CFB">
            <w:pPr>
              <w:pStyle w:val="a9"/>
              <w:rPr>
                <w:rFonts w:ascii="仿宋_GB2312" w:eastAsia="仿宋_GB2312" w:hAnsi="Book Antiqua"/>
                <w:b w:val="0"/>
                <w:bCs/>
                <w:color w:val="000000"/>
              </w:rPr>
            </w:pPr>
            <w:r>
              <w:rPr>
                <w:rFonts w:ascii="仿宋_GB2312" w:eastAsia="仿宋_GB2312" w:hAnsi="Book Antiqua" w:hint="eastAsia"/>
                <w:b w:val="0"/>
                <w:bCs/>
                <w:color w:val="000000"/>
              </w:rPr>
              <w:t xml:space="preserve">电话：    </w:t>
            </w:r>
            <w:r w:rsidR="0047644E">
              <w:rPr>
                <w:rFonts w:ascii="仿宋_GB2312" w:eastAsia="仿宋_GB2312" w:hAnsi="Book Antiqua" w:hint="eastAsia"/>
                <w:b w:val="0"/>
                <w:bCs/>
                <w:color w:val="000000"/>
              </w:rPr>
              <w:t xml:space="preserve">  </w:t>
            </w:r>
            <w:r>
              <w:rPr>
                <w:rFonts w:ascii="仿宋_GB2312" w:eastAsia="仿宋_GB2312" w:hAnsi="Book Antiqua" w:hint="eastAsia"/>
                <w:b w:val="0"/>
                <w:bCs/>
                <w:color w:val="000000"/>
              </w:rPr>
              <w:t xml:space="preserve">   传真：</w:t>
            </w:r>
          </w:p>
          <w:p w:rsidR="0061484B" w:rsidRDefault="0061484B">
            <w:pPr>
              <w:tabs>
                <w:tab w:val="left" w:pos="971"/>
              </w:tabs>
              <w:rPr>
                <w:rFonts w:ascii="仿宋_GB2312" w:eastAsia="仿宋_GB2312" w:hAnsi="Book Antiqua"/>
                <w:color w:val="000000"/>
                <w:sz w:val="24"/>
                <w:u w:val="single"/>
              </w:rPr>
            </w:pPr>
          </w:p>
          <w:p w:rsidR="0061484B" w:rsidRDefault="0061484B">
            <w:pPr>
              <w:tabs>
                <w:tab w:val="left" w:pos="971"/>
              </w:tabs>
              <w:rPr>
                <w:rFonts w:ascii="仿宋_GB2312" w:eastAsia="仿宋_GB2312" w:hAnsi="Book Antiqua"/>
                <w:color w:val="000000"/>
                <w:sz w:val="24"/>
                <w:u w:val="single"/>
              </w:rPr>
            </w:pPr>
          </w:p>
          <w:p w:rsidR="0061484B" w:rsidRDefault="00EE6CFB">
            <w:pPr>
              <w:tabs>
                <w:tab w:val="left" w:pos="971"/>
              </w:tabs>
              <w:rPr>
                <w:rFonts w:ascii="仿宋_GB2312" w:eastAsia="仿宋_GB2312" w:hAnsi="Book Antiqua"/>
                <w:color w:val="000000"/>
                <w:sz w:val="24"/>
                <w:u w:val="single"/>
              </w:rPr>
            </w:pPr>
            <w:r>
              <w:rPr>
                <w:rFonts w:ascii="仿宋_GB2312" w:eastAsia="仿宋_GB2312" w:hAnsi="Book Antiqua" w:hint="eastAsia"/>
                <w:bCs/>
                <w:color w:val="000000"/>
                <w:sz w:val="28"/>
              </w:rPr>
              <w:t>负责人（签字）：</w:t>
            </w:r>
            <w:r>
              <w:rPr>
                <w:rFonts w:ascii="仿宋_GB2312" w:eastAsia="仿宋_GB2312" w:hAnsi="Book Antiqua"/>
                <w:color w:val="000000"/>
                <w:sz w:val="24"/>
                <w:u w:val="single"/>
              </w:rPr>
              <w:tab/>
            </w:r>
            <w:r>
              <w:rPr>
                <w:rFonts w:ascii="仿宋_GB2312" w:eastAsia="仿宋_GB2312" w:hAnsi="Book Antiqua" w:hint="eastAsia"/>
                <w:color w:val="000000"/>
                <w:sz w:val="24"/>
                <w:u w:val="single"/>
              </w:rPr>
              <w:t xml:space="preserve">                         </w:t>
            </w:r>
            <w:r>
              <w:rPr>
                <w:rFonts w:ascii="仿宋_GB2312" w:eastAsia="仿宋_GB2312" w:hAnsi="Book Antiqua" w:hint="eastAsia"/>
                <w:color w:val="000000"/>
                <w:sz w:val="18"/>
              </w:rPr>
              <w:t xml:space="preserve">                </w:t>
            </w:r>
          </w:p>
          <w:p w:rsidR="0061484B" w:rsidRDefault="00EE6CFB">
            <w:pPr>
              <w:tabs>
                <w:tab w:val="left" w:pos="971"/>
              </w:tabs>
              <w:rPr>
                <w:rFonts w:ascii="仿宋_GB2312" w:eastAsia="仿宋_GB2312" w:hAnsi="Book Antiqua"/>
                <w:color w:val="000000"/>
                <w:sz w:val="18"/>
                <w:u w:val="single"/>
              </w:rPr>
            </w:pPr>
            <w:r>
              <w:rPr>
                <w:rFonts w:ascii="仿宋_GB2312" w:eastAsia="仿宋_GB2312" w:hAnsi="Book Antiqua" w:hint="eastAsia"/>
                <w:color w:val="000000"/>
                <w:sz w:val="18"/>
              </w:rPr>
              <w:t xml:space="preserve">                                                                 </w:t>
            </w:r>
          </w:p>
        </w:tc>
      </w:tr>
      <w:tr w:rsidR="0061484B">
        <w:trPr>
          <w:trHeight w:val="806"/>
        </w:trPr>
        <w:tc>
          <w:tcPr>
            <w:tcW w:w="9468" w:type="dxa"/>
            <w:tcBorders>
              <w:top w:val="single" w:sz="18" w:space="0" w:color="auto"/>
              <w:left w:val="single" w:sz="18" w:space="0" w:color="auto"/>
              <w:right w:val="single" w:sz="18" w:space="0" w:color="auto"/>
            </w:tcBorders>
          </w:tcPr>
          <w:p w:rsidR="0061484B" w:rsidRDefault="00EE6CFB">
            <w:pPr>
              <w:pStyle w:val="a9"/>
              <w:rPr>
                <w:rFonts w:ascii="仿宋_GB2312" w:eastAsia="仿宋_GB2312" w:hAnsi="Book Antiqua"/>
                <w:b w:val="0"/>
                <w:bCs/>
                <w:color w:val="000000"/>
              </w:rPr>
            </w:pPr>
            <w:r>
              <w:rPr>
                <w:rFonts w:ascii="仿宋_GB2312" w:eastAsia="仿宋_GB2312" w:hAnsi="Book Antiqua" w:hint="eastAsia"/>
                <w:b w:val="0"/>
                <w:bCs/>
                <w:color w:val="000000"/>
              </w:rPr>
              <w:t>乙方：</w:t>
            </w:r>
          </w:p>
          <w:p w:rsidR="0061484B" w:rsidRDefault="00EE6CFB">
            <w:pPr>
              <w:pStyle w:val="a9"/>
              <w:rPr>
                <w:rStyle w:val="text14"/>
              </w:rPr>
            </w:pPr>
            <w:r>
              <w:rPr>
                <w:rFonts w:ascii="仿宋_GB2312" w:eastAsia="仿宋_GB2312" w:hAnsi="Book Antiqua" w:hint="eastAsia"/>
                <w:b w:val="0"/>
                <w:bCs/>
                <w:color w:val="000000"/>
              </w:rPr>
              <w:t>身份证号：</w:t>
            </w:r>
          </w:p>
          <w:p w:rsidR="0061484B" w:rsidRDefault="00EE6CFB">
            <w:pPr>
              <w:pStyle w:val="a9"/>
              <w:rPr>
                <w:rFonts w:ascii="仿宋_GB2312" w:eastAsia="仿宋_GB2312" w:hAnsi="Book Antiqua"/>
                <w:b w:val="0"/>
                <w:bCs/>
                <w:color w:val="000000"/>
              </w:rPr>
            </w:pPr>
            <w:r>
              <w:rPr>
                <w:rFonts w:ascii="仿宋_GB2312" w:eastAsia="仿宋_GB2312" w:hAnsi="Book Antiqua" w:hint="eastAsia"/>
                <w:b w:val="0"/>
                <w:bCs/>
                <w:color w:val="000000"/>
              </w:rPr>
              <w:t xml:space="preserve">电话:      </w:t>
            </w:r>
          </w:p>
          <w:p w:rsidR="0061484B" w:rsidRDefault="0061484B">
            <w:pPr>
              <w:pStyle w:val="a9"/>
              <w:rPr>
                <w:rFonts w:ascii="仿宋_GB2312" w:eastAsia="仿宋_GB2312" w:hAnsi="Book Antiqua"/>
                <w:b w:val="0"/>
                <w:bCs/>
                <w:color w:val="000000"/>
              </w:rPr>
            </w:pPr>
          </w:p>
          <w:p w:rsidR="0061484B" w:rsidRDefault="00EE6CFB">
            <w:pPr>
              <w:tabs>
                <w:tab w:val="left" w:pos="4695"/>
              </w:tabs>
              <w:rPr>
                <w:rFonts w:ascii="仿宋_GB2312" w:eastAsia="仿宋_GB2312" w:hAnsi="Book Antiqua"/>
                <w:color w:val="000000"/>
                <w:sz w:val="24"/>
              </w:rPr>
            </w:pPr>
            <w:r>
              <w:rPr>
                <w:rFonts w:ascii="仿宋_GB2312" w:eastAsia="仿宋_GB2312" w:hAnsi="Book Antiqua" w:hint="eastAsia"/>
                <w:bCs/>
                <w:color w:val="000000"/>
                <w:sz w:val="28"/>
              </w:rPr>
              <w:t>负责人（签字）：</w:t>
            </w:r>
            <w:r>
              <w:rPr>
                <w:rFonts w:ascii="仿宋_GB2312" w:eastAsia="仿宋_GB2312" w:hAnsi="Book Antiqua"/>
                <w:color w:val="000000"/>
                <w:sz w:val="24"/>
                <w:u w:val="single"/>
              </w:rPr>
              <w:tab/>
            </w:r>
            <w:r>
              <w:rPr>
                <w:rFonts w:ascii="仿宋_GB2312" w:eastAsia="仿宋_GB2312" w:hAnsi="Book Antiqua"/>
                <w:color w:val="000000"/>
                <w:sz w:val="24"/>
              </w:rPr>
              <w:tab/>
            </w:r>
          </w:p>
          <w:p w:rsidR="0061484B" w:rsidRDefault="0061484B">
            <w:pPr>
              <w:pStyle w:val="ae"/>
              <w:keepNext/>
              <w:keepLines/>
              <w:tabs>
                <w:tab w:val="left" w:pos="1245"/>
                <w:tab w:val="left" w:pos="4678"/>
              </w:tabs>
              <w:jc w:val="both"/>
              <w:rPr>
                <w:rFonts w:ascii="仿宋_GB2312" w:eastAsia="仿宋_GB2312" w:hAnsi="Book Antiqua"/>
                <w:color w:val="000000"/>
                <w:sz w:val="24"/>
              </w:rPr>
            </w:pPr>
          </w:p>
          <w:p w:rsidR="0061484B" w:rsidRDefault="00EE6CFB">
            <w:pPr>
              <w:pStyle w:val="ae"/>
              <w:keepNext/>
              <w:keepLines/>
              <w:tabs>
                <w:tab w:val="left" w:pos="1245"/>
                <w:tab w:val="left" w:pos="4678"/>
              </w:tabs>
              <w:rPr>
                <w:rFonts w:ascii="仿宋_GB2312" w:eastAsia="仿宋_GB2312" w:hAnsi="Book Antiqua"/>
                <w:color w:val="000000"/>
                <w:sz w:val="24"/>
              </w:rPr>
            </w:pPr>
            <w:r>
              <w:rPr>
                <w:rFonts w:ascii="仿宋_GB2312" w:eastAsia="仿宋_GB2312" w:hAnsi="Book Antiqua" w:hint="eastAsia"/>
                <w:color w:val="000000"/>
                <w:sz w:val="24"/>
              </w:rPr>
              <w:t>付款银行：</w:t>
            </w:r>
            <w:r>
              <w:rPr>
                <w:rFonts w:ascii="仿宋_GB2312" w:eastAsia="仿宋_GB2312" w:hAnsi="Book Antiqua"/>
                <w:color w:val="000000"/>
                <w:sz w:val="24"/>
              </w:rPr>
              <w:tab/>
            </w:r>
          </w:p>
          <w:p w:rsidR="0061484B" w:rsidRDefault="00EE6CFB">
            <w:pPr>
              <w:pStyle w:val="ae"/>
              <w:keepNext/>
              <w:keepLines/>
              <w:tabs>
                <w:tab w:val="left" w:pos="1245"/>
                <w:tab w:val="left" w:pos="4678"/>
              </w:tabs>
              <w:rPr>
                <w:rFonts w:ascii="仿宋_GB2312" w:eastAsia="仿宋_GB2312" w:hAnsi="Book Antiqua"/>
                <w:color w:val="000000"/>
                <w:sz w:val="24"/>
              </w:rPr>
            </w:pPr>
            <w:r>
              <w:rPr>
                <w:rFonts w:ascii="仿宋_GB2312" w:eastAsia="仿宋_GB2312" w:hAnsi="Book Antiqua" w:hint="eastAsia"/>
                <w:color w:val="000000"/>
                <w:sz w:val="24"/>
              </w:rPr>
              <w:t>帐    号：</w:t>
            </w:r>
          </w:p>
          <w:p w:rsidR="0061484B" w:rsidRDefault="00EE6CFB">
            <w:pPr>
              <w:pStyle w:val="ae"/>
              <w:keepNext/>
              <w:keepLines/>
              <w:tabs>
                <w:tab w:val="left" w:pos="1245"/>
                <w:tab w:val="left" w:pos="4678"/>
              </w:tabs>
              <w:rPr>
                <w:rFonts w:ascii="仿宋_GB2312" w:eastAsia="仿宋_GB2312" w:hAnsi="Book Antiqua"/>
                <w:color w:val="000000"/>
                <w:sz w:val="24"/>
              </w:rPr>
            </w:pPr>
            <w:r>
              <w:rPr>
                <w:rFonts w:ascii="仿宋_GB2312" w:eastAsia="仿宋_GB2312" w:hAnsi="Book Antiqua" w:hint="eastAsia"/>
                <w:color w:val="000000"/>
                <w:sz w:val="24"/>
              </w:rPr>
              <w:t>住    所：</w:t>
            </w:r>
          </w:p>
          <w:p w:rsidR="0061484B" w:rsidRDefault="00EE6CFB">
            <w:pPr>
              <w:pStyle w:val="ae"/>
              <w:keepNext/>
              <w:keepLines/>
              <w:tabs>
                <w:tab w:val="left" w:pos="1245"/>
                <w:tab w:val="left" w:pos="4678"/>
              </w:tabs>
              <w:rPr>
                <w:rFonts w:ascii="仿宋_GB2312" w:eastAsia="仿宋_GB2312" w:hAnsi="Book Antiqua"/>
                <w:color w:val="000000"/>
                <w:sz w:val="24"/>
              </w:rPr>
            </w:pPr>
            <w:proofErr w:type="gramStart"/>
            <w:r>
              <w:rPr>
                <w:rFonts w:ascii="仿宋_GB2312" w:eastAsia="仿宋_GB2312" w:hAnsi="Book Antiqua" w:hint="eastAsia"/>
                <w:color w:val="000000"/>
                <w:sz w:val="24"/>
              </w:rPr>
              <w:t>邮</w:t>
            </w:r>
            <w:proofErr w:type="gramEnd"/>
            <w:r>
              <w:rPr>
                <w:rFonts w:ascii="仿宋_GB2312" w:eastAsia="仿宋_GB2312" w:hAnsi="Book Antiqua" w:hint="eastAsia"/>
                <w:color w:val="000000"/>
                <w:sz w:val="24"/>
              </w:rPr>
              <w:t xml:space="preserve">    编：</w:t>
            </w:r>
          </w:p>
          <w:p w:rsidR="0061484B" w:rsidRDefault="0061484B">
            <w:pPr>
              <w:pStyle w:val="ae"/>
              <w:keepNext/>
              <w:keepLines/>
              <w:tabs>
                <w:tab w:val="left" w:pos="1245"/>
                <w:tab w:val="left" w:pos="4678"/>
              </w:tabs>
              <w:rPr>
                <w:rFonts w:ascii="仿宋_GB2312" w:eastAsia="仿宋_GB2312" w:hAnsi="Book Antiqua"/>
                <w:color w:val="000000"/>
                <w:sz w:val="24"/>
              </w:rPr>
            </w:pPr>
          </w:p>
        </w:tc>
      </w:tr>
    </w:tbl>
    <w:p w:rsidR="0061484B" w:rsidRDefault="00EE6CFB" w:rsidP="00D72C43">
      <w:pPr>
        <w:tabs>
          <w:tab w:val="left" w:pos="850"/>
        </w:tabs>
        <w:autoSpaceDE w:val="0"/>
        <w:autoSpaceDN w:val="0"/>
        <w:spacing w:beforeLines="100" w:before="312" w:line="400" w:lineRule="exact"/>
        <w:ind w:firstLine="4605"/>
        <w:textAlignment w:val="bottom"/>
        <w:rPr>
          <w:rFonts w:ascii="仿宋_GB2312" w:eastAsia="仿宋_GB2312"/>
          <w:b/>
          <w:bCs/>
          <w:sz w:val="28"/>
        </w:rPr>
      </w:pPr>
      <w:r>
        <w:rPr>
          <w:rFonts w:ascii="仿宋_GB2312" w:eastAsia="仿宋_GB2312" w:hAnsi="宋体"/>
        </w:rPr>
        <w:t>合同编号Contract No.:</w:t>
      </w:r>
      <w:r>
        <w:rPr>
          <w:rFonts w:ascii="仿宋_GB2312" w:eastAsia="仿宋_GB2312" w:hAnsi="宋体"/>
          <w:u w:val="single"/>
        </w:rPr>
        <w:t xml:space="preserve">　　 　　　 　　　</w:t>
      </w:r>
      <w:r>
        <w:rPr>
          <w:rFonts w:ascii="仿宋_GB2312" w:eastAsia="仿宋_GB2312" w:hAnsi="宋体"/>
        </w:rPr>
        <w:t xml:space="preserve">　</w:t>
      </w:r>
      <w:r>
        <w:rPr>
          <w:rFonts w:ascii="仿宋_GB2312" w:eastAsia="仿宋_GB2312" w:hAnsi="宋体"/>
        </w:rPr>
        <w:br/>
        <w:t xml:space="preserve"> </w:t>
      </w:r>
      <w:r>
        <w:rPr>
          <w:rFonts w:ascii="仿宋_GB2312" w:eastAsia="仿宋_GB2312" w:hAnsi="宋体" w:hint="eastAsia"/>
        </w:rPr>
        <w:t xml:space="preserve">                                           </w:t>
      </w:r>
      <w:r>
        <w:rPr>
          <w:rFonts w:ascii="仿宋_GB2312" w:eastAsia="仿宋_GB2312" w:hAnsi="宋体"/>
        </w:rPr>
        <w:t>签订日期Date:</w:t>
      </w:r>
      <w:r>
        <w:rPr>
          <w:rFonts w:ascii="仿宋_GB2312" w:eastAsia="仿宋_GB2312" w:hAnsi="宋体" w:hint="eastAsia"/>
        </w:rPr>
        <w:t xml:space="preserve"> </w:t>
      </w:r>
      <w:r>
        <w:rPr>
          <w:rFonts w:ascii="仿宋_GB2312" w:eastAsia="仿宋_GB2312" w:hAnsi="宋体"/>
        </w:rPr>
        <w:t>20</w:t>
      </w:r>
      <w:r>
        <w:rPr>
          <w:rFonts w:ascii="仿宋_GB2312" w:eastAsia="仿宋_GB2312" w:hAnsi="宋体" w:hint="eastAsia"/>
        </w:rPr>
        <w:t>15年  月   日</w:t>
      </w:r>
      <w:r>
        <w:rPr>
          <w:rFonts w:ascii="仿宋_GB2312" w:eastAsia="仿宋_GB2312" w:hAnsi="宋体"/>
        </w:rPr>
        <w:br/>
      </w:r>
    </w:p>
    <w:p w:rsidR="0061484B" w:rsidRDefault="00EE6CFB">
      <w:pPr>
        <w:pStyle w:val="21"/>
        <w:tabs>
          <w:tab w:val="left" w:pos="1620"/>
        </w:tabs>
        <w:spacing w:line="480" w:lineRule="exact"/>
        <w:ind w:rightChars="42" w:right="88"/>
      </w:pPr>
      <w:r>
        <w:rPr>
          <w:rFonts w:hint="eastAsia"/>
        </w:rPr>
        <w:t>甲乙双方根据《中华人民共和国合同法》及有关法律规定，同意以下的合同条款，乙方作为甲方的技术开发服务供应商，为甲方提供</w:t>
      </w:r>
      <w:r w:rsidR="0047644E">
        <w:rPr>
          <w:rFonts w:hAnsi="Book Antiqua" w:hint="eastAsia"/>
          <w:bCs w:val="0"/>
        </w:rPr>
        <w:t>美容</w:t>
      </w:r>
      <w:r>
        <w:rPr>
          <w:rFonts w:hAnsi="Book Antiqua" w:hint="eastAsia"/>
          <w:bCs w:val="0"/>
        </w:rPr>
        <w:t>APP开</w:t>
      </w:r>
      <w:r>
        <w:rPr>
          <w:rFonts w:hint="eastAsia"/>
        </w:rPr>
        <w:t>发项目服务。</w:t>
      </w:r>
    </w:p>
    <w:p w:rsidR="0061484B" w:rsidRDefault="0061484B">
      <w:pPr>
        <w:tabs>
          <w:tab w:val="left" w:pos="738"/>
        </w:tabs>
        <w:autoSpaceDE w:val="0"/>
        <w:autoSpaceDN w:val="0"/>
        <w:spacing w:line="480" w:lineRule="exact"/>
        <w:textAlignment w:val="bottom"/>
        <w:rPr>
          <w:rFonts w:ascii="仿宋_GB2312" w:eastAsia="仿宋_GB2312" w:hAnsi="宋体"/>
          <w:b/>
          <w:color w:val="000000"/>
          <w:sz w:val="24"/>
        </w:rPr>
      </w:pPr>
    </w:p>
    <w:p w:rsidR="0061484B" w:rsidRDefault="00EE6CFB">
      <w:pPr>
        <w:tabs>
          <w:tab w:val="left" w:pos="540"/>
        </w:tabs>
        <w:autoSpaceDE w:val="0"/>
        <w:autoSpaceDN w:val="0"/>
        <w:spacing w:line="480" w:lineRule="exact"/>
        <w:ind w:firstLineChars="200" w:firstLine="480"/>
        <w:textAlignment w:val="bottom"/>
        <w:rPr>
          <w:rFonts w:ascii="仿宋_GB2312" w:eastAsia="仿宋_GB2312" w:hAnsi="宋体"/>
          <w:bCs/>
          <w:color w:val="000000"/>
          <w:sz w:val="24"/>
        </w:rPr>
      </w:pPr>
      <w:r>
        <w:rPr>
          <w:rFonts w:ascii="仿宋_GB2312" w:eastAsia="仿宋_GB2312" w:hAnsi="宋体" w:hint="eastAsia"/>
          <w:bCs/>
          <w:color w:val="000000"/>
          <w:sz w:val="24"/>
        </w:rPr>
        <w:t>以下合同附件内容条款为本合同不可分割部分，与本合同条款具有同等的法律效力。</w:t>
      </w:r>
    </w:p>
    <w:p w:rsidR="0061484B" w:rsidRDefault="00EE6CFB">
      <w:pPr>
        <w:tabs>
          <w:tab w:val="left" w:pos="540"/>
        </w:tabs>
        <w:autoSpaceDE w:val="0"/>
        <w:autoSpaceDN w:val="0"/>
        <w:spacing w:line="480" w:lineRule="exact"/>
        <w:textAlignment w:val="bottom"/>
        <w:rPr>
          <w:rFonts w:ascii="仿宋_GB2312" w:eastAsia="仿宋_GB2312" w:hAnsi="宋体"/>
          <w:bCs/>
          <w:color w:val="000000"/>
          <w:sz w:val="24"/>
        </w:rPr>
      </w:pPr>
      <w:r>
        <w:rPr>
          <w:rFonts w:ascii="仿宋_GB2312" w:eastAsia="仿宋_GB2312" w:hAnsi="宋体"/>
          <w:bCs/>
          <w:color w:val="000000"/>
          <w:sz w:val="24"/>
        </w:rPr>
        <w:t>--</w:t>
      </w:r>
      <w:r>
        <w:rPr>
          <w:rFonts w:ascii="仿宋_GB2312" w:eastAsia="仿宋_GB2312" w:hAnsi="宋体" w:hint="eastAsia"/>
          <w:bCs/>
          <w:color w:val="000000"/>
          <w:sz w:val="24"/>
        </w:rPr>
        <w:t>附件1：技术目标一览</w:t>
      </w:r>
    </w:p>
    <w:p w:rsidR="0061484B" w:rsidRDefault="00EE6CFB">
      <w:pPr>
        <w:tabs>
          <w:tab w:val="left" w:pos="540"/>
        </w:tabs>
        <w:autoSpaceDE w:val="0"/>
        <w:autoSpaceDN w:val="0"/>
        <w:spacing w:line="480" w:lineRule="exact"/>
        <w:textAlignment w:val="bottom"/>
        <w:rPr>
          <w:rFonts w:ascii="仿宋_GB2312" w:eastAsia="仿宋_GB2312" w:hAnsi="宋体"/>
          <w:bCs/>
          <w:color w:val="000000"/>
          <w:sz w:val="24"/>
        </w:rPr>
      </w:pPr>
      <w:r>
        <w:rPr>
          <w:rFonts w:ascii="仿宋_GB2312" w:eastAsia="仿宋_GB2312" w:hAnsi="宋体"/>
          <w:bCs/>
          <w:color w:val="000000"/>
          <w:sz w:val="24"/>
        </w:rPr>
        <w:lastRenderedPageBreak/>
        <w:t>--</w:t>
      </w:r>
      <w:r>
        <w:rPr>
          <w:rFonts w:ascii="仿宋_GB2312" w:eastAsia="仿宋_GB2312" w:hAnsi="宋体" w:hint="eastAsia"/>
          <w:bCs/>
          <w:color w:val="000000"/>
          <w:sz w:val="24"/>
        </w:rPr>
        <w:t>附件2：成果物一览</w:t>
      </w:r>
    </w:p>
    <w:p w:rsidR="0061484B" w:rsidRDefault="00EE6CFB">
      <w:pPr>
        <w:tabs>
          <w:tab w:val="left" w:pos="540"/>
        </w:tabs>
        <w:autoSpaceDE w:val="0"/>
        <w:autoSpaceDN w:val="0"/>
        <w:spacing w:line="480" w:lineRule="exact"/>
        <w:textAlignment w:val="bottom"/>
        <w:rPr>
          <w:rFonts w:ascii="仿宋_GB2312" w:eastAsia="仿宋_GB2312" w:hAnsi="宋体"/>
          <w:bCs/>
          <w:color w:val="000000"/>
          <w:sz w:val="24"/>
        </w:rPr>
      </w:pPr>
      <w:r>
        <w:rPr>
          <w:rFonts w:ascii="仿宋_GB2312" w:eastAsia="仿宋_GB2312" w:hAnsi="宋体"/>
          <w:bCs/>
          <w:color w:val="000000"/>
          <w:sz w:val="24"/>
        </w:rPr>
        <w:t>--</w:t>
      </w:r>
      <w:r>
        <w:rPr>
          <w:rFonts w:ascii="仿宋_GB2312" w:eastAsia="仿宋_GB2312" w:hAnsi="宋体" w:hint="eastAsia"/>
          <w:bCs/>
          <w:color w:val="000000"/>
          <w:sz w:val="24"/>
        </w:rPr>
        <w:t>附件3：技术支持服务承诺</w:t>
      </w:r>
    </w:p>
    <w:p w:rsidR="0061484B" w:rsidRDefault="0061484B">
      <w:pPr>
        <w:spacing w:line="480" w:lineRule="exact"/>
        <w:ind w:firstLineChars="200" w:firstLine="560"/>
        <w:rPr>
          <w:rFonts w:eastAsia="黑体"/>
          <w:sz w:val="28"/>
        </w:rPr>
      </w:pP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第一条  本合同开发项目的要求如下：</w:t>
      </w:r>
    </w:p>
    <w:p w:rsidR="0061484B" w:rsidRDefault="00EE6CFB">
      <w:pPr>
        <w:numPr>
          <w:ilvl w:val="0"/>
          <w:numId w:val="2"/>
        </w:numPr>
        <w:tabs>
          <w:tab w:val="clear" w:pos="1560"/>
          <w:tab w:val="left" w:pos="720"/>
        </w:tabs>
        <w:spacing w:line="480" w:lineRule="exact"/>
        <w:ind w:left="720" w:firstLine="180"/>
        <w:rPr>
          <w:rFonts w:ascii="仿宋_GB2312" w:eastAsia="仿宋_GB2312" w:hAnsi="宋体"/>
          <w:sz w:val="24"/>
        </w:rPr>
      </w:pPr>
      <w:r>
        <w:rPr>
          <w:rFonts w:ascii="仿宋_GB2312" w:eastAsia="仿宋_GB2312" w:hAnsi="宋体" w:hint="eastAsia"/>
          <w:sz w:val="24"/>
        </w:rPr>
        <w:t>作业阶段</w:t>
      </w:r>
    </w:p>
    <w:p w:rsidR="0061484B" w:rsidRDefault="00EE6CFB">
      <w:pPr>
        <w:numPr>
          <w:ilvl w:val="1"/>
          <w:numId w:val="2"/>
        </w:numPr>
        <w:tabs>
          <w:tab w:val="clear" w:pos="1980"/>
          <w:tab w:val="left" w:pos="720"/>
        </w:tabs>
        <w:spacing w:line="480" w:lineRule="exact"/>
        <w:ind w:left="720" w:firstLine="180"/>
        <w:rPr>
          <w:rFonts w:ascii="仿宋_GB2312" w:eastAsia="仿宋_GB2312" w:hAnsi="宋体"/>
          <w:sz w:val="24"/>
        </w:rPr>
      </w:pPr>
      <w:r>
        <w:rPr>
          <w:rFonts w:ascii="仿宋_GB2312" w:eastAsia="仿宋_GB2312" w:hAnsi="宋体" w:hint="eastAsia"/>
          <w:sz w:val="24"/>
        </w:rPr>
        <w:t>系统设计，包括：页面设计、数据库设计、接口设计、功能架构设计等</w:t>
      </w:r>
    </w:p>
    <w:p w:rsidR="0061484B" w:rsidRDefault="00EE6CFB">
      <w:pPr>
        <w:numPr>
          <w:ilvl w:val="1"/>
          <w:numId w:val="2"/>
        </w:numPr>
        <w:tabs>
          <w:tab w:val="clear" w:pos="1980"/>
          <w:tab w:val="left" w:pos="720"/>
        </w:tabs>
        <w:spacing w:line="480" w:lineRule="exact"/>
        <w:ind w:left="720" w:firstLine="180"/>
        <w:rPr>
          <w:rFonts w:ascii="仿宋_GB2312" w:eastAsia="仿宋_GB2312" w:hAnsi="宋体"/>
          <w:sz w:val="24"/>
        </w:rPr>
      </w:pPr>
      <w:r>
        <w:rPr>
          <w:rFonts w:ascii="仿宋_GB2312" w:eastAsia="仿宋_GB2312" w:hAnsi="宋体" w:hint="eastAsia"/>
          <w:sz w:val="24"/>
        </w:rPr>
        <w:t>系统制作，包括：程序开发、单元测试、开发文档</w:t>
      </w:r>
    </w:p>
    <w:p w:rsidR="0061484B" w:rsidRDefault="00EE6CFB">
      <w:pPr>
        <w:numPr>
          <w:ilvl w:val="1"/>
          <w:numId w:val="2"/>
        </w:numPr>
        <w:tabs>
          <w:tab w:val="clear" w:pos="1980"/>
          <w:tab w:val="left" w:pos="720"/>
        </w:tabs>
        <w:spacing w:line="480" w:lineRule="exact"/>
        <w:ind w:left="720" w:firstLine="180"/>
        <w:rPr>
          <w:rFonts w:ascii="仿宋_GB2312" w:eastAsia="仿宋_GB2312" w:hAnsi="宋体"/>
          <w:sz w:val="24"/>
        </w:rPr>
      </w:pPr>
      <w:r>
        <w:rPr>
          <w:rFonts w:ascii="仿宋_GB2312" w:eastAsia="仿宋_GB2312" w:hAnsi="宋体" w:hint="eastAsia"/>
          <w:sz w:val="24"/>
        </w:rPr>
        <w:t>系统测试，包括：安全性测试、模块测试、接口测试、测试文档等</w:t>
      </w:r>
    </w:p>
    <w:p w:rsidR="0061484B" w:rsidRDefault="00EE6CFB">
      <w:pPr>
        <w:numPr>
          <w:ilvl w:val="1"/>
          <w:numId w:val="2"/>
        </w:numPr>
        <w:tabs>
          <w:tab w:val="clear" w:pos="1980"/>
          <w:tab w:val="left" w:pos="720"/>
        </w:tabs>
        <w:spacing w:line="480" w:lineRule="exact"/>
        <w:ind w:left="720" w:firstLine="180"/>
        <w:rPr>
          <w:rFonts w:ascii="仿宋_GB2312" w:eastAsia="仿宋_GB2312" w:hAnsi="宋体"/>
          <w:sz w:val="24"/>
        </w:rPr>
      </w:pPr>
      <w:r>
        <w:rPr>
          <w:rFonts w:ascii="仿宋_GB2312" w:eastAsia="仿宋_GB2312" w:hAnsi="宋体" w:hint="eastAsia"/>
          <w:sz w:val="24"/>
        </w:rPr>
        <w:t>用户测试，包括：功能测试、问题跟踪整理修改、测试文档</w:t>
      </w:r>
    </w:p>
    <w:p w:rsidR="0061484B" w:rsidRDefault="0061484B">
      <w:pPr>
        <w:spacing w:line="480" w:lineRule="exact"/>
        <w:rPr>
          <w:rFonts w:ascii="仿宋_GB2312" w:eastAsia="仿宋_GB2312" w:hAnsi="宋体"/>
          <w:b/>
          <w:bCs/>
          <w:sz w:val="24"/>
        </w:rPr>
      </w:pPr>
    </w:p>
    <w:p w:rsidR="0061484B" w:rsidRDefault="00EE6CFB">
      <w:pPr>
        <w:spacing w:line="480" w:lineRule="exact"/>
        <w:ind w:firstLineChars="200" w:firstLine="480"/>
        <w:rPr>
          <w:rFonts w:ascii="仿宋_GB2312" w:eastAsia="仿宋_GB2312"/>
          <w:sz w:val="24"/>
        </w:rPr>
      </w:pPr>
      <w:r>
        <w:rPr>
          <w:rFonts w:ascii="仿宋_GB2312" w:eastAsia="仿宋_GB2312" w:hAnsi="宋体" w:hint="eastAsia"/>
          <w:sz w:val="24"/>
        </w:rPr>
        <w:t xml:space="preserve">第二条  </w:t>
      </w:r>
      <w:r>
        <w:rPr>
          <w:rFonts w:ascii="仿宋_GB2312" w:eastAsia="仿宋_GB2312" w:hint="eastAsia"/>
          <w:sz w:val="24"/>
        </w:rPr>
        <w:t>竞争性事宜</w:t>
      </w:r>
    </w:p>
    <w:p w:rsidR="0061484B" w:rsidRDefault="00EE6CFB">
      <w:pPr>
        <w:spacing w:line="480" w:lineRule="exact"/>
        <w:ind w:firstLineChars="300" w:firstLine="720"/>
        <w:rPr>
          <w:rFonts w:ascii="仿宋_GB2312" w:eastAsia="仿宋_GB2312" w:hAnsi="宋体"/>
          <w:sz w:val="24"/>
        </w:rPr>
      </w:pPr>
      <w:r>
        <w:rPr>
          <w:rFonts w:ascii="仿宋_GB2312" w:eastAsia="仿宋_GB2312" w:hAnsi="宋体" w:hint="eastAsia"/>
          <w:sz w:val="24"/>
        </w:rPr>
        <w:t>1．自本合同规定的日期开始，如果乙方和</w:t>
      </w:r>
      <w:proofErr w:type="gramStart"/>
      <w:r>
        <w:rPr>
          <w:rFonts w:ascii="仿宋_GB2312" w:eastAsia="仿宋_GB2312" w:hAnsi="宋体" w:hint="eastAsia"/>
          <w:sz w:val="24"/>
        </w:rPr>
        <w:t>任何提供</w:t>
      </w:r>
      <w:proofErr w:type="gramEnd"/>
      <w:r>
        <w:rPr>
          <w:rFonts w:ascii="仿宋_GB2312" w:eastAsia="仿宋_GB2312" w:hAnsi="宋体" w:hint="eastAsia"/>
          <w:sz w:val="24"/>
        </w:rPr>
        <w:t>与甲方类似的服务或成为甲方直接市场竞争对手的公司达成任何与本合同内容类似的关系，乙方将就此有义务及时通知甲方。</w:t>
      </w:r>
    </w:p>
    <w:p w:rsidR="0061484B" w:rsidRDefault="00EE6CFB">
      <w:pPr>
        <w:spacing w:line="480" w:lineRule="exact"/>
        <w:ind w:firstLineChars="300" w:firstLine="720"/>
        <w:rPr>
          <w:rFonts w:ascii="仿宋_GB2312" w:eastAsia="仿宋_GB2312" w:hAnsi="宋体"/>
          <w:sz w:val="24"/>
        </w:rPr>
      </w:pPr>
      <w:r>
        <w:rPr>
          <w:rFonts w:ascii="仿宋_GB2312" w:eastAsia="仿宋_GB2312" w:hAnsi="宋体" w:hint="eastAsia"/>
          <w:sz w:val="24"/>
        </w:rPr>
        <w:t>2．乙方承诺将涉及潜在竞争事宜的管理和相关资源完全区分开。</w:t>
      </w:r>
    </w:p>
    <w:p w:rsidR="0061484B" w:rsidRDefault="00EE6CFB">
      <w:pPr>
        <w:spacing w:line="480" w:lineRule="exact"/>
        <w:rPr>
          <w:rFonts w:ascii="仿宋_GB2312" w:eastAsia="仿宋_GB2312" w:hAnsi="宋体"/>
          <w:color w:val="FF0000"/>
          <w:sz w:val="24"/>
        </w:rPr>
      </w:pPr>
      <w:r>
        <w:rPr>
          <w:rFonts w:ascii="仿宋_GB2312" w:eastAsia="仿宋_GB2312" w:hAnsi="宋体" w:hint="eastAsia"/>
          <w:color w:val="FF0000"/>
          <w:sz w:val="24"/>
        </w:rPr>
        <w:t xml:space="preserve">   </w:t>
      </w:r>
    </w:p>
    <w:p w:rsidR="0061484B" w:rsidRDefault="00EE6CFB">
      <w:pPr>
        <w:spacing w:line="480" w:lineRule="exact"/>
        <w:ind w:firstLineChars="200" w:firstLine="480"/>
        <w:rPr>
          <w:rFonts w:ascii="仿宋_GB2312" w:eastAsia="仿宋_GB2312" w:hAnsi="宋体"/>
          <w:sz w:val="24"/>
        </w:rPr>
      </w:pPr>
      <w:r>
        <w:rPr>
          <w:rFonts w:ascii="仿宋_GB2312" w:eastAsia="仿宋_GB2312" w:hAnsi="宋体" w:hint="eastAsia"/>
          <w:sz w:val="24"/>
        </w:rPr>
        <w:t>第三条  服务</w:t>
      </w:r>
    </w:p>
    <w:p w:rsidR="0061484B" w:rsidRDefault="00EE6CFB">
      <w:pPr>
        <w:spacing w:line="480" w:lineRule="exact"/>
        <w:ind w:firstLineChars="300" w:firstLine="720"/>
        <w:rPr>
          <w:rFonts w:ascii="仿宋_GB2312" w:eastAsia="仿宋_GB2312" w:hAnsi="宋体"/>
          <w:sz w:val="24"/>
        </w:rPr>
      </w:pPr>
      <w:r>
        <w:rPr>
          <w:rFonts w:ascii="仿宋_GB2312" w:eastAsia="仿宋_GB2312" w:hAnsi="宋体" w:hint="eastAsia"/>
          <w:sz w:val="24"/>
        </w:rPr>
        <w:t>1．乙方为甲方进行</w:t>
      </w:r>
      <w:r w:rsidR="0047644E">
        <w:rPr>
          <w:rFonts w:ascii="仿宋_GB2312" w:eastAsia="仿宋_GB2312" w:hAnsi="Book Antiqua" w:hint="eastAsia"/>
          <w:bCs/>
          <w:color w:val="000000"/>
          <w:sz w:val="24"/>
        </w:rPr>
        <w:t>美容</w:t>
      </w:r>
      <w:r>
        <w:rPr>
          <w:rFonts w:ascii="仿宋_GB2312" w:eastAsia="仿宋_GB2312" w:hAnsi="Book Antiqua" w:hint="eastAsia"/>
          <w:bCs/>
          <w:color w:val="000000"/>
          <w:sz w:val="24"/>
        </w:rPr>
        <w:t>APP</w:t>
      </w:r>
      <w:r>
        <w:rPr>
          <w:rFonts w:ascii="仿宋_GB2312" w:eastAsia="仿宋_GB2312" w:hAnsi="宋体" w:hint="eastAsia"/>
          <w:sz w:val="24"/>
        </w:rPr>
        <w:t>开发项目开发及导入。</w:t>
      </w:r>
    </w:p>
    <w:p w:rsidR="0061484B" w:rsidRDefault="00EE6CFB">
      <w:pPr>
        <w:spacing w:line="480" w:lineRule="exact"/>
        <w:ind w:firstLineChars="300" w:firstLine="720"/>
        <w:rPr>
          <w:rFonts w:ascii="仿宋_GB2312" w:eastAsia="仿宋_GB2312" w:hAnsi="宋体"/>
          <w:sz w:val="24"/>
        </w:rPr>
      </w:pPr>
      <w:r>
        <w:rPr>
          <w:rFonts w:ascii="仿宋_GB2312" w:eastAsia="仿宋_GB2312" w:hAnsi="宋体" w:hint="eastAsia"/>
          <w:sz w:val="24"/>
        </w:rPr>
        <w:t>2．甲方将与乙方在提供的开发及导入服务方面进行合作，并且乙方将尽全力使甲方的系统开发及导入顺利进行。</w:t>
      </w:r>
    </w:p>
    <w:p w:rsidR="0061484B" w:rsidRDefault="00EE6CFB">
      <w:pPr>
        <w:spacing w:line="480" w:lineRule="exact"/>
        <w:ind w:firstLineChars="200" w:firstLine="480"/>
        <w:rPr>
          <w:rFonts w:ascii="仿宋_GB2312" w:eastAsia="仿宋_GB2312" w:hAnsi="宋体"/>
          <w:sz w:val="24"/>
        </w:rPr>
      </w:pPr>
      <w:r>
        <w:rPr>
          <w:rFonts w:ascii="仿宋_GB2312" w:eastAsia="仿宋_GB2312" w:hAnsi="宋体" w:hint="eastAsia"/>
          <w:sz w:val="24"/>
        </w:rPr>
        <w:t>（1）乙方应负责获得所有标准硬件、软件及其他发展及测试系统技术开发所需物品并承担由此产生的费用。任何除外情况都应在功能说明中强调并以甲方同意为前提。在建立乙方测试环境前，乙方应确保已完全理解甲方的运行环境以使系统的开发及导入过程顺利进行。</w:t>
      </w:r>
    </w:p>
    <w:p w:rsidR="0061484B" w:rsidRDefault="00EE6CFB">
      <w:pPr>
        <w:spacing w:line="480" w:lineRule="exact"/>
        <w:ind w:firstLineChars="200" w:firstLine="480"/>
        <w:rPr>
          <w:rFonts w:ascii="仿宋_GB2312" w:eastAsia="仿宋_GB2312" w:hAnsi="宋体"/>
          <w:sz w:val="24"/>
        </w:rPr>
      </w:pPr>
      <w:r>
        <w:rPr>
          <w:rFonts w:ascii="仿宋_GB2312" w:eastAsia="仿宋_GB2312" w:hAnsi="宋体" w:hint="eastAsia"/>
          <w:sz w:val="24"/>
        </w:rPr>
        <w:t>（2）乙方将在项目完成后，按甲方要求提供系统开发及导入的成果物。</w:t>
      </w:r>
    </w:p>
    <w:p w:rsidR="0061484B" w:rsidRDefault="00EE6CFB">
      <w:pPr>
        <w:spacing w:line="480" w:lineRule="exact"/>
        <w:ind w:firstLineChars="200" w:firstLine="480"/>
        <w:rPr>
          <w:rFonts w:ascii="仿宋_GB2312" w:eastAsia="仿宋_GB2312" w:hAnsi="宋体"/>
          <w:sz w:val="24"/>
        </w:rPr>
      </w:pPr>
      <w:r>
        <w:rPr>
          <w:rFonts w:ascii="仿宋_GB2312" w:eastAsia="仿宋_GB2312" w:hAnsi="宋体" w:hint="eastAsia"/>
          <w:sz w:val="24"/>
        </w:rPr>
        <w:t>（3）乙方将在项目完成验收后，以验收文档的签订日期为起始日，为甲方提供为期一年的免费保养。</w:t>
      </w:r>
    </w:p>
    <w:p w:rsidR="0061484B" w:rsidRDefault="00EE6CFB">
      <w:pPr>
        <w:tabs>
          <w:tab w:val="left" w:pos="540"/>
        </w:tabs>
        <w:spacing w:line="480" w:lineRule="exact"/>
        <w:rPr>
          <w:rFonts w:ascii="仿宋_GB2312" w:eastAsia="仿宋_GB2312"/>
          <w:sz w:val="24"/>
        </w:rPr>
      </w:pPr>
      <w:r>
        <w:rPr>
          <w:rFonts w:ascii="仿宋_GB2312" w:eastAsia="仿宋_GB2312" w:hint="eastAsia"/>
          <w:sz w:val="24"/>
        </w:rPr>
        <w:t xml:space="preserve">   </w:t>
      </w:r>
    </w:p>
    <w:p w:rsidR="0061484B" w:rsidRDefault="00EE6CFB">
      <w:pPr>
        <w:spacing w:line="480" w:lineRule="exact"/>
        <w:ind w:firstLineChars="200" w:firstLine="480"/>
        <w:rPr>
          <w:rFonts w:ascii="仿宋_GB2312" w:eastAsia="仿宋_GB2312" w:hAnsi="宋体"/>
          <w:sz w:val="24"/>
        </w:rPr>
      </w:pPr>
      <w:r>
        <w:rPr>
          <w:rFonts w:ascii="仿宋_GB2312" w:eastAsia="仿宋_GB2312" w:hAnsi="宋体" w:hint="eastAsia"/>
          <w:sz w:val="24"/>
        </w:rPr>
        <w:t>第四条  甲方应按以下方式支付开发报酬：</w:t>
      </w:r>
    </w:p>
    <w:p w:rsidR="0061484B" w:rsidRDefault="00EE6CFB">
      <w:pPr>
        <w:spacing w:line="480" w:lineRule="exact"/>
        <w:ind w:firstLineChars="250" w:firstLine="600"/>
        <w:rPr>
          <w:rFonts w:ascii="仿宋_GB2312" w:eastAsia="仿宋_GB2312" w:hAnsi="宋体"/>
          <w:sz w:val="24"/>
        </w:rPr>
      </w:pPr>
      <w:r>
        <w:rPr>
          <w:rFonts w:ascii="仿宋_GB2312" w:eastAsia="仿宋_GB2312" w:hAnsi="宋体" w:hint="eastAsia"/>
          <w:sz w:val="24"/>
        </w:rPr>
        <w:lastRenderedPageBreak/>
        <w:t>1．开发报酬总额为</w:t>
      </w:r>
      <w:r>
        <w:rPr>
          <w:rFonts w:ascii="仿宋_GB2312" w:eastAsia="仿宋_GB2312" w:hAnsi="Book Antiqua" w:hint="eastAsia"/>
          <w:sz w:val="24"/>
        </w:rPr>
        <w:t>人民币</w:t>
      </w:r>
      <w:r w:rsidR="00DE6EDF">
        <w:rPr>
          <w:rFonts w:ascii="仿宋_GB2312" w:eastAsia="仿宋_GB2312" w:hAnsi="Book Antiqua" w:hint="eastAsia"/>
          <w:sz w:val="24"/>
        </w:rPr>
        <w:t>30000</w:t>
      </w:r>
      <w:r>
        <w:rPr>
          <w:rFonts w:ascii="仿宋_GB2312" w:eastAsia="仿宋_GB2312" w:hAnsi="Book Antiqua" w:hint="eastAsia"/>
          <w:sz w:val="24"/>
        </w:rPr>
        <w:t>元（</w:t>
      </w:r>
      <w:r>
        <w:rPr>
          <w:rFonts w:ascii="仿宋_GB2312" w:eastAsia="仿宋_GB2312" w:hAnsi="Book Antiqua" w:hint="eastAsia"/>
          <w:bCs/>
          <w:sz w:val="24"/>
        </w:rPr>
        <w:t>即</w:t>
      </w:r>
      <w:r w:rsidR="00DE6EDF">
        <w:rPr>
          <w:rFonts w:ascii="仿宋_GB2312" w:eastAsia="仿宋_GB2312" w:hAnsi="Book Antiqua" w:hint="eastAsia"/>
          <w:b/>
          <w:color w:val="000000"/>
          <w:sz w:val="24"/>
        </w:rPr>
        <w:t>叁万圆整</w:t>
      </w:r>
      <w:r>
        <w:rPr>
          <w:rFonts w:ascii="仿宋_GB2312" w:eastAsia="仿宋_GB2312" w:hAnsi="Book Antiqua" w:hint="eastAsia"/>
          <w:sz w:val="24"/>
        </w:rPr>
        <w:t>）</w:t>
      </w:r>
      <w:r>
        <w:rPr>
          <w:rFonts w:ascii="仿宋_GB2312" w:eastAsia="仿宋_GB2312" w:hAnsi="宋体" w:hint="eastAsia"/>
          <w:sz w:val="24"/>
        </w:rPr>
        <w:t>。</w:t>
      </w:r>
    </w:p>
    <w:p w:rsidR="0061484B" w:rsidRDefault="00EE6CFB">
      <w:pPr>
        <w:spacing w:line="480" w:lineRule="exact"/>
        <w:ind w:firstLineChars="250" w:firstLine="600"/>
        <w:rPr>
          <w:rFonts w:ascii="仿宋_GB2312" w:eastAsia="仿宋_GB2312" w:hAnsi="宋体"/>
          <w:sz w:val="24"/>
        </w:rPr>
      </w:pPr>
      <w:r>
        <w:rPr>
          <w:rFonts w:ascii="仿宋_GB2312" w:eastAsia="仿宋_GB2312" w:hAnsi="宋体" w:hint="eastAsia"/>
          <w:sz w:val="24"/>
        </w:rPr>
        <w:t>2．开发由甲方</w:t>
      </w:r>
      <w:r>
        <w:rPr>
          <w:rFonts w:ascii="仿宋_GB2312" w:eastAsia="仿宋_GB2312" w:hAnsi="宋体" w:hint="eastAsia"/>
          <w:sz w:val="24"/>
          <w:u w:val="single"/>
        </w:rPr>
        <w:t xml:space="preserve"> 3次</w:t>
      </w:r>
      <w:r>
        <w:rPr>
          <w:rFonts w:ascii="仿宋_GB2312" w:eastAsia="仿宋_GB2312" w:hAnsi="宋体" w:hint="eastAsia"/>
          <w:sz w:val="24"/>
        </w:rPr>
        <w:t>支付乙方。具体支付方式和时间如下：</w:t>
      </w:r>
    </w:p>
    <w:p w:rsidR="0061484B" w:rsidRDefault="00EE6CFB">
      <w:pPr>
        <w:spacing w:line="360" w:lineRule="auto"/>
        <w:ind w:firstLineChars="50" w:firstLine="120"/>
        <w:rPr>
          <w:rFonts w:ascii="仿宋_GB2312" w:eastAsia="仿宋_GB2312"/>
          <w:sz w:val="24"/>
        </w:rPr>
      </w:pPr>
      <w:r>
        <w:rPr>
          <w:rFonts w:ascii="仿宋_GB2312" w:eastAsia="仿宋_GB2312" w:hint="eastAsia"/>
          <w:sz w:val="24"/>
        </w:rPr>
        <w:t>第一次：</w:t>
      </w:r>
      <w:r w:rsidR="00DE6EDF">
        <w:rPr>
          <w:rFonts w:ascii="仿宋_GB2312" w:eastAsia="仿宋_GB2312" w:hint="eastAsia"/>
          <w:sz w:val="24"/>
        </w:rPr>
        <w:t>需求确定</w:t>
      </w:r>
      <w:r>
        <w:rPr>
          <w:rFonts w:ascii="仿宋_GB2312" w:eastAsia="仿宋_GB2312" w:hint="eastAsia"/>
          <w:sz w:val="24"/>
        </w:rPr>
        <w:t xml:space="preserve">，支付合同总额的30%（RMB </w:t>
      </w:r>
      <w:r w:rsidR="00DE6EDF">
        <w:rPr>
          <w:rFonts w:ascii="仿宋_GB2312" w:eastAsia="仿宋_GB2312" w:hint="eastAsia"/>
          <w:b/>
          <w:bCs/>
          <w:sz w:val="24"/>
        </w:rPr>
        <w:t>9000</w:t>
      </w:r>
      <w:r>
        <w:rPr>
          <w:rFonts w:ascii="仿宋_GB2312" w:eastAsia="仿宋_GB2312" w:hint="eastAsia"/>
          <w:sz w:val="24"/>
        </w:rPr>
        <w:t>元）。</w:t>
      </w:r>
    </w:p>
    <w:p w:rsidR="0061484B" w:rsidRDefault="00EE6CFB">
      <w:pPr>
        <w:spacing w:line="360" w:lineRule="auto"/>
        <w:ind w:firstLineChars="50" w:firstLine="120"/>
        <w:rPr>
          <w:rFonts w:ascii="仿宋_GB2312" w:eastAsia="仿宋_GB2312"/>
          <w:sz w:val="24"/>
        </w:rPr>
      </w:pPr>
      <w:r>
        <w:rPr>
          <w:rFonts w:ascii="仿宋_GB2312" w:eastAsia="仿宋_GB2312" w:hint="eastAsia"/>
          <w:sz w:val="24"/>
        </w:rPr>
        <w:t>第二次：制造和单体测试完成，支付合同总额的</w:t>
      </w:r>
      <w:r w:rsidR="00DE6EDF">
        <w:rPr>
          <w:rFonts w:ascii="仿宋_GB2312" w:eastAsia="仿宋_GB2312" w:hint="eastAsia"/>
          <w:sz w:val="24"/>
        </w:rPr>
        <w:t>6</w:t>
      </w:r>
      <w:r>
        <w:rPr>
          <w:rFonts w:ascii="仿宋_GB2312" w:eastAsia="仿宋_GB2312" w:hint="eastAsia"/>
          <w:sz w:val="24"/>
        </w:rPr>
        <w:t>0%</w:t>
      </w:r>
      <w:r>
        <w:rPr>
          <w:rFonts w:ascii="仿宋_GB2312" w:eastAsia="仿宋_GB2312" w:hint="eastAsia"/>
          <w:b/>
          <w:bCs/>
          <w:sz w:val="24"/>
        </w:rPr>
        <w:t xml:space="preserve">（RMB </w:t>
      </w:r>
      <w:r w:rsidR="00DE6EDF">
        <w:rPr>
          <w:rFonts w:ascii="仿宋_GB2312" w:eastAsia="仿宋_GB2312" w:hint="eastAsia"/>
          <w:b/>
          <w:bCs/>
          <w:sz w:val="24"/>
        </w:rPr>
        <w:t>18000</w:t>
      </w:r>
      <w:r>
        <w:rPr>
          <w:rFonts w:ascii="仿宋_GB2312" w:eastAsia="仿宋_GB2312" w:hint="eastAsia"/>
          <w:b/>
          <w:bCs/>
          <w:sz w:val="24"/>
        </w:rPr>
        <w:t>元）。</w:t>
      </w:r>
    </w:p>
    <w:p w:rsidR="0061484B" w:rsidRDefault="00EE6CFB">
      <w:pPr>
        <w:spacing w:line="480" w:lineRule="exact"/>
        <w:rPr>
          <w:rFonts w:ascii="仿宋_GB2312" w:eastAsia="仿宋_GB2312"/>
          <w:sz w:val="24"/>
        </w:rPr>
      </w:pPr>
      <w:r>
        <w:rPr>
          <w:rFonts w:ascii="仿宋_GB2312" w:eastAsia="仿宋_GB2312" w:hint="eastAsia"/>
          <w:sz w:val="24"/>
        </w:rPr>
        <w:t xml:space="preserve"> 第三次：最终客户验收完成后30工作日内，支付合同总额的</w:t>
      </w:r>
      <w:r w:rsidR="00DE6EDF">
        <w:rPr>
          <w:rFonts w:ascii="仿宋_GB2312" w:eastAsia="仿宋_GB2312" w:hint="eastAsia"/>
          <w:sz w:val="24"/>
        </w:rPr>
        <w:t>1</w:t>
      </w:r>
      <w:r>
        <w:rPr>
          <w:rFonts w:ascii="仿宋_GB2312" w:eastAsia="仿宋_GB2312" w:hint="eastAsia"/>
          <w:sz w:val="24"/>
        </w:rPr>
        <w:t xml:space="preserve">0%（RMB </w:t>
      </w:r>
      <w:r w:rsidR="00DE6EDF">
        <w:rPr>
          <w:rFonts w:ascii="仿宋_GB2312" w:eastAsia="仿宋_GB2312" w:hint="eastAsia"/>
          <w:b/>
          <w:bCs/>
          <w:sz w:val="24"/>
        </w:rPr>
        <w:t>3000</w:t>
      </w:r>
      <w:r>
        <w:rPr>
          <w:rFonts w:ascii="仿宋_GB2312" w:eastAsia="仿宋_GB2312" w:hint="eastAsia"/>
          <w:sz w:val="24"/>
        </w:rPr>
        <w:t>元）。</w:t>
      </w:r>
    </w:p>
    <w:p w:rsidR="0061484B" w:rsidRDefault="00EE6CFB">
      <w:pPr>
        <w:spacing w:line="480" w:lineRule="exact"/>
        <w:ind w:firstLineChars="200" w:firstLine="480"/>
        <w:rPr>
          <w:rFonts w:ascii="仿宋_GB2312" w:eastAsia="仿宋_GB2312" w:hAnsi="宋体"/>
          <w:sz w:val="24"/>
        </w:rPr>
      </w:pPr>
      <w:r>
        <w:rPr>
          <w:rFonts w:ascii="仿宋_GB2312" w:eastAsia="仿宋_GB2312" w:hAnsi="宋体" w:hint="eastAsia"/>
          <w:sz w:val="24"/>
        </w:rPr>
        <w:t>3．如果甲方变化开发需求，乙方将根据变化所牵涉到的额外工作量制作报价单。乙方在得到甲方批准报价之前不进行额外的工作。</w:t>
      </w:r>
    </w:p>
    <w:p w:rsidR="0061484B" w:rsidRDefault="0061484B">
      <w:pPr>
        <w:spacing w:line="480" w:lineRule="exact"/>
        <w:ind w:leftChars="228" w:left="479" w:firstLineChars="50" w:firstLine="120"/>
        <w:rPr>
          <w:rFonts w:ascii="仿宋_GB2312" w:eastAsia="仿宋_GB2312" w:hAnsi="宋体"/>
          <w:sz w:val="24"/>
        </w:rPr>
      </w:pP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第五条  保密</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在本合同有效期内及本合同终止后，甲方或乙方只能将基于本合同取得的对方的营业及技术方面的任何信息资料用于实现本合同之目的。除非本合同另有规定，未经对方事先书面同意，不得向任何第三方提供。但下列信息除外：</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(1</w:t>
      </w:r>
      <w:r>
        <w:rPr>
          <w:rFonts w:ascii="仿宋_GB2312" w:eastAsia="仿宋_GB2312"/>
          <w:sz w:val="24"/>
        </w:rPr>
        <w:t>)</w:t>
      </w:r>
      <w:r>
        <w:rPr>
          <w:rFonts w:ascii="仿宋_GB2312" w:eastAsia="仿宋_GB2312" w:hint="eastAsia"/>
          <w:sz w:val="24"/>
        </w:rPr>
        <w:t xml:space="preserve"> 接受方接受时已为公众知晓的信息；</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(2</w:t>
      </w:r>
      <w:r>
        <w:rPr>
          <w:rFonts w:ascii="仿宋_GB2312" w:eastAsia="仿宋_GB2312"/>
          <w:sz w:val="24"/>
        </w:rPr>
        <w:t>)</w:t>
      </w:r>
      <w:r>
        <w:rPr>
          <w:rFonts w:ascii="仿宋_GB2312" w:eastAsia="仿宋_GB2312" w:hint="eastAsia"/>
          <w:sz w:val="24"/>
        </w:rPr>
        <w:t xml:space="preserve"> 不受任何限制地从第三方取得的信息；</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(3) 接受方独自开发的信息。</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甲乙双方应负责责成保管或有可能接触前款规定信息的公司管理人员或其他职员以及经一方事先书面同意而获得该信息的必要的第三方的公司管理人员或其他职员履行前款规定的义务，无论其在职中或退职后。</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甲乙任何一方违反前两款规定的义务时，违反方应向对方赔偿因公开信息而给对方</w:t>
      </w:r>
      <w:r>
        <w:rPr>
          <w:rFonts w:ascii="仿宋_GB2312" w:eastAsia="仿宋_GB2312"/>
          <w:sz w:val="24"/>
        </w:rPr>
        <w:br/>
      </w:r>
      <w:r>
        <w:rPr>
          <w:rFonts w:ascii="仿宋_GB2312" w:eastAsia="仿宋_GB2312" w:hint="eastAsia"/>
          <w:sz w:val="24"/>
        </w:rPr>
        <w:t xml:space="preserve">   </w:t>
      </w:r>
      <w:r>
        <w:rPr>
          <w:rFonts w:ascii="仿宋_GB2312" w:eastAsia="仿宋_GB2312" w:hint="eastAsia"/>
          <w:sz w:val="24"/>
        </w:rPr>
        <w:tab/>
        <w:t>造成的一切经济损失，并应采取必要的改正措施。</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甲方或乙方均应指定保密管理联络人，负责协调、加强对方保密信息在己方的管理。</w:t>
      </w:r>
    </w:p>
    <w:p w:rsidR="0061484B" w:rsidRDefault="0061484B">
      <w:pPr>
        <w:tabs>
          <w:tab w:val="left" w:pos="840"/>
        </w:tabs>
        <w:spacing w:line="480" w:lineRule="exact"/>
        <w:rPr>
          <w:rFonts w:ascii="仿宋_GB2312" w:eastAsia="仿宋_GB2312" w:hAnsi="宋体"/>
          <w:color w:val="FF0000"/>
          <w:sz w:val="24"/>
        </w:rPr>
      </w:pPr>
    </w:p>
    <w:p w:rsidR="0061484B" w:rsidRDefault="00EE6CFB">
      <w:pPr>
        <w:spacing w:line="480" w:lineRule="exact"/>
        <w:ind w:firstLineChars="200" w:firstLine="480"/>
        <w:rPr>
          <w:rFonts w:ascii="仿宋_GB2312" w:eastAsia="仿宋_GB2312" w:hAnsi="宋体"/>
          <w:sz w:val="24"/>
        </w:rPr>
      </w:pPr>
      <w:r>
        <w:rPr>
          <w:rFonts w:ascii="仿宋_GB2312" w:eastAsia="仿宋_GB2312" w:hint="eastAsia"/>
          <w:sz w:val="24"/>
        </w:rPr>
        <w:t xml:space="preserve">第六条  </w:t>
      </w:r>
      <w:r>
        <w:rPr>
          <w:rFonts w:ascii="仿宋_GB2312" w:eastAsia="仿宋_GB2312" w:hAnsi="宋体" w:hint="eastAsia"/>
          <w:sz w:val="24"/>
        </w:rPr>
        <w:t>本合同的变更必须由双方协商一致，并以书面形式确定。所有通知应以书面形式，且应当寄往本合同载明的接受人地址或寄往接受人根据本条款发出的通知所指定的其它地址，任何上述通知可派人或通过预付优先邮件、电传或传真寄送。</w:t>
      </w:r>
    </w:p>
    <w:p w:rsidR="0061484B" w:rsidRDefault="0061484B">
      <w:pPr>
        <w:spacing w:line="480" w:lineRule="exact"/>
        <w:ind w:left="525"/>
        <w:rPr>
          <w:rFonts w:ascii="仿宋_GB2312" w:eastAsia="仿宋_GB2312" w:hAnsi="宋体"/>
          <w:sz w:val="24"/>
        </w:rPr>
      </w:pPr>
    </w:p>
    <w:p w:rsidR="0061484B" w:rsidRDefault="00EE6CFB">
      <w:pPr>
        <w:spacing w:line="480" w:lineRule="exact"/>
        <w:ind w:firstLineChars="200" w:firstLine="480"/>
        <w:rPr>
          <w:rFonts w:ascii="仿宋_GB2312" w:eastAsia="仿宋_GB2312" w:hAnsi="宋体"/>
          <w:sz w:val="24"/>
        </w:rPr>
      </w:pPr>
      <w:r>
        <w:rPr>
          <w:rFonts w:ascii="仿宋_GB2312" w:eastAsia="仿宋_GB2312" w:hint="eastAsia"/>
          <w:sz w:val="24"/>
        </w:rPr>
        <w:t xml:space="preserve">第七条  </w:t>
      </w:r>
      <w:r>
        <w:rPr>
          <w:rFonts w:ascii="仿宋_GB2312" w:eastAsia="仿宋_GB2312" w:hAnsi="宋体" w:hint="eastAsia"/>
          <w:sz w:val="24"/>
        </w:rPr>
        <w:t>未经甲方同意，乙方不得将本合同项目部分或全部研究开发工作转让第三人承担。</w:t>
      </w:r>
    </w:p>
    <w:p w:rsidR="0061484B" w:rsidRDefault="0061484B">
      <w:pPr>
        <w:spacing w:line="480" w:lineRule="exact"/>
        <w:rPr>
          <w:rFonts w:ascii="仿宋_GB2312" w:eastAsia="仿宋_GB2312" w:hAnsi="宋体"/>
          <w:sz w:val="24"/>
        </w:rPr>
      </w:pPr>
    </w:p>
    <w:p w:rsidR="0061484B" w:rsidRDefault="00EE6CFB">
      <w:pPr>
        <w:spacing w:line="480" w:lineRule="exact"/>
        <w:ind w:left="525"/>
        <w:rPr>
          <w:rFonts w:ascii="仿宋_GB2312" w:eastAsia="仿宋_GB2312" w:hAnsi="宋体"/>
          <w:sz w:val="24"/>
        </w:rPr>
      </w:pPr>
      <w:r>
        <w:rPr>
          <w:rFonts w:ascii="仿宋_GB2312" w:eastAsia="仿宋_GB2312" w:hint="eastAsia"/>
          <w:sz w:val="24"/>
        </w:rPr>
        <w:lastRenderedPageBreak/>
        <w:t xml:space="preserve">第八条  </w:t>
      </w:r>
      <w:r>
        <w:rPr>
          <w:rFonts w:ascii="仿宋_GB2312" w:eastAsia="仿宋_GB2312" w:hAnsi="宋体" w:hint="eastAsia"/>
          <w:sz w:val="24"/>
        </w:rPr>
        <w:t>法律责任和其它主张</w:t>
      </w:r>
    </w:p>
    <w:p w:rsidR="0061484B" w:rsidRDefault="00EE6CFB">
      <w:pPr>
        <w:pStyle w:val="aa"/>
        <w:spacing w:line="480" w:lineRule="exact"/>
        <w:ind w:firstLine="461"/>
        <w:rPr>
          <w:rFonts w:ascii="仿宋_GB2312" w:eastAsia="仿宋_GB2312"/>
          <w:sz w:val="24"/>
        </w:rPr>
      </w:pPr>
      <w:r>
        <w:rPr>
          <w:rFonts w:ascii="仿宋_GB2312" w:eastAsia="仿宋_GB2312" w:hint="eastAsia"/>
          <w:sz w:val="24"/>
        </w:rPr>
        <w:t>乙方将赔偿甲方因乙方违反本合同而遭受的所有损失、损害和费用。乙方必须应甲方的要求提供一切合理的协助，以帮助甲方应对任何因为该违约而导致的针对甲方的诉讼、主张和法律程序。</w:t>
      </w:r>
    </w:p>
    <w:p w:rsidR="0061484B" w:rsidRDefault="0061484B">
      <w:pPr>
        <w:spacing w:line="480" w:lineRule="exact"/>
        <w:ind w:left="525"/>
        <w:rPr>
          <w:rFonts w:ascii="仿宋_GB2312" w:eastAsia="仿宋_GB2312" w:hAnsi="宋体"/>
          <w:sz w:val="24"/>
        </w:rPr>
      </w:pPr>
    </w:p>
    <w:p w:rsidR="0061484B" w:rsidRDefault="00EE6CFB">
      <w:pPr>
        <w:spacing w:line="480" w:lineRule="exact"/>
        <w:ind w:left="525"/>
        <w:rPr>
          <w:rFonts w:ascii="仿宋_GB2312" w:eastAsia="仿宋_GB2312"/>
          <w:sz w:val="24"/>
        </w:rPr>
      </w:pPr>
      <w:r>
        <w:rPr>
          <w:rFonts w:ascii="仿宋_GB2312" w:eastAsia="仿宋_GB2312" w:hint="eastAsia"/>
          <w:sz w:val="24"/>
        </w:rPr>
        <w:t>第九条  终止条款</w:t>
      </w:r>
    </w:p>
    <w:p w:rsidR="0061484B" w:rsidRDefault="00EE6CFB">
      <w:pPr>
        <w:pStyle w:val="aa"/>
        <w:spacing w:line="480" w:lineRule="exact"/>
        <w:ind w:firstLine="461"/>
        <w:rPr>
          <w:rFonts w:ascii="仿宋_GB2312" w:eastAsia="仿宋_GB2312"/>
          <w:sz w:val="24"/>
        </w:rPr>
      </w:pPr>
      <w:r>
        <w:rPr>
          <w:rFonts w:ascii="仿宋_GB2312" w:eastAsia="仿宋_GB2312" w:hint="eastAsia"/>
          <w:sz w:val="24"/>
        </w:rPr>
        <w:t>乙方的权利、义务和责任将在第三条规定的委托期限内持续有效。在本合同终止后，乙方应即时将所有为甲方的利益而准备的、并由甲方投资的资料交付与甲方。</w:t>
      </w:r>
    </w:p>
    <w:p w:rsidR="0061484B" w:rsidRDefault="0061484B">
      <w:pPr>
        <w:spacing w:line="480" w:lineRule="exact"/>
        <w:ind w:left="525"/>
        <w:rPr>
          <w:rFonts w:ascii="仿宋_GB2312" w:eastAsia="仿宋_GB2312" w:hAnsi="宋体"/>
          <w:sz w:val="24"/>
        </w:rPr>
      </w:pP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第十条  双方确定因履行本合同应遵守的保密义务。未经甲方许可，或在甲方的委托终止后，乙方不得以口头或书面方式泄露任何有关商务与经营的信息，包括但不限于所有乙方因本合同而获得或接受的市场或销售资料和统计数字，除非上述资料已事先由乙方掌握或处于公共领域。</w:t>
      </w:r>
    </w:p>
    <w:p w:rsidR="0061484B" w:rsidRDefault="0061484B">
      <w:pPr>
        <w:spacing w:line="480" w:lineRule="exact"/>
        <w:ind w:left="525"/>
        <w:rPr>
          <w:rFonts w:ascii="仿宋_GB2312" w:eastAsia="仿宋_GB2312"/>
          <w:sz w:val="24"/>
        </w:rPr>
      </w:pPr>
    </w:p>
    <w:p w:rsidR="0061484B" w:rsidRDefault="00EE6CFB">
      <w:pPr>
        <w:spacing w:line="480" w:lineRule="exact"/>
        <w:rPr>
          <w:rFonts w:ascii="仿宋_GB2312" w:eastAsia="仿宋_GB2312" w:hAnsi="宋体"/>
          <w:b/>
          <w:sz w:val="24"/>
          <w:u w:val="single"/>
        </w:rPr>
      </w:pPr>
      <w:r>
        <w:rPr>
          <w:rFonts w:ascii="仿宋_GB2312" w:eastAsia="仿宋_GB2312" w:hint="eastAsia"/>
          <w:color w:val="FF0000"/>
          <w:sz w:val="24"/>
        </w:rPr>
        <w:t xml:space="preserve">    </w:t>
      </w:r>
      <w:r>
        <w:rPr>
          <w:rFonts w:ascii="仿宋_GB2312" w:eastAsia="仿宋_GB2312" w:hint="eastAsia"/>
          <w:sz w:val="24"/>
        </w:rPr>
        <w:t xml:space="preserve">第十一条  </w:t>
      </w:r>
      <w:r>
        <w:rPr>
          <w:rFonts w:ascii="仿宋_GB2312" w:eastAsia="仿宋_GB2312" w:hAnsi="宋体" w:hint="eastAsia"/>
          <w:bCs/>
          <w:sz w:val="24"/>
        </w:rPr>
        <w:t>完整合同</w:t>
      </w:r>
    </w:p>
    <w:p w:rsidR="0061484B" w:rsidRDefault="00EE6CFB">
      <w:pPr>
        <w:pStyle w:val="a9"/>
        <w:spacing w:line="480" w:lineRule="exact"/>
        <w:ind w:firstLineChars="199" w:firstLine="478"/>
        <w:rPr>
          <w:rFonts w:ascii="仿宋_GB2312" w:eastAsia="仿宋_GB2312"/>
          <w:b w:val="0"/>
          <w:bCs/>
          <w:sz w:val="24"/>
        </w:rPr>
      </w:pPr>
      <w:r>
        <w:rPr>
          <w:rFonts w:ascii="仿宋_GB2312" w:eastAsia="仿宋_GB2312" w:hint="eastAsia"/>
          <w:b w:val="0"/>
          <w:bCs/>
          <w:sz w:val="24"/>
        </w:rPr>
        <w:t>除非本合同另有规定，本合同构成双方就本合同涉及事项完整的合同，取代之前所有双方之间与此有关的合同与理解，除非通过双方合法授权代表所签署的书面文件，本合同不得修改。</w:t>
      </w:r>
    </w:p>
    <w:p w:rsidR="0061484B" w:rsidRDefault="0061484B">
      <w:pPr>
        <w:pStyle w:val="a9"/>
        <w:spacing w:line="480" w:lineRule="exact"/>
        <w:rPr>
          <w:rFonts w:ascii="仿宋_GB2312" w:eastAsia="仿宋_GB2312"/>
          <w:b w:val="0"/>
          <w:bCs/>
          <w:sz w:val="24"/>
        </w:rPr>
      </w:pPr>
    </w:p>
    <w:p w:rsidR="0061484B" w:rsidRDefault="00EE6CFB">
      <w:pPr>
        <w:spacing w:line="480" w:lineRule="exact"/>
        <w:ind w:firstLineChars="201" w:firstLine="482"/>
        <w:rPr>
          <w:rFonts w:ascii="仿宋_GB2312" w:eastAsia="仿宋_GB2312" w:hAnsi="宋体"/>
          <w:sz w:val="24"/>
        </w:rPr>
      </w:pPr>
      <w:r>
        <w:rPr>
          <w:rFonts w:ascii="仿宋_GB2312" w:eastAsia="仿宋_GB2312" w:hAnsi="宋体" w:hint="eastAsia"/>
          <w:sz w:val="24"/>
        </w:rPr>
        <w:t xml:space="preserve">第十二条  双方确定，按以下标准及方法对乙方完成的开发成果进行验收：参见附件1、附件2、附件3、的要求。  </w:t>
      </w:r>
    </w:p>
    <w:p w:rsidR="0061484B" w:rsidRDefault="0061484B">
      <w:pPr>
        <w:spacing w:line="480" w:lineRule="exact"/>
        <w:ind w:firstLineChars="201" w:firstLine="482"/>
        <w:rPr>
          <w:rFonts w:ascii="仿宋_GB2312" w:eastAsia="仿宋_GB2312" w:hAnsi="宋体"/>
          <w:sz w:val="24"/>
        </w:rPr>
      </w:pPr>
    </w:p>
    <w:p w:rsidR="0061484B" w:rsidRDefault="00EE6CFB">
      <w:pPr>
        <w:spacing w:line="480" w:lineRule="exact"/>
        <w:ind w:firstLineChars="201" w:firstLine="482"/>
        <w:rPr>
          <w:rFonts w:ascii="仿宋_GB2312" w:eastAsia="仿宋_GB2312"/>
          <w:sz w:val="24"/>
        </w:rPr>
      </w:pPr>
      <w:r>
        <w:rPr>
          <w:rFonts w:ascii="仿宋_GB2312" w:eastAsia="仿宋_GB2312" w:hint="eastAsia"/>
          <w:sz w:val="24"/>
        </w:rPr>
        <w:t>第十三条  乙方应当保证其交付给</w:t>
      </w:r>
      <w:r>
        <w:rPr>
          <w:rFonts w:ascii="仿宋_GB2312" w:eastAsia="仿宋_GB2312" w:hAnsi="宋体" w:hint="eastAsia"/>
          <w:color w:val="000000"/>
          <w:sz w:val="24"/>
        </w:rPr>
        <w:t>甲方</w:t>
      </w:r>
      <w:r>
        <w:rPr>
          <w:rFonts w:ascii="仿宋_GB2312" w:eastAsia="仿宋_GB2312" w:hint="eastAsia"/>
          <w:sz w:val="24"/>
        </w:rPr>
        <w:t>的开发成果不侵犯任何第三人的合法权益。</w:t>
      </w:r>
    </w:p>
    <w:p w:rsidR="0061484B" w:rsidRDefault="0061484B">
      <w:pPr>
        <w:spacing w:line="480" w:lineRule="exact"/>
        <w:ind w:firstLineChars="201" w:firstLine="482"/>
        <w:rPr>
          <w:rFonts w:ascii="仿宋_GB2312" w:eastAsia="仿宋_GB2312"/>
          <w:sz w:val="24"/>
        </w:rPr>
      </w:pP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第十四条  乙方不得在向</w:t>
      </w:r>
      <w:r>
        <w:rPr>
          <w:rFonts w:ascii="仿宋_GB2312" w:eastAsia="仿宋_GB2312" w:hAnsi="宋体" w:hint="eastAsia"/>
          <w:color w:val="000000"/>
          <w:sz w:val="24"/>
        </w:rPr>
        <w:t>甲方</w:t>
      </w:r>
      <w:r>
        <w:rPr>
          <w:rFonts w:ascii="仿宋_GB2312" w:eastAsia="仿宋_GB2312" w:hint="eastAsia"/>
          <w:sz w:val="24"/>
        </w:rPr>
        <w:t>交付开发成果之前，自行将研究开发成果转让给第三人。</w:t>
      </w:r>
    </w:p>
    <w:p w:rsidR="0061484B" w:rsidRDefault="0061484B">
      <w:pPr>
        <w:spacing w:line="480" w:lineRule="exact"/>
        <w:ind w:firstLine="570"/>
        <w:rPr>
          <w:rFonts w:ascii="仿宋_GB2312" w:eastAsia="仿宋_GB2312"/>
          <w:sz w:val="24"/>
        </w:rPr>
      </w:pP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第十五条  双方确定，乙方应在向</w:t>
      </w:r>
      <w:r>
        <w:rPr>
          <w:rFonts w:ascii="仿宋_GB2312" w:eastAsia="仿宋_GB2312" w:hAnsi="宋体" w:hint="eastAsia"/>
          <w:color w:val="000000"/>
          <w:sz w:val="24"/>
        </w:rPr>
        <w:t>甲方</w:t>
      </w:r>
      <w:r>
        <w:rPr>
          <w:rFonts w:ascii="仿宋_GB2312" w:eastAsia="仿宋_GB2312" w:hint="eastAsia"/>
          <w:sz w:val="24"/>
        </w:rPr>
        <w:t>交付开发成果后，根据</w:t>
      </w:r>
      <w:r>
        <w:rPr>
          <w:rFonts w:ascii="仿宋_GB2312" w:eastAsia="仿宋_GB2312" w:hAnsi="宋体" w:hint="eastAsia"/>
          <w:color w:val="000000"/>
          <w:sz w:val="24"/>
        </w:rPr>
        <w:t>甲方</w:t>
      </w:r>
      <w:r>
        <w:rPr>
          <w:rFonts w:ascii="仿宋_GB2312" w:eastAsia="仿宋_GB2312" w:hint="eastAsia"/>
          <w:sz w:val="24"/>
        </w:rPr>
        <w:t>的请求，为指定的人员免费提供技术指导和培训，或提供与使用该开发成果相关的技术服务。</w:t>
      </w:r>
    </w:p>
    <w:p w:rsidR="0061484B" w:rsidRDefault="00EE6CFB">
      <w:pPr>
        <w:spacing w:line="480" w:lineRule="exact"/>
        <w:rPr>
          <w:rFonts w:ascii="仿宋_GB2312" w:eastAsia="仿宋_GB2312" w:hAnsi="宋体"/>
          <w:sz w:val="24"/>
        </w:rPr>
      </w:pPr>
      <w:r>
        <w:rPr>
          <w:rFonts w:ascii="仿宋_GB2312" w:eastAsia="仿宋_GB2312" w:hint="eastAsia"/>
          <w:sz w:val="24"/>
        </w:rPr>
        <w:lastRenderedPageBreak/>
        <w:t xml:space="preserve">    </w:t>
      </w:r>
      <w:r>
        <w:rPr>
          <w:rFonts w:ascii="仿宋_GB2312" w:eastAsia="仿宋_GB2312" w:hAnsi="宋体" w:hint="eastAsia"/>
          <w:sz w:val="24"/>
        </w:rPr>
        <w:t xml:space="preserve"> 1．技术服务和指导内容：</w:t>
      </w:r>
      <w:r>
        <w:rPr>
          <w:rFonts w:ascii="仿宋_GB2312" w:eastAsia="仿宋_GB2312" w:hint="eastAsia"/>
          <w:sz w:val="24"/>
        </w:rPr>
        <w:t>提供涉及所开发的系统必要的技术支持、操作人员培训。</w:t>
      </w:r>
    </w:p>
    <w:p w:rsidR="0061484B" w:rsidRDefault="00EE6CFB">
      <w:pPr>
        <w:spacing w:line="480" w:lineRule="exact"/>
        <w:ind w:firstLine="600"/>
        <w:rPr>
          <w:rFonts w:ascii="仿宋_GB2312" w:eastAsia="仿宋_GB2312"/>
          <w:sz w:val="24"/>
        </w:rPr>
      </w:pPr>
      <w:r>
        <w:rPr>
          <w:rFonts w:ascii="仿宋_GB2312" w:eastAsia="仿宋_GB2312" w:hAnsi="宋体" w:hint="eastAsia"/>
          <w:sz w:val="24"/>
        </w:rPr>
        <w:t>2. 地点和方式：</w:t>
      </w:r>
      <w:r>
        <w:rPr>
          <w:rFonts w:ascii="仿宋_GB2312" w:eastAsia="仿宋_GB2312" w:hint="eastAsia"/>
          <w:sz w:val="24"/>
        </w:rPr>
        <w:t>技术支持以远程操作为主，必要时上门服务。操作人员培训由双方约定时间和地点完成培训。</w:t>
      </w:r>
    </w:p>
    <w:p w:rsidR="0061484B" w:rsidRDefault="0061484B">
      <w:pPr>
        <w:spacing w:line="480" w:lineRule="exact"/>
        <w:ind w:firstLine="705"/>
        <w:rPr>
          <w:rFonts w:ascii="仿宋_GB2312" w:eastAsia="仿宋_GB2312" w:hAnsi="宋体"/>
          <w:sz w:val="24"/>
        </w:rPr>
      </w:pP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第十六条  权利归属</w:t>
      </w:r>
    </w:p>
    <w:p w:rsidR="0061484B" w:rsidRDefault="0061484B">
      <w:pPr>
        <w:spacing w:line="480" w:lineRule="exact"/>
        <w:ind w:firstLineChars="200" w:firstLine="480"/>
        <w:rPr>
          <w:rFonts w:ascii="仿宋_GB2312" w:eastAsia="仿宋_GB2312"/>
          <w:sz w:val="24"/>
        </w:rPr>
      </w:pP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1．对象系统开发及支援项目经验收合格，且甲方按照本合同第四条支付合同金额后，对象系统开发及支援相关的所有权利包括但不限于所有权、知识产权即归属于甲方。</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2．因履行本合同而产生的发明专利权（包括专利申请权及申请中的专利）、著作权及其他一切相关知识产权均归甲方所有。</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3．乙方应当保证，其依本合同进行研究开发过程中及/或其交付给甲方的研究开发成果不侵犯任何第三人的合法权益。如果有人提出法律或行政程序(合称“侵权指控”)，声称甲方侵犯了其知识产权等合法权益的，乙方应当负责解决，并赔偿甲方就此所承担的一切损失和费用，包括但不限于上述侵权指控中所产生的诉讼费用、合理的律师费用、调查费用、和解金额或生效法律文书中规定的赔偿金额。</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4. 如果在侵权指控的审理过程中有关机关禁止甲方继续使用研究开发成果的部分或全部，乙方应当采取以下措施之一：</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（1）使甲方重新免费获得使用上述研究开发成果的权利。</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（2）免费更换或改造上述研究开发成果，使甲方不受上述禁令限制继续使用研究开发成果。</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（3）其它使甲方对技术服务成果拥有合法使用权，或其它弥补甲方受损利益、实现合同目的的合理方式。</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乙方采取上述措施不能免除乙方就甲方因此遭受的损失进行赔偿的义务</w:t>
      </w: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 xml:space="preserve"> </w:t>
      </w:r>
    </w:p>
    <w:p w:rsidR="0061484B" w:rsidRDefault="00EE6CFB">
      <w:pPr>
        <w:spacing w:line="480" w:lineRule="exact"/>
        <w:ind w:firstLineChars="200" w:firstLine="480"/>
        <w:rPr>
          <w:rFonts w:ascii="仿宋_GB2312" w:eastAsia="仿宋_GB2312" w:hAnsi="宋体"/>
          <w:sz w:val="24"/>
        </w:rPr>
      </w:pPr>
      <w:r>
        <w:rPr>
          <w:rFonts w:ascii="仿宋_GB2312" w:eastAsia="仿宋_GB2312" w:hint="eastAsia"/>
          <w:sz w:val="24"/>
        </w:rPr>
        <w:t xml:space="preserve">第十七条 </w:t>
      </w:r>
      <w:r>
        <w:rPr>
          <w:rFonts w:ascii="仿宋_GB2312" w:eastAsia="仿宋_GB2312" w:hAnsi="宋体" w:hint="eastAsia"/>
          <w:sz w:val="24"/>
        </w:rPr>
        <w:t xml:space="preserve"> 双方确定，在本合同有效期内，甲方指定</w:t>
      </w:r>
      <w:r>
        <w:rPr>
          <w:rFonts w:ascii="仿宋_GB2312" w:eastAsia="仿宋_GB2312" w:hAnsi="宋体" w:hint="eastAsia"/>
          <w:sz w:val="24"/>
          <w:u w:val="single"/>
        </w:rPr>
        <w:t xml:space="preserve"> </w:t>
      </w:r>
      <w:r w:rsidR="00CA01CE">
        <w:rPr>
          <w:rFonts w:ascii="仿宋_GB2312" w:eastAsia="仿宋_GB2312" w:hAnsi="宋体" w:hint="eastAsia"/>
          <w:sz w:val="24"/>
          <w:u w:val="single"/>
        </w:rPr>
        <w:t xml:space="preserve"> </w:t>
      </w:r>
      <w:r>
        <w:rPr>
          <w:rFonts w:ascii="仿宋_GB2312" w:eastAsia="仿宋_GB2312" w:hAnsi="宋体" w:hint="eastAsia"/>
          <w:sz w:val="24"/>
          <w:u w:val="single"/>
        </w:rPr>
        <w:t xml:space="preserve"> </w:t>
      </w:r>
      <w:r>
        <w:rPr>
          <w:rFonts w:ascii="仿宋_GB2312" w:eastAsia="仿宋_GB2312" w:hAnsi="宋体" w:hint="eastAsia"/>
          <w:sz w:val="24"/>
        </w:rPr>
        <w:t>为甲方项目联系人，乙方指定</w:t>
      </w:r>
      <w:r>
        <w:rPr>
          <w:rFonts w:ascii="仿宋_GB2312" w:eastAsia="仿宋_GB2312" w:hAnsi="宋体" w:hint="eastAsia"/>
          <w:sz w:val="24"/>
          <w:u w:val="single"/>
        </w:rPr>
        <w:t xml:space="preserve">  </w:t>
      </w:r>
      <w:proofErr w:type="gramStart"/>
      <w:r>
        <w:rPr>
          <w:rFonts w:ascii="仿宋_GB2312" w:eastAsia="仿宋_GB2312" w:hAnsi="宋体" w:hint="eastAsia"/>
          <w:sz w:val="24"/>
          <w:u w:val="single"/>
        </w:rPr>
        <w:t>周诚</w:t>
      </w:r>
      <w:proofErr w:type="gramEnd"/>
      <w:r>
        <w:rPr>
          <w:rFonts w:ascii="仿宋_GB2312" w:eastAsia="仿宋_GB2312" w:hAnsi="宋体" w:hint="eastAsia"/>
          <w:sz w:val="24"/>
          <w:u w:val="single"/>
        </w:rPr>
        <w:t xml:space="preserve">  </w:t>
      </w:r>
      <w:r>
        <w:rPr>
          <w:rFonts w:ascii="仿宋_GB2312" w:eastAsia="仿宋_GB2312" w:hAnsi="宋体" w:hint="eastAsia"/>
          <w:sz w:val="24"/>
        </w:rPr>
        <w:t>为乙方项目联系人。</w:t>
      </w:r>
    </w:p>
    <w:p w:rsidR="0061484B" w:rsidRDefault="00EE6CFB">
      <w:pPr>
        <w:spacing w:line="480" w:lineRule="exact"/>
        <w:ind w:firstLine="480"/>
        <w:rPr>
          <w:rFonts w:ascii="仿宋_GB2312" w:eastAsia="仿宋_GB2312" w:hAnsi="宋体"/>
          <w:sz w:val="24"/>
        </w:rPr>
      </w:pPr>
      <w:r>
        <w:rPr>
          <w:rFonts w:ascii="仿宋_GB2312" w:eastAsia="仿宋_GB2312" w:hAnsi="宋体" w:hint="eastAsia"/>
          <w:sz w:val="24"/>
        </w:rPr>
        <w:t>一方变更项目联系人的，应当及时以书面形式通知另一方。未及时通知并影响本合同履行或造成损失的，应承担相应的责任。</w:t>
      </w:r>
    </w:p>
    <w:p w:rsidR="0061484B" w:rsidRDefault="0061484B">
      <w:pPr>
        <w:spacing w:line="480" w:lineRule="exact"/>
        <w:ind w:firstLine="480"/>
        <w:rPr>
          <w:rFonts w:ascii="仿宋_GB2312" w:eastAsia="仿宋_GB2312" w:hAnsi="宋体"/>
          <w:sz w:val="24"/>
        </w:rPr>
      </w:pPr>
    </w:p>
    <w:p w:rsidR="0061484B" w:rsidRDefault="00EE6CFB">
      <w:pPr>
        <w:spacing w:line="480" w:lineRule="exact"/>
        <w:ind w:firstLine="480"/>
        <w:rPr>
          <w:rFonts w:ascii="仿宋_GB2312" w:eastAsia="仿宋_GB2312" w:hAnsi="宋体"/>
          <w:sz w:val="24"/>
        </w:rPr>
      </w:pPr>
      <w:r>
        <w:rPr>
          <w:rFonts w:ascii="仿宋_GB2312" w:eastAsia="仿宋_GB2312" w:hint="eastAsia"/>
          <w:sz w:val="24"/>
        </w:rPr>
        <w:lastRenderedPageBreak/>
        <w:t>第十八条   安全条款</w:t>
      </w:r>
    </w:p>
    <w:p w:rsidR="0061484B" w:rsidRDefault="00EE6CFB">
      <w:pPr>
        <w:spacing w:line="480" w:lineRule="exact"/>
        <w:rPr>
          <w:rFonts w:ascii="仿宋_GB2312" w:eastAsia="仿宋_GB2312" w:hAnsi="宋体"/>
          <w:sz w:val="24"/>
        </w:rPr>
      </w:pPr>
      <w:r>
        <w:rPr>
          <w:rFonts w:ascii="仿宋_GB2312" w:eastAsia="仿宋_GB2312" w:hAnsi="宋体" w:hint="eastAsia"/>
          <w:sz w:val="24"/>
        </w:rPr>
        <w:t xml:space="preserve">      双方确定，在合同期内，如因自然灾害、国家政策法规等不可抗力之因素导致项目延期的，双方应尽量配合</w:t>
      </w:r>
      <w:proofErr w:type="gramStart"/>
      <w:r>
        <w:rPr>
          <w:rFonts w:ascii="仿宋_GB2312" w:eastAsia="仿宋_GB2312" w:hAnsi="宋体" w:hint="eastAsia"/>
          <w:sz w:val="24"/>
        </w:rPr>
        <w:t>作出</w:t>
      </w:r>
      <w:proofErr w:type="gramEnd"/>
      <w:r>
        <w:rPr>
          <w:rFonts w:ascii="仿宋_GB2312" w:eastAsia="仿宋_GB2312" w:hAnsi="宋体" w:hint="eastAsia"/>
          <w:sz w:val="24"/>
        </w:rPr>
        <w:t>相应的补救措施。</w:t>
      </w:r>
    </w:p>
    <w:p w:rsidR="0061484B" w:rsidRDefault="0061484B">
      <w:pPr>
        <w:spacing w:line="480" w:lineRule="exact"/>
        <w:ind w:firstLineChars="200" w:firstLine="480"/>
        <w:rPr>
          <w:rFonts w:ascii="仿宋_GB2312" w:eastAsia="仿宋_GB2312" w:hAnsi="宋体"/>
          <w:sz w:val="24"/>
        </w:rPr>
      </w:pPr>
    </w:p>
    <w:p w:rsidR="0061484B" w:rsidRDefault="00EE6CFB">
      <w:pPr>
        <w:spacing w:line="480" w:lineRule="exact"/>
        <w:ind w:firstLineChars="200" w:firstLine="480"/>
        <w:rPr>
          <w:rFonts w:ascii="仿宋_GB2312" w:eastAsia="仿宋_GB2312" w:hAnsi="宋体"/>
          <w:sz w:val="24"/>
        </w:rPr>
      </w:pPr>
      <w:r>
        <w:rPr>
          <w:rFonts w:ascii="仿宋_GB2312" w:eastAsia="仿宋_GB2312" w:hint="eastAsia"/>
          <w:sz w:val="24"/>
        </w:rPr>
        <w:t xml:space="preserve">第十九条 </w:t>
      </w:r>
      <w:r>
        <w:rPr>
          <w:rFonts w:ascii="仿宋_GB2312" w:eastAsia="仿宋_GB2312" w:hAnsi="宋体" w:hint="eastAsia"/>
          <w:sz w:val="24"/>
        </w:rPr>
        <w:t xml:space="preserve"> 工期违约：因乙方的原因造成工期延误，每延误壹天，乙方需支付合同价款千分之五的违约金，但累计支付不超过合同总价的5%。</w:t>
      </w:r>
    </w:p>
    <w:p w:rsidR="0061484B" w:rsidRDefault="0061484B">
      <w:pPr>
        <w:spacing w:line="480" w:lineRule="exact"/>
        <w:rPr>
          <w:rFonts w:ascii="仿宋_GB2312" w:eastAsia="仿宋_GB2312" w:hAnsi="宋体"/>
          <w:sz w:val="24"/>
        </w:rPr>
      </w:pPr>
    </w:p>
    <w:p w:rsidR="0061484B" w:rsidRDefault="00EE6CFB">
      <w:pPr>
        <w:spacing w:line="480" w:lineRule="exact"/>
        <w:ind w:firstLineChars="200" w:firstLine="480"/>
        <w:rPr>
          <w:rFonts w:ascii="仿宋_GB2312" w:eastAsia="仿宋_GB2312"/>
          <w:sz w:val="24"/>
        </w:rPr>
      </w:pPr>
      <w:r>
        <w:rPr>
          <w:rFonts w:ascii="仿宋_GB2312" w:eastAsia="仿宋_GB2312" w:hint="eastAsia"/>
          <w:sz w:val="24"/>
        </w:rPr>
        <w:t>第二十条</w:t>
      </w:r>
      <w:r>
        <w:rPr>
          <w:rFonts w:ascii="仿宋_GB2312" w:eastAsia="仿宋_GB2312"/>
          <w:sz w:val="24"/>
        </w:rPr>
        <w:t xml:space="preserve">  </w:t>
      </w:r>
      <w:r>
        <w:rPr>
          <w:rFonts w:ascii="仿宋_GB2312" w:eastAsia="仿宋_GB2312" w:hAnsi="宋体" w:hint="eastAsia"/>
          <w:sz w:val="24"/>
        </w:rPr>
        <w:t>双方因履行本合同而发生的争议，应协商、调解解决。协商、调解不成的，</w:t>
      </w:r>
      <w:r>
        <w:rPr>
          <w:rFonts w:ascii="仿宋_GB2312" w:eastAsia="仿宋_GB2312" w:hint="eastAsia"/>
          <w:sz w:val="24"/>
        </w:rPr>
        <w:t>依法向人民法院起诉。</w:t>
      </w:r>
    </w:p>
    <w:p w:rsidR="0061484B" w:rsidRDefault="0061484B">
      <w:pPr>
        <w:spacing w:line="480" w:lineRule="exact"/>
        <w:ind w:firstLine="570"/>
        <w:rPr>
          <w:rFonts w:ascii="仿宋_GB2312" w:eastAsia="仿宋_GB2312"/>
          <w:sz w:val="24"/>
        </w:rPr>
      </w:pPr>
    </w:p>
    <w:p w:rsidR="0061484B" w:rsidRDefault="00EE6CFB">
      <w:pPr>
        <w:spacing w:line="480" w:lineRule="exact"/>
        <w:rPr>
          <w:rFonts w:ascii="仿宋_GB2312" w:eastAsia="仿宋_GB2312"/>
          <w:sz w:val="24"/>
        </w:rPr>
      </w:pPr>
      <w:r>
        <w:rPr>
          <w:rFonts w:ascii="仿宋_GB2312" w:eastAsia="仿宋_GB2312" w:hint="eastAsia"/>
          <w:sz w:val="24"/>
        </w:rPr>
        <w:t xml:space="preserve">    第二十一条  本合同一式</w:t>
      </w:r>
      <w:r>
        <w:rPr>
          <w:rFonts w:ascii="仿宋_GB2312" w:eastAsia="仿宋_GB2312" w:hint="eastAsia"/>
          <w:sz w:val="24"/>
          <w:u w:val="single"/>
        </w:rPr>
        <w:t xml:space="preserve"> 两 </w:t>
      </w:r>
      <w:r>
        <w:rPr>
          <w:rFonts w:ascii="仿宋_GB2312" w:eastAsia="仿宋_GB2312" w:hint="eastAsia"/>
          <w:sz w:val="24"/>
        </w:rPr>
        <w:t>份，具有同等法律效力。甲方保留壹份，乙方保留壹份。</w:t>
      </w:r>
    </w:p>
    <w:p w:rsidR="0061484B" w:rsidRDefault="0061484B">
      <w:pPr>
        <w:spacing w:line="480" w:lineRule="exact"/>
        <w:rPr>
          <w:rFonts w:ascii="仿宋_GB2312" w:eastAsia="仿宋_GB2312"/>
          <w:sz w:val="24"/>
        </w:rPr>
      </w:pPr>
    </w:p>
    <w:p w:rsidR="0061484B" w:rsidRDefault="00EE6CFB">
      <w:pPr>
        <w:spacing w:line="480" w:lineRule="exact"/>
        <w:ind w:firstLine="465"/>
        <w:rPr>
          <w:rFonts w:ascii="仿宋_GB2312" w:eastAsia="仿宋_GB2312"/>
          <w:sz w:val="24"/>
        </w:rPr>
      </w:pPr>
      <w:r>
        <w:rPr>
          <w:rFonts w:ascii="仿宋_GB2312" w:eastAsia="仿宋_GB2312" w:hint="eastAsia"/>
          <w:sz w:val="24"/>
        </w:rPr>
        <w:t xml:space="preserve">第二十二条  </w:t>
      </w:r>
      <w:r>
        <w:rPr>
          <w:rFonts w:ascii="仿宋_GB2312" w:eastAsia="仿宋_GB2312" w:hint="eastAsia"/>
          <w:spacing w:val="4"/>
          <w:sz w:val="24"/>
        </w:rPr>
        <w:t>本合同经双方签字盖章后生效。</w:t>
      </w:r>
    </w:p>
    <w:p w:rsidR="0061484B" w:rsidRDefault="0061484B">
      <w:pPr>
        <w:spacing w:line="480" w:lineRule="exact"/>
        <w:rPr>
          <w:rFonts w:ascii="仿宋_GB2312" w:eastAsia="仿宋_GB2312"/>
          <w:sz w:val="24"/>
        </w:rPr>
      </w:pPr>
    </w:p>
    <w:p w:rsidR="0061484B" w:rsidRDefault="0061484B">
      <w:pPr>
        <w:spacing w:line="400" w:lineRule="exact"/>
        <w:rPr>
          <w:rFonts w:ascii="仿宋_GB2312" w:eastAsia="仿宋_GB2312"/>
          <w:sz w:val="24"/>
        </w:rPr>
      </w:pPr>
    </w:p>
    <w:p w:rsidR="0061484B" w:rsidRDefault="00EE6CFB">
      <w:pPr>
        <w:tabs>
          <w:tab w:val="left" w:pos="1230"/>
        </w:tabs>
        <w:ind w:leftChars="200" w:left="420"/>
        <w:rPr>
          <w:rFonts w:ascii="宋体" w:hAnsi="宋体"/>
          <w:bCs/>
          <w:szCs w:val="21"/>
        </w:rPr>
      </w:pPr>
      <w:r>
        <w:rPr>
          <w:rFonts w:ascii="仿宋_GB2312" w:eastAsia="仿宋_GB2312"/>
          <w:sz w:val="24"/>
        </w:rPr>
        <w:br w:type="page"/>
      </w:r>
      <w:r>
        <w:rPr>
          <w:rFonts w:ascii="宋体" w:hAnsi="宋体" w:hint="eastAsia"/>
          <w:bCs/>
          <w:szCs w:val="21"/>
        </w:rPr>
        <w:lastRenderedPageBreak/>
        <w:t>附件1</w:t>
      </w:r>
    </w:p>
    <w:p w:rsidR="0061484B" w:rsidRDefault="00EE6CFB">
      <w:pPr>
        <w:jc w:val="center"/>
        <w:rPr>
          <w:rFonts w:ascii="宋体" w:hAnsi="宋体"/>
          <w:bCs/>
          <w:color w:val="FF0000"/>
          <w:szCs w:val="21"/>
          <w:u w:val="single"/>
        </w:rPr>
      </w:pPr>
      <w:r>
        <w:rPr>
          <w:rFonts w:ascii="宋体" w:hAnsi="宋体" w:hint="eastAsia"/>
          <w:b/>
          <w:bCs/>
          <w:color w:val="FF0000"/>
          <w:sz w:val="28"/>
          <w:szCs w:val="28"/>
          <w:u w:val="single"/>
        </w:rPr>
        <w:t>技术目标一览</w:t>
      </w:r>
    </w:p>
    <w:tbl>
      <w:tblPr>
        <w:tblW w:w="7993" w:type="dxa"/>
        <w:tblLayout w:type="fixed"/>
        <w:tblCellMar>
          <w:top w:w="15" w:type="dxa"/>
          <w:left w:w="15" w:type="dxa"/>
          <w:bottom w:w="15" w:type="dxa"/>
          <w:right w:w="15" w:type="dxa"/>
        </w:tblCellMar>
        <w:tblLook w:val="04A0" w:firstRow="1" w:lastRow="0" w:firstColumn="1" w:lastColumn="0" w:noHBand="0" w:noVBand="1"/>
      </w:tblPr>
      <w:tblGrid>
        <w:gridCol w:w="2458"/>
        <w:gridCol w:w="5535"/>
      </w:tblGrid>
      <w:tr w:rsidR="0061484B">
        <w:trPr>
          <w:trHeight w:val="285"/>
        </w:trPr>
        <w:tc>
          <w:tcPr>
            <w:tcW w:w="2458" w:type="dxa"/>
            <w:vMerge w:val="restart"/>
            <w:tcBorders>
              <w:top w:val="single" w:sz="4" w:space="0" w:color="000000"/>
              <w:left w:val="single" w:sz="4" w:space="0" w:color="000000"/>
              <w:bottom w:val="single" w:sz="4" w:space="0" w:color="000000"/>
              <w:right w:val="single" w:sz="4" w:space="0" w:color="000000"/>
            </w:tcBorders>
            <w:shd w:val="clear" w:color="auto" w:fill="FFFF00"/>
            <w:vAlign w:val="center"/>
          </w:tcPr>
          <w:p w:rsidR="0061484B" w:rsidRDefault="00EE6CFB">
            <w:pPr>
              <w:widowControl/>
              <w:jc w:val="center"/>
              <w:textAlignment w:val="center"/>
              <w:rPr>
                <w:rFonts w:ascii="MS Gothic" w:eastAsia="MS Gothic" w:hAnsi="MS Gothic" w:cs="MS Gothic"/>
                <w:color w:val="000000"/>
                <w:sz w:val="20"/>
              </w:rPr>
            </w:pPr>
            <w:r>
              <w:rPr>
                <w:rFonts w:ascii="宋体" w:hAnsi="宋体" w:cs="宋体" w:hint="eastAsia"/>
                <w:color w:val="000000"/>
                <w:kern w:val="0"/>
                <w:sz w:val="20"/>
              </w:rPr>
              <w:t>对</w:t>
            </w:r>
            <w:r>
              <w:rPr>
                <w:rFonts w:ascii="MS Gothic" w:eastAsia="MS Gothic" w:hAnsi="MS Gothic" w:cs="MS Gothic" w:hint="eastAsia"/>
                <w:color w:val="000000"/>
                <w:kern w:val="0"/>
                <w:sz w:val="20"/>
              </w:rPr>
              <w:t>象</w:t>
            </w:r>
          </w:p>
        </w:tc>
        <w:tc>
          <w:tcPr>
            <w:tcW w:w="5535" w:type="dxa"/>
            <w:vMerge w:val="restart"/>
            <w:tcBorders>
              <w:top w:val="single" w:sz="4" w:space="0" w:color="000000"/>
              <w:left w:val="single" w:sz="4" w:space="0" w:color="000000"/>
              <w:bottom w:val="single" w:sz="4" w:space="0" w:color="000000"/>
              <w:right w:val="single" w:sz="4" w:space="0" w:color="000000"/>
            </w:tcBorders>
            <w:shd w:val="clear" w:color="auto" w:fill="FFFF00"/>
            <w:vAlign w:val="center"/>
          </w:tcPr>
          <w:p w:rsidR="0061484B" w:rsidRDefault="00EE6CFB">
            <w:pPr>
              <w:widowControl/>
              <w:jc w:val="left"/>
              <w:textAlignment w:val="center"/>
              <w:rPr>
                <w:rFonts w:ascii="宋体" w:hAnsi="宋体" w:cs="宋体"/>
                <w:color w:val="000000"/>
                <w:sz w:val="20"/>
              </w:rPr>
            </w:pPr>
            <w:r>
              <w:rPr>
                <w:rFonts w:ascii="宋体" w:hAnsi="宋体" w:cs="宋体" w:hint="eastAsia"/>
                <w:color w:val="000000"/>
                <w:kern w:val="0"/>
                <w:sz w:val="20"/>
              </w:rPr>
              <w:t>机能画面</w:t>
            </w:r>
          </w:p>
        </w:tc>
      </w:tr>
      <w:tr w:rsidR="0061484B">
        <w:trPr>
          <w:trHeight w:val="465"/>
        </w:trPr>
        <w:tc>
          <w:tcPr>
            <w:tcW w:w="2458" w:type="dxa"/>
            <w:vMerge/>
            <w:tcBorders>
              <w:top w:val="single" w:sz="4" w:space="0" w:color="000000"/>
              <w:left w:val="single" w:sz="4" w:space="0" w:color="000000"/>
              <w:bottom w:val="single" w:sz="4" w:space="0" w:color="000000"/>
              <w:right w:val="single" w:sz="4" w:space="0" w:color="000000"/>
            </w:tcBorders>
            <w:shd w:val="clear" w:color="auto" w:fill="FFFF00"/>
            <w:vAlign w:val="center"/>
          </w:tcPr>
          <w:p w:rsidR="0061484B" w:rsidRDefault="0061484B">
            <w:pPr>
              <w:jc w:val="center"/>
              <w:rPr>
                <w:rFonts w:ascii="MS Gothic" w:eastAsia="MS Gothic" w:hAnsi="MS Gothic" w:cs="MS Gothic"/>
                <w:color w:val="000000"/>
                <w:sz w:val="20"/>
              </w:rPr>
            </w:pPr>
          </w:p>
        </w:tc>
        <w:tc>
          <w:tcPr>
            <w:tcW w:w="5535" w:type="dxa"/>
            <w:vMerge/>
            <w:tcBorders>
              <w:top w:val="single" w:sz="4" w:space="0" w:color="000000"/>
              <w:left w:val="single" w:sz="4" w:space="0" w:color="000000"/>
              <w:bottom w:val="single" w:sz="4" w:space="0" w:color="000000"/>
              <w:right w:val="single" w:sz="4" w:space="0" w:color="000000"/>
            </w:tcBorders>
            <w:shd w:val="clear" w:color="auto" w:fill="FFFF00"/>
            <w:vAlign w:val="center"/>
          </w:tcPr>
          <w:p w:rsidR="0061484B" w:rsidRDefault="0061484B">
            <w:pPr>
              <w:jc w:val="left"/>
              <w:rPr>
                <w:rFonts w:ascii="宋体" w:hAnsi="宋体" w:cs="宋体"/>
                <w:color w:val="000000"/>
                <w:sz w:val="20"/>
              </w:rPr>
            </w:pPr>
          </w:p>
        </w:tc>
      </w:tr>
      <w:tr w:rsidR="00CA01CE">
        <w:trPr>
          <w:gridAfter w:val="1"/>
          <w:wAfter w:w="5535" w:type="dxa"/>
          <w:trHeight w:val="285"/>
        </w:trPr>
        <w:tc>
          <w:tcPr>
            <w:tcW w:w="2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01CE" w:rsidRDefault="00CA01CE">
            <w:pPr>
              <w:widowControl/>
              <w:jc w:val="center"/>
              <w:textAlignment w:val="center"/>
              <w:rPr>
                <w:rFonts w:ascii="宋体" w:hAnsi="宋体" w:cs="宋体"/>
                <w:color w:val="000000"/>
                <w:sz w:val="20"/>
              </w:rPr>
            </w:pPr>
            <w:r>
              <w:rPr>
                <w:rFonts w:ascii="宋体" w:hAnsi="宋体" w:cs="宋体" w:hint="eastAsia"/>
                <w:color w:val="000000"/>
                <w:kern w:val="0"/>
                <w:sz w:val="20"/>
              </w:rPr>
              <w:t>UI设计</w:t>
            </w:r>
          </w:p>
        </w:tc>
      </w:tr>
      <w:tr w:rsidR="00CA01CE">
        <w:trPr>
          <w:gridAfter w:val="1"/>
          <w:wAfter w:w="5535" w:type="dxa"/>
          <w:trHeight w:val="285"/>
        </w:trPr>
        <w:tc>
          <w:tcPr>
            <w:tcW w:w="24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A01CE" w:rsidRDefault="00CA01CE">
            <w:pPr>
              <w:widowControl/>
              <w:jc w:val="center"/>
              <w:textAlignment w:val="center"/>
              <w:rPr>
                <w:rFonts w:ascii="MS Gothic" w:eastAsia="MS Gothic" w:hAnsi="MS Gothic" w:cs="MS Gothic"/>
                <w:color w:val="000000"/>
                <w:sz w:val="20"/>
              </w:rPr>
            </w:pPr>
            <w:r>
              <w:rPr>
                <w:rFonts w:ascii="MS Gothic" w:eastAsia="MS Gothic" w:hAnsi="MS Gothic" w:cs="MS Gothic" w:hint="eastAsia"/>
                <w:color w:val="000000"/>
                <w:kern w:val="0"/>
                <w:sz w:val="20"/>
              </w:rPr>
              <w:t>前端</w:t>
            </w:r>
            <w:r>
              <w:rPr>
                <w:rFonts w:ascii="宋体" w:hAnsi="宋体" w:cs="宋体" w:hint="eastAsia"/>
                <w:color w:val="000000"/>
                <w:kern w:val="0"/>
                <w:sz w:val="20"/>
              </w:rPr>
              <w:t>开发</w:t>
            </w:r>
            <w:r>
              <w:rPr>
                <w:rFonts w:ascii="宋体" w:hAnsi="宋体" w:cs="宋体" w:hint="eastAsia"/>
                <w:color w:val="000000"/>
                <w:kern w:val="0"/>
                <w:sz w:val="20"/>
              </w:rPr>
              <w:br/>
            </w:r>
            <w:r>
              <w:rPr>
                <w:rFonts w:ascii="MS Gothic" w:eastAsia="MS Gothic" w:hAnsi="MS Gothic" w:cs="MS Gothic" w:hint="eastAsia"/>
                <w:color w:val="000000"/>
                <w:kern w:val="0"/>
                <w:sz w:val="20"/>
              </w:rPr>
              <w:t>(IOS)</w:t>
            </w:r>
          </w:p>
        </w:tc>
      </w:tr>
      <w:tr w:rsidR="00CA01CE">
        <w:trPr>
          <w:gridAfter w:val="1"/>
          <w:wAfter w:w="5535" w:type="dxa"/>
          <w:trHeight w:val="285"/>
        </w:trPr>
        <w:tc>
          <w:tcPr>
            <w:tcW w:w="2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A01CE" w:rsidRDefault="00CA01CE">
            <w:pPr>
              <w:jc w:val="center"/>
              <w:rPr>
                <w:rFonts w:ascii="MS Gothic" w:eastAsia="MS Gothic" w:hAnsi="MS Gothic" w:cs="MS Gothic"/>
                <w:color w:val="000000"/>
                <w:sz w:val="20"/>
              </w:rPr>
            </w:pPr>
          </w:p>
        </w:tc>
      </w:tr>
      <w:tr w:rsidR="00CA01CE">
        <w:trPr>
          <w:gridAfter w:val="1"/>
          <w:wAfter w:w="5535" w:type="dxa"/>
          <w:trHeight w:val="285"/>
        </w:trPr>
        <w:tc>
          <w:tcPr>
            <w:tcW w:w="2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A01CE" w:rsidRDefault="00CA01CE">
            <w:pPr>
              <w:jc w:val="center"/>
              <w:rPr>
                <w:rFonts w:ascii="MS Gothic" w:eastAsia="MS Gothic" w:hAnsi="MS Gothic" w:cs="MS Gothic"/>
                <w:color w:val="000000"/>
                <w:sz w:val="20"/>
              </w:rPr>
            </w:pPr>
          </w:p>
        </w:tc>
      </w:tr>
      <w:tr w:rsidR="00CA01CE">
        <w:trPr>
          <w:gridAfter w:val="1"/>
          <w:wAfter w:w="5535" w:type="dxa"/>
          <w:trHeight w:val="285"/>
        </w:trPr>
        <w:tc>
          <w:tcPr>
            <w:tcW w:w="2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A01CE" w:rsidRDefault="00CA01CE">
            <w:pPr>
              <w:jc w:val="center"/>
              <w:rPr>
                <w:rFonts w:ascii="MS Gothic" w:eastAsia="MS Gothic" w:hAnsi="MS Gothic" w:cs="MS Gothic"/>
                <w:color w:val="000000"/>
                <w:sz w:val="20"/>
              </w:rPr>
            </w:pPr>
          </w:p>
        </w:tc>
      </w:tr>
      <w:tr w:rsidR="00CA01CE">
        <w:trPr>
          <w:gridAfter w:val="1"/>
          <w:wAfter w:w="5535" w:type="dxa"/>
          <w:trHeight w:val="285"/>
        </w:trPr>
        <w:tc>
          <w:tcPr>
            <w:tcW w:w="24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A01CE" w:rsidRDefault="00CA01CE">
            <w:pPr>
              <w:widowControl/>
              <w:jc w:val="center"/>
              <w:textAlignment w:val="center"/>
              <w:rPr>
                <w:rFonts w:ascii="MS Gothic" w:eastAsia="MS Gothic" w:hAnsi="MS Gothic" w:cs="MS Gothic"/>
                <w:color w:val="000000"/>
                <w:sz w:val="20"/>
              </w:rPr>
            </w:pPr>
            <w:r>
              <w:rPr>
                <w:rFonts w:ascii="MS Gothic" w:eastAsia="MS Gothic" w:hAnsi="MS Gothic" w:cs="MS Gothic" w:hint="eastAsia"/>
                <w:color w:val="000000"/>
                <w:kern w:val="0"/>
                <w:sz w:val="20"/>
              </w:rPr>
              <w:t>前端</w:t>
            </w:r>
            <w:r>
              <w:rPr>
                <w:rFonts w:ascii="宋体" w:hAnsi="宋体" w:cs="宋体" w:hint="eastAsia"/>
                <w:color w:val="000000"/>
                <w:kern w:val="0"/>
                <w:sz w:val="20"/>
              </w:rPr>
              <w:t>开发</w:t>
            </w:r>
            <w:r>
              <w:rPr>
                <w:rFonts w:ascii="MS Gothic" w:eastAsia="MS Gothic" w:hAnsi="MS Gothic" w:cs="MS Gothic" w:hint="eastAsia"/>
                <w:color w:val="000000"/>
                <w:kern w:val="0"/>
                <w:sz w:val="20"/>
              </w:rPr>
              <w:br/>
              <w:t>(Android)</w:t>
            </w:r>
          </w:p>
        </w:tc>
      </w:tr>
      <w:tr w:rsidR="00CA01CE">
        <w:trPr>
          <w:gridAfter w:val="1"/>
          <w:wAfter w:w="5535" w:type="dxa"/>
          <w:trHeight w:val="285"/>
        </w:trPr>
        <w:tc>
          <w:tcPr>
            <w:tcW w:w="2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A01CE" w:rsidRDefault="00CA01CE">
            <w:pPr>
              <w:jc w:val="center"/>
              <w:rPr>
                <w:rFonts w:ascii="MS Gothic" w:eastAsia="MS Gothic" w:hAnsi="MS Gothic" w:cs="MS Gothic"/>
                <w:color w:val="000000"/>
                <w:sz w:val="20"/>
              </w:rPr>
            </w:pPr>
          </w:p>
        </w:tc>
      </w:tr>
      <w:tr w:rsidR="00CA01CE">
        <w:trPr>
          <w:gridAfter w:val="1"/>
          <w:wAfter w:w="5535" w:type="dxa"/>
          <w:trHeight w:val="285"/>
        </w:trPr>
        <w:tc>
          <w:tcPr>
            <w:tcW w:w="2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A01CE" w:rsidRDefault="00CA01CE">
            <w:pPr>
              <w:jc w:val="center"/>
              <w:rPr>
                <w:rFonts w:ascii="MS Gothic" w:eastAsia="MS Gothic" w:hAnsi="MS Gothic" w:cs="MS Gothic"/>
                <w:color w:val="000000"/>
                <w:sz w:val="20"/>
              </w:rPr>
            </w:pPr>
          </w:p>
        </w:tc>
      </w:tr>
      <w:tr w:rsidR="00CA01CE">
        <w:trPr>
          <w:gridAfter w:val="1"/>
          <w:wAfter w:w="5535" w:type="dxa"/>
          <w:trHeight w:val="285"/>
        </w:trPr>
        <w:tc>
          <w:tcPr>
            <w:tcW w:w="24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CA01CE" w:rsidRDefault="00CA01CE">
            <w:pPr>
              <w:jc w:val="center"/>
              <w:rPr>
                <w:rFonts w:ascii="MS Gothic" w:eastAsia="MS Gothic" w:hAnsi="MS Gothic" w:cs="MS Gothic"/>
                <w:color w:val="000000"/>
                <w:sz w:val="20"/>
              </w:rPr>
            </w:pPr>
          </w:p>
        </w:tc>
      </w:tr>
      <w:tr w:rsidR="0061484B">
        <w:trPr>
          <w:trHeight w:val="285"/>
        </w:trPr>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61484B" w:rsidRDefault="00EE6CFB">
            <w:pPr>
              <w:widowControl/>
              <w:jc w:val="center"/>
              <w:textAlignment w:val="center"/>
              <w:rPr>
                <w:rFonts w:ascii="MS Gothic" w:eastAsia="MS Gothic" w:hAnsi="MS Gothic" w:cs="MS Gothic"/>
                <w:color w:val="000000"/>
                <w:sz w:val="20"/>
              </w:rPr>
            </w:pPr>
            <w:r>
              <w:rPr>
                <w:rFonts w:ascii="宋体" w:hAnsi="宋体" w:cs="宋体" w:hint="eastAsia"/>
                <w:color w:val="000000"/>
                <w:kern w:val="0"/>
                <w:sz w:val="20"/>
              </w:rPr>
              <w:t>测试</w:t>
            </w:r>
          </w:p>
        </w:tc>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rsidR="0061484B" w:rsidRDefault="00EE6CFB">
            <w:pPr>
              <w:widowControl/>
              <w:jc w:val="left"/>
              <w:textAlignment w:val="center"/>
              <w:rPr>
                <w:rFonts w:ascii="MS Gothic" w:eastAsia="MS Gothic" w:hAnsi="MS Gothic" w:cs="MS Gothic"/>
                <w:color w:val="000000"/>
                <w:kern w:val="0"/>
                <w:sz w:val="20"/>
              </w:rPr>
            </w:pPr>
            <w:r>
              <w:rPr>
                <w:rFonts w:ascii="宋体" w:hAnsi="宋体" w:cs="宋体" w:hint="eastAsia"/>
                <w:color w:val="000000"/>
                <w:kern w:val="0"/>
                <w:sz w:val="20"/>
              </w:rPr>
              <w:t>结</w:t>
            </w:r>
            <w:r>
              <w:rPr>
                <w:rFonts w:ascii="MS Gothic" w:eastAsia="MS Gothic" w:hAnsi="MS Gothic" w:cs="MS Gothic" w:hint="eastAsia"/>
                <w:color w:val="000000"/>
                <w:kern w:val="0"/>
                <w:sz w:val="20"/>
              </w:rPr>
              <w:t>合</w:t>
            </w:r>
            <w:r>
              <w:rPr>
                <w:rFonts w:ascii="宋体" w:hAnsi="宋体" w:cs="宋体" w:hint="eastAsia"/>
                <w:color w:val="000000"/>
                <w:kern w:val="0"/>
                <w:sz w:val="20"/>
              </w:rPr>
              <w:t>测试</w:t>
            </w:r>
          </w:p>
        </w:tc>
      </w:tr>
    </w:tbl>
    <w:p w:rsidR="0061484B" w:rsidRDefault="0061484B">
      <w:pPr>
        <w:rPr>
          <w:rFonts w:ascii="宋体" w:hAnsi="宋体"/>
          <w:b/>
          <w:color w:val="FF0000"/>
          <w:sz w:val="28"/>
          <w:szCs w:val="21"/>
          <w:u w:val="single"/>
        </w:rPr>
      </w:pPr>
    </w:p>
    <w:p w:rsidR="0061484B" w:rsidRDefault="0061484B">
      <w:pPr>
        <w:rPr>
          <w:rFonts w:ascii="宋体" w:hAnsi="宋体"/>
          <w:b/>
          <w:color w:val="FF0000"/>
          <w:sz w:val="28"/>
          <w:szCs w:val="21"/>
          <w:u w:val="single"/>
        </w:rPr>
      </w:pPr>
    </w:p>
    <w:p w:rsidR="0061484B" w:rsidRDefault="0061484B">
      <w:pPr>
        <w:rPr>
          <w:rFonts w:ascii="宋体" w:hAnsi="宋体"/>
          <w:b/>
          <w:color w:val="FF0000"/>
          <w:sz w:val="28"/>
          <w:szCs w:val="21"/>
          <w:u w:val="single"/>
        </w:rPr>
      </w:pPr>
    </w:p>
    <w:p w:rsidR="0061484B" w:rsidRDefault="0061484B">
      <w:pPr>
        <w:rPr>
          <w:rFonts w:ascii="宋体" w:hAnsi="宋体"/>
          <w:b/>
          <w:color w:val="FF0000"/>
          <w:sz w:val="28"/>
          <w:szCs w:val="21"/>
          <w:u w:val="single"/>
        </w:rPr>
      </w:pPr>
    </w:p>
    <w:p w:rsidR="0061484B" w:rsidRDefault="0061484B">
      <w:pPr>
        <w:rPr>
          <w:rFonts w:ascii="宋体" w:hAnsi="宋体"/>
          <w:b/>
          <w:color w:val="FF0000"/>
          <w:sz w:val="28"/>
          <w:szCs w:val="21"/>
          <w:u w:val="single"/>
        </w:rPr>
      </w:pPr>
      <w:bookmarkStart w:id="0" w:name="_GoBack"/>
      <w:bookmarkEnd w:id="0"/>
    </w:p>
    <w:p w:rsidR="0061484B" w:rsidRDefault="0061484B">
      <w:pPr>
        <w:rPr>
          <w:rFonts w:ascii="宋体" w:hAnsi="宋体"/>
          <w:b/>
          <w:color w:val="FF0000"/>
          <w:sz w:val="28"/>
          <w:szCs w:val="21"/>
          <w:u w:val="single"/>
        </w:rPr>
      </w:pPr>
    </w:p>
    <w:p w:rsidR="0061484B" w:rsidRDefault="00EE6CFB">
      <w:pPr>
        <w:rPr>
          <w:rFonts w:ascii="宋体" w:hAnsi="宋体"/>
          <w:b/>
          <w:szCs w:val="21"/>
          <w:u w:val="single"/>
        </w:rPr>
      </w:pPr>
      <w:r>
        <w:rPr>
          <w:rFonts w:ascii="宋体" w:hAnsi="宋体" w:hint="eastAsia"/>
          <w:b/>
          <w:szCs w:val="21"/>
          <w:u w:val="single"/>
        </w:rPr>
        <w:t>附件2</w:t>
      </w:r>
    </w:p>
    <w:p w:rsidR="0061484B" w:rsidRDefault="00EE6CFB">
      <w:pPr>
        <w:jc w:val="center"/>
        <w:rPr>
          <w:rFonts w:ascii="宋体" w:hAnsi="宋体"/>
          <w:sz w:val="22"/>
          <w:szCs w:val="22"/>
        </w:rPr>
      </w:pPr>
      <w:r>
        <w:rPr>
          <w:rFonts w:ascii="宋体" w:hAnsi="宋体" w:hint="eastAsia"/>
          <w:b/>
          <w:sz w:val="28"/>
          <w:szCs w:val="21"/>
          <w:u w:val="single"/>
        </w:rPr>
        <w:t>成果物一览</w:t>
      </w:r>
      <w:r>
        <w:rPr>
          <w:rFonts w:ascii="宋体" w:hAnsi="宋体"/>
          <w:b/>
          <w:sz w:val="28"/>
          <w:szCs w:val="21"/>
          <w:u w:val="single"/>
        </w:rPr>
        <w:br/>
      </w:r>
    </w:p>
    <w:tbl>
      <w:tblPr>
        <w:tblW w:w="8498" w:type="dxa"/>
        <w:jc w:val="center"/>
        <w:tblLayout w:type="fixed"/>
        <w:tblLook w:val="04A0" w:firstRow="1" w:lastRow="0" w:firstColumn="1" w:lastColumn="0" w:noHBand="0" w:noVBand="1"/>
      </w:tblPr>
      <w:tblGrid>
        <w:gridCol w:w="1646"/>
        <w:gridCol w:w="6852"/>
      </w:tblGrid>
      <w:tr w:rsidR="0061484B">
        <w:trPr>
          <w:trHeight w:val="1125"/>
          <w:jc w:val="center"/>
        </w:trPr>
        <w:tc>
          <w:tcPr>
            <w:tcW w:w="1646" w:type="dxa"/>
            <w:tcBorders>
              <w:top w:val="single" w:sz="4" w:space="0" w:color="auto"/>
              <w:left w:val="single" w:sz="4" w:space="0" w:color="auto"/>
              <w:bottom w:val="single" w:sz="4" w:space="0" w:color="auto"/>
              <w:right w:val="single" w:sz="4" w:space="0" w:color="auto"/>
            </w:tcBorders>
            <w:shd w:val="clear" w:color="auto" w:fill="CCFFFF"/>
            <w:vAlign w:val="center"/>
          </w:tcPr>
          <w:p w:rsidR="0061484B" w:rsidRDefault="00EE6CFB">
            <w:pPr>
              <w:widowControl/>
              <w:jc w:val="center"/>
              <w:rPr>
                <w:rFonts w:ascii="黑体" w:eastAsia="黑体" w:hAnsi="宋体" w:cs="宋体"/>
                <w:b/>
                <w:bCs/>
                <w:kern w:val="0"/>
                <w:sz w:val="24"/>
                <w:szCs w:val="24"/>
              </w:rPr>
            </w:pPr>
            <w:r>
              <w:rPr>
                <w:rFonts w:ascii="黑体" w:eastAsia="黑体" w:hAnsi="宋体" w:cs="宋体" w:hint="eastAsia"/>
                <w:b/>
                <w:bCs/>
                <w:kern w:val="0"/>
                <w:sz w:val="24"/>
                <w:szCs w:val="24"/>
              </w:rPr>
              <w:t>所属阶段</w:t>
            </w:r>
          </w:p>
        </w:tc>
        <w:tc>
          <w:tcPr>
            <w:tcW w:w="6852" w:type="dxa"/>
            <w:tcBorders>
              <w:top w:val="single" w:sz="4" w:space="0" w:color="auto"/>
              <w:left w:val="nil"/>
              <w:bottom w:val="single" w:sz="4" w:space="0" w:color="auto"/>
              <w:right w:val="single" w:sz="4" w:space="0" w:color="auto"/>
            </w:tcBorders>
            <w:shd w:val="clear" w:color="auto" w:fill="CCFFFF"/>
            <w:vAlign w:val="center"/>
          </w:tcPr>
          <w:p w:rsidR="0061484B" w:rsidRDefault="00EE6CFB">
            <w:pPr>
              <w:widowControl/>
              <w:jc w:val="center"/>
              <w:rPr>
                <w:rFonts w:ascii="黑体" w:eastAsia="黑体" w:hAnsi="宋体" w:cs="宋体"/>
                <w:b/>
                <w:bCs/>
                <w:kern w:val="0"/>
                <w:sz w:val="24"/>
                <w:szCs w:val="24"/>
              </w:rPr>
            </w:pPr>
            <w:r>
              <w:rPr>
                <w:rFonts w:ascii="黑体" w:eastAsia="黑体" w:hAnsi="宋体" w:cs="宋体" w:hint="eastAsia"/>
                <w:b/>
                <w:bCs/>
                <w:kern w:val="0"/>
                <w:sz w:val="24"/>
                <w:szCs w:val="24"/>
              </w:rPr>
              <w:t>成果物</w:t>
            </w:r>
          </w:p>
        </w:tc>
      </w:tr>
      <w:tr w:rsidR="0061484B">
        <w:trPr>
          <w:trHeight w:val="690"/>
          <w:jc w:val="center"/>
        </w:trPr>
        <w:tc>
          <w:tcPr>
            <w:tcW w:w="1646" w:type="dxa"/>
            <w:vMerge w:val="restart"/>
            <w:tcBorders>
              <w:top w:val="single" w:sz="4" w:space="0" w:color="auto"/>
              <w:left w:val="single" w:sz="4" w:space="0" w:color="auto"/>
              <w:right w:val="single" w:sz="4" w:space="0" w:color="auto"/>
            </w:tcBorders>
            <w:vAlign w:val="center"/>
          </w:tcPr>
          <w:p w:rsidR="0061484B" w:rsidRDefault="00EE6CFB">
            <w:pPr>
              <w:widowControl/>
              <w:rPr>
                <w:rFonts w:ascii="黑体" w:eastAsia="黑体" w:hAnsi="宋体" w:cs="宋体"/>
                <w:kern w:val="0"/>
                <w:sz w:val="22"/>
                <w:szCs w:val="22"/>
              </w:rPr>
            </w:pPr>
            <w:r>
              <w:rPr>
                <w:rFonts w:ascii="黑体" w:eastAsia="黑体" w:hAnsi="宋体" w:cs="宋体" w:hint="eastAsia"/>
                <w:kern w:val="0"/>
                <w:sz w:val="22"/>
                <w:szCs w:val="22"/>
              </w:rPr>
              <w:t xml:space="preserve">   制造&amp;测试</w:t>
            </w:r>
          </w:p>
        </w:tc>
        <w:tc>
          <w:tcPr>
            <w:tcW w:w="6852" w:type="dxa"/>
            <w:tcBorders>
              <w:top w:val="single" w:sz="4" w:space="0" w:color="auto"/>
              <w:left w:val="single" w:sz="4" w:space="0" w:color="auto"/>
              <w:bottom w:val="single" w:sz="4" w:space="0" w:color="auto"/>
              <w:right w:val="single" w:sz="4" w:space="0" w:color="auto"/>
            </w:tcBorders>
            <w:vAlign w:val="center"/>
          </w:tcPr>
          <w:p w:rsidR="0061484B" w:rsidRDefault="00EE6CFB">
            <w:pPr>
              <w:widowControl/>
              <w:jc w:val="left"/>
              <w:rPr>
                <w:rFonts w:ascii="黑体" w:eastAsia="黑体" w:hAnsi="宋体" w:cs="宋体"/>
                <w:kern w:val="0"/>
                <w:sz w:val="22"/>
                <w:szCs w:val="22"/>
              </w:rPr>
            </w:pPr>
            <w:r>
              <w:rPr>
                <w:rFonts w:ascii="黑体" w:eastAsia="黑体" w:hAnsi="宋体" w:cs="宋体" w:hint="eastAsia"/>
                <w:kern w:val="0"/>
                <w:sz w:val="22"/>
                <w:szCs w:val="22"/>
              </w:rPr>
              <w:t>程序</w:t>
            </w:r>
            <w:r>
              <w:rPr>
                <w:rFonts w:ascii="黑体" w:eastAsia="黑体" w:hAnsi="宋体" w:cs="宋体"/>
                <w:kern w:val="0"/>
                <w:sz w:val="22"/>
                <w:szCs w:val="22"/>
              </w:rPr>
              <w:t>一览</w:t>
            </w:r>
          </w:p>
        </w:tc>
      </w:tr>
      <w:tr w:rsidR="0061484B">
        <w:trPr>
          <w:trHeight w:val="690"/>
          <w:jc w:val="center"/>
        </w:trPr>
        <w:tc>
          <w:tcPr>
            <w:tcW w:w="1646" w:type="dxa"/>
            <w:vMerge/>
            <w:tcBorders>
              <w:top w:val="single" w:sz="4" w:space="0" w:color="auto"/>
              <w:left w:val="single" w:sz="4" w:space="0" w:color="auto"/>
              <w:right w:val="single" w:sz="4" w:space="0" w:color="auto"/>
            </w:tcBorders>
            <w:vAlign w:val="center"/>
          </w:tcPr>
          <w:p w:rsidR="0061484B" w:rsidRDefault="0061484B">
            <w:pPr>
              <w:widowControl/>
              <w:rPr>
                <w:rFonts w:ascii="黑体" w:eastAsia="黑体" w:hAnsi="宋体" w:cs="宋体"/>
                <w:kern w:val="0"/>
                <w:sz w:val="22"/>
                <w:szCs w:val="22"/>
              </w:rPr>
            </w:pPr>
          </w:p>
        </w:tc>
        <w:tc>
          <w:tcPr>
            <w:tcW w:w="6852" w:type="dxa"/>
            <w:tcBorders>
              <w:top w:val="single" w:sz="4" w:space="0" w:color="auto"/>
              <w:left w:val="single" w:sz="4" w:space="0" w:color="auto"/>
              <w:bottom w:val="single" w:sz="4" w:space="0" w:color="auto"/>
              <w:right w:val="single" w:sz="4" w:space="0" w:color="auto"/>
            </w:tcBorders>
            <w:vAlign w:val="center"/>
          </w:tcPr>
          <w:p w:rsidR="0061484B" w:rsidRDefault="00EE6CFB">
            <w:pPr>
              <w:widowControl/>
              <w:jc w:val="left"/>
              <w:rPr>
                <w:rFonts w:ascii="黑体" w:eastAsia="黑体" w:hAnsi="宋体" w:cs="宋体"/>
                <w:kern w:val="0"/>
                <w:sz w:val="22"/>
                <w:szCs w:val="22"/>
              </w:rPr>
            </w:pPr>
            <w:r>
              <w:rPr>
                <w:rFonts w:ascii="黑体" w:eastAsia="黑体" w:hAnsi="宋体" w:cs="宋体" w:hint="eastAsia"/>
                <w:kern w:val="0"/>
                <w:sz w:val="22"/>
                <w:szCs w:val="22"/>
              </w:rPr>
              <w:t>源代码一套</w:t>
            </w:r>
          </w:p>
        </w:tc>
      </w:tr>
      <w:tr w:rsidR="0061484B">
        <w:trPr>
          <w:trHeight w:val="690"/>
          <w:jc w:val="center"/>
        </w:trPr>
        <w:tc>
          <w:tcPr>
            <w:tcW w:w="1646" w:type="dxa"/>
            <w:vMerge/>
            <w:tcBorders>
              <w:left w:val="single" w:sz="4" w:space="0" w:color="auto"/>
              <w:right w:val="single" w:sz="4" w:space="0" w:color="auto"/>
            </w:tcBorders>
            <w:vAlign w:val="center"/>
          </w:tcPr>
          <w:p w:rsidR="0061484B" w:rsidRDefault="0061484B">
            <w:pPr>
              <w:widowControl/>
              <w:jc w:val="center"/>
              <w:rPr>
                <w:rFonts w:ascii="黑体" w:eastAsia="黑体" w:hAnsi="宋体" w:cs="宋体"/>
                <w:kern w:val="0"/>
                <w:sz w:val="22"/>
                <w:szCs w:val="22"/>
              </w:rPr>
            </w:pPr>
          </w:p>
        </w:tc>
        <w:tc>
          <w:tcPr>
            <w:tcW w:w="6852" w:type="dxa"/>
            <w:tcBorders>
              <w:top w:val="single" w:sz="4" w:space="0" w:color="auto"/>
              <w:left w:val="single" w:sz="4" w:space="0" w:color="auto"/>
              <w:bottom w:val="single" w:sz="4" w:space="0" w:color="auto"/>
              <w:right w:val="single" w:sz="4" w:space="0" w:color="auto"/>
            </w:tcBorders>
            <w:vAlign w:val="center"/>
          </w:tcPr>
          <w:p w:rsidR="0061484B" w:rsidRDefault="00EE6CFB">
            <w:pPr>
              <w:widowControl/>
              <w:jc w:val="left"/>
              <w:rPr>
                <w:rFonts w:ascii="黑体" w:eastAsia="黑体" w:hAnsi="宋体" w:cs="宋体"/>
                <w:kern w:val="0"/>
                <w:sz w:val="22"/>
                <w:szCs w:val="22"/>
              </w:rPr>
            </w:pPr>
            <w:r>
              <w:rPr>
                <w:rFonts w:ascii="黑体" w:eastAsia="黑体" w:hAnsi="宋体" w:cs="宋体" w:hint="eastAsia"/>
                <w:kern w:val="0"/>
                <w:sz w:val="22"/>
                <w:szCs w:val="22"/>
              </w:rPr>
              <w:t>单体</w:t>
            </w:r>
            <w:proofErr w:type="gramStart"/>
            <w:r>
              <w:rPr>
                <w:rFonts w:ascii="黑体" w:eastAsia="黑体" w:hAnsi="宋体" w:cs="宋体"/>
                <w:kern w:val="0"/>
                <w:sz w:val="22"/>
                <w:szCs w:val="22"/>
              </w:rPr>
              <w:t>测试书</w:t>
            </w:r>
            <w:proofErr w:type="gramEnd"/>
          </w:p>
        </w:tc>
      </w:tr>
      <w:tr w:rsidR="0061484B">
        <w:trPr>
          <w:trHeight w:val="690"/>
          <w:jc w:val="center"/>
        </w:trPr>
        <w:tc>
          <w:tcPr>
            <w:tcW w:w="1646" w:type="dxa"/>
            <w:vMerge/>
            <w:tcBorders>
              <w:left w:val="single" w:sz="4" w:space="0" w:color="auto"/>
              <w:bottom w:val="single" w:sz="4" w:space="0" w:color="auto"/>
              <w:right w:val="single" w:sz="4" w:space="0" w:color="auto"/>
            </w:tcBorders>
            <w:vAlign w:val="center"/>
          </w:tcPr>
          <w:p w:rsidR="0061484B" w:rsidRDefault="0061484B">
            <w:pPr>
              <w:widowControl/>
              <w:jc w:val="center"/>
              <w:rPr>
                <w:rFonts w:ascii="黑体" w:eastAsia="黑体" w:hAnsi="宋体" w:cs="宋体"/>
                <w:kern w:val="0"/>
                <w:sz w:val="22"/>
                <w:szCs w:val="22"/>
              </w:rPr>
            </w:pPr>
          </w:p>
        </w:tc>
        <w:tc>
          <w:tcPr>
            <w:tcW w:w="6852" w:type="dxa"/>
            <w:tcBorders>
              <w:top w:val="single" w:sz="4" w:space="0" w:color="auto"/>
              <w:left w:val="single" w:sz="4" w:space="0" w:color="auto"/>
              <w:bottom w:val="single" w:sz="4" w:space="0" w:color="auto"/>
              <w:right w:val="single" w:sz="4" w:space="0" w:color="auto"/>
            </w:tcBorders>
            <w:vAlign w:val="center"/>
          </w:tcPr>
          <w:p w:rsidR="0061484B" w:rsidRDefault="00EE6CFB">
            <w:pPr>
              <w:widowControl/>
              <w:jc w:val="left"/>
              <w:rPr>
                <w:rFonts w:ascii="黑体" w:eastAsia="黑体" w:hAnsi="宋体" w:cs="宋体"/>
                <w:kern w:val="0"/>
                <w:sz w:val="22"/>
                <w:szCs w:val="22"/>
              </w:rPr>
            </w:pPr>
            <w:r>
              <w:rPr>
                <w:rFonts w:ascii="黑体" w:eastAsia="黑体" w:hAnsi="宋体" w:cs="宋体" w:hint="eastAsia"/>
                <w:kern w:val="0"/>
                <w:sz w:val="22"/>
                <w:szCs w:val="22"/>
              </w:rPr>
              <w:t>单体</w:t>
            </w:r>
            <w:r>
              <w:rPr>
                <w:rFonts w:ascii="黑体" w:eastAsia="黑体" w:hAnsi="宋体" w:cs="宋体"/>
                <w:kern w:val="0"/>
                <w:sz w:val="22"/>
                <w:szCs w:val="22"/>
              </w:rPr>
              <w:t>测试</w:t>
            </w:r>
            <w:r>
              <w:rPr>
                <w:rFonts w:ascii="黑体" w:eastAsia="黑体" w:hAnsi="宋体" w:cs="宋体" w:hint="eastAsia"/>
                <w:kern w:val="0"/>
                <w:sz w:val="22"/>
                <w:szCs w:val="22"/>
              </w:rPr>
              <w:t>实施</w:t>
            </w:r>
            <w:r>
              <w:rPr>
                <w:rFonts w:ascii="黑体" w:eastAsia="黑体" w:hAnsi="宋体" w:cs="宋体"/>
                <w:kern w:val="0"/>
                <w:sz w:val="22"/>
                <w:szCs w:val="22"/>
              </w:rPr>
              <w:t>结果</w:t>
            </w:r>
            <w:r>
              <w:rPr>
                <w:rFonts w:ascii="黑体" w:eastAsia="黑体" w:hAnsi="宋体" w:cs="宋体" w:hint="eastAsia"/>
                <w:kern w:val="0"/>
                <w:sz w:val="22"/>
                <w:szCs w:val="22"/>
              </w:rPr>
              <w:t>报告</w:t>
            </w:r>
            <w:r>
              <w:rPr>
                <w:rFonts w:ascii="黑体" w:eastAsia="黑体" w:hAnsi="宋体" w:cs="宋体"/>
                <w:kern w:val="0"/>
                <w:sz w:val="22"/>
                <w:szCs w:val="22"/>
              </w:rPr>
              <w:t>书</w:t>
            </w:r>
          </w:p>
        </w:tc>
      </w:tr>
      <w:tr w:rsidR="0061484B">
        <w:trPr>
          <w:trHeight w:val="690"/>
          <w:jc w:val="center"/>
        </w:trPr>
        <w:tc>
          <w:tcPr>
            <w:tcW w:w="1646" w:type="dxa"/>
            <w:vMerge w:val="restart"/>
            <w:tcBorders>
              <w:top w:val="single" w:sz="4" w:space="0" w:color="auto"/>
              <w:left w:val="single" w:sz="4" w:space="0" w:color="auto"/>
              <w:right w:val="single" w:sz="4" w:space="0" w:color="auto"/>
            </w:tcBorders>
            <w:vAlign w:val="center"/>
          </w:tcPr>
          <w:p w:rsidR="0061484B" w:rsidRDefault="00EE6CFB">
            <w:pPr>
              <w:widowControl/>
              <w:jc w:val="center"/>
              <w:rPr>
                <w:rFonts w:ascii="黑体" w:eastAsia="黑体" w:hAnsi="宋体" w:cs="宋体"/>
                <w:kern w:val="0"/>
                <w:sz w:val="22"/>
                <w:szCs w:val="22"/>
              </w:rPr>
            </w:pPr>
            <w:r>
              <w:rPr>
                <w:rFonts w:ascii="黑体" w:eastAsia="黑体" w:hAnsi="宋体" w:cs="宋体" w:hint="eastAsia"/>
                <w:kern w:val="0"/>
                <w:sz w:val="22"/>
                <w:szCs w:val="22"/>
              </w:rPr>
              <w:lastRenderedPageBreak/>
              <w:t>结合测试</w:t>
            </w:r>
          </w:p>
        </w:tc>
        <w:tc>
          <w:tcPr>
            <w:tcW w:w="6852" w:type="dxa"/>
            <w:tcBorders>
              <w:top w:val="single" w:sz="4" w:space="0" w:color="auto"/>
              <w:left w:val="single" w:sz="4" w:space="0" w:color="auto"/>
              <w:bottom w:val="single" w:sz="4" w:space="0" w:color="auto"/>
              <w:right w:val="single" w:sz="4" w:space="0" w:color="auto"/>
            </w:tcBorders>
            <w:vAlign w:val="center"/>
          </w:tcPr>
          <w:p w:rsidR="0061484B" w:rsidRDefault="00EE6CFB">
            <w:pPr>
              <w:widowControl/>
              <w:jc w:val="left"/>
              <w:rPr>
                <w:rFonts w:ascii="黑体" w:eastAsia="黑体" w:hAnsi="宋体" w:cs="宋体"/>
                <w:kern w:val="0"/>
                <w:sz w:val="22"/>
                <w:szCs w:val="22"/>
              </w:rPr>
            </w:pPr>
            <w:r>
              <w:rPr>
                <w:rFonts w:ascii="黑体" w:eastAsia="黑体" w:hAnsi="宋体" w:cs="宋体" w:hint="eastAsia"/>
                <w:kern w:val="0"/>
                <w:sz w:val="22"/>
                <w:szCs w:val="22"/>
              </w:rPr>
              <w:t>结合</w:t>
            </w:r>
            <w:proofErr w:type="gramStart"/>
            <w:r>
              <w:rPr>
                <w:rFonts w:ascii="黑体" w:eastAsia="黑体" w:hAnsi="宋体" w:cs="宋体" w:hint="eastAsia"/>
                <w:kern w:val="0"/>
                <w:sz w:val="22"/>
                <w:szCs w:val="22"/>
              </w:rPr>
              <w:t>测试书</w:t>
            </w:r>
            <w:proofErr w:type="gramEnd"/>
          </w:p>
        </w:tc>
      </w:tr>
      <w:tr w:rsidR="0061484B">
        <w:trPr>
          <w:trHeight w:val="690"/>
          <w:jc w:val="center"/>
        </w:trPr>
        <w:tc>
          <w:tcPr>
            <w:tcW w:w="1646" w:type="dxa"/>
            <w:vMerge/>
            <w:tcBorders>
              <w:left w:val="single" w:sz="4" w:space="0" w:color="auto"/>
              <w:bottom w:val="single" w:sz="4" w:space="0" w:color="auto"/>
              <w:right w:val="single" w:sz="4" w:space="0" w:color="auto"/>
            </w:tcBorders>
            <w:vAlign w:val="center"/>
          </w:tcPr>
          <w:p w:rsidR="0061484B" w:rsidRDefault="0061484B">
            <w:pPr>
              <w:rPr>
                <w:rFonts w:ascii="黑体" w:eastAsia="黑体" w:hAnsi="宋体" w:cs="宋体"/>
                <w:kern w:val="0"/>
                <w:sz w:val="22"/>
                <w:szCs w:val="22"/>
              </w:rPr>
            </w:pPr>
          </w:p>
        </w:tc>
        <w:tc>
          <w:tcPr>
            <w:tcW w:w="6852" w:type="dxa"/>
            <w:tcBorders>
              <w:top w:val="single" w:sz="4" w:space="0" w:color="auto"/>
              <w:left w:val="single" w:sz="4" w:space="0" w:color="auto"/>
              <w:bottom w:val="single" w:sz="4" w:space="0" w:color="auto"/>
              <w:right w:val="single" w:sz="4" w:space="0" w:color="auto"/>
            </w:tcBorders>
            <w:vAlign w:val="center"/>
          </w:tcPr>
          <w:p w:rsidR="0061484B" w:rsidRDefault="00EE6CFB">
            <w:pPr>
              <w:widowControl/>
              <w:jc w:val="left"/>
              <w:rPr>
                <w:rFonts w:ascii="黑体" w:eastAsia="黑体" w:hAnsi="宋体" w:cs="宋体"/>
                <w:kern w:val="0"/>
                <w:sz w:val="22"/>
                <w:szCs w:val="22"/>
              </w:rPr>
            </w:pPr>
            <w:r>
              <w:rPr>
                <w:rFonts w:ascii="黑体" w:eastAsia="黑体" w:hAnsi="宋体" w:cs="宋体" w:hint="eastAsia"/>
                <w:kern w:val="0"/>
                <w:sz w:val="22"/>
                <w:szCs w:val="22"/>
              </w:rPr>
              <w:t>结合</w:t>
            </w:r>
            <w:r>
              <w:rPr>
                <w:rFonts w:ascii="黑体" w:eastAsia="黑体" w:hAnsi="宋体" w:cs="宋体"/>
                <w:kern w:val="0"/>
                <w:sz w:val="22"/>
                <w:szCs w:val="22"/>
              </w:rPr>
              <w:t>测试实施结果报告书</w:t>
            </w:r>
          </w:p>
        </w:tc>
      </w:tr>
      <w:tr w:rsidR="0061484B">
        <w:trPr>
          <w:trHeight w:val="690"/>
          <w:jc w:val="center"/>
        </w:trPr>
        <w:tc>
          <w:tcPr>
            <w:tcW w:w="1646" w:type="dxa"/>
            <w:vMerge w:val="restart"/>
            <w:tcBorders>
              <w:top w:val="single" w:sz="4" w:space="0" w:color="auto"/>
              <w:left w:val="single" w:sz="4" w:space="0" w:color="auto"/>
              <w:right w:val="single" w:sz="4" w:space="0" w:color="auto"/>
            </w:tcBorders>
            <w:vAlign w:val="center"/>
          </w:tcPr>
          <w:p w:rsidR="0061484B" w:rsidRDefault="00EE6CFB">
            <w:pPr>
              <w:rPr>
                <w:rFonts w:ascii="黑体" w:eastAsia="黑体" w:hAnsi="宋体" w:cs="宋体"/>
                <w:kern w:val="0"/>
                <w:sz w:val="22"/>
                <w:szCs w:val="22"/>
              </w:rPr>
            </w:pPr>
            <w:r>
              <w:rPr>
                <w:rFonts w:ascii="黑体" w:eastAsia="黑体" w:hAnsi="宋体" w:cs="宋体" w:hint="eastAsia"/>
                <w:kern w:val="0"/>
                <w:sz w:val="22"/>
                <w:szCs w:val="22"/>
              </w:rPr>
              <w:t>系统测试</w:t>
            </w:r>
          </w:p>
        </w:tc>
        <w:tc>
          <w:tcPr>
            <w:tcW w:w="6852" w:type="dxa"/>
            <w:tcBorders>
              <w:top w:val="single" w:sz="4" w:space="0" w:color="auto"/>
              <w:left w:val="single" w:sz="4" w:space="0" w:color="auto"/>
              <w:bottom w:val="single" w:sz="4" w:space="0" w:color="auto"/>
              <w:right w:val="single" w:sz="4" w:space="0" w:color="auto"/>
            </w:tcBorders>
            <w:vAlign w:val="center"/>
          </w:tcPr>
          <w:p w:rsidR="0061484B" w:rsidRDefault="00EE6CFB">
            <w:pPr>
              <w:widowControl/>
              <w:jc w:val="left"/>
              <w:rPr>
                <w:rFonts w:ascii="黑体" w:eastAsia="黑体" w:hAnsi="宋体" w:cs="宋体"/>
                <w:kern w:val="0"/>
                <w:sz w:val="22"/>
                <w:szCs w:val="22"/>
              </w:rPr>
            </w:pPr>
            <w:r>
              <w:rPr>
                <w:rFonts w:ascii="黑体" w:eastAsia="黑体" w:hAnsi="宋体" w:cs="宋体" w:hint="eastAsia"/>
                <w:kern w:val="0"/>
                <w:sz w:val="22"/>
                <w:szCs w:val="22"/>
              </w:rPr>
              <w:t>系统测试书</w:t>
            </w:r>
          </w:p>
        </w:tc>
      </w:tr>
      <w:tr w:rsidR="0061484B">
        <w:trPr>
          <w:trHeight w:val="690"/>
          <w:jc w:val="center"/>
        </w:trPr>
        <w:tc>
          <w:tcPr>
            <w:tcW w:w="1646" w:type="dxa"/>
            <w:vMerge/>
            <w:tcBorders>
              <w:left w:val="single" w:sz="4" w:space="0" w:color="auto"/>
              <w:bottom w:val="single" w:sz="4" w:space="0" w:color="auto"/>
              <w:right w:val="single" w:sz="4" w:space="0" w:color="auto"/>
            </w:tcBorders>
            <w:vAlign w:val="center"/>
          </w:tcPr>
          <w:p w:rsidR="0061484B" w:rsidRDefault="0061484B">
            <w:pPr>
              <w:widowControl/>
              <w:jc w:val="center"/>
              <w:rPr>
                <w:rFonts w:ascii="黑体" w:eastAsia="黑体" w:hAnsi="宋体" w:cs="宋体"/>
                <w:kern w:val="0"/>
                <w:sz w:val="22"/>
                <w:szCs w:val="22"/>
              </w:rPr>
            </w:pPr>
          </w:p>
        </w:tc>
        <w:tc>
          <w:tcPr>
            <w:tcW w:w="6852" w:type="dxa"/>
            <w:tcBorders>
              <w:top w:val="single" w:sz="4" w:space="0" w:color="auto"/>
              <w:left w:val="single" w:sz="4" w:space="0" w:color="auto"/>
              <w:bottom w:val="single" w:sz="4" w:space="0" w:color="auto"/>
              <w:right w:val="single" w:sz="4" w:space="0" w:color="auto"/>
            </w:tcBorders>
            <w:vAlign w:val="center"/>
          </w:tcPr>
          <w:p w:rsidR="0061484B" w:rsidRDefault="00EE6CFB">
            <w:pPr>
              <w:widowControl/>
              <w:jc w:val="left"/>
              <w:rPr>
                <w:rFonts w:ascii="黑体" w:eastAsia="黑体" w:hAnsi="宋体" w:cs="宋体"/>
                <w:kern w:val="0"/>
                <w:sz w:val="22"/>
                <w:szCs w:val="22"/>
              </w:rPr>
            </w:pPr>
            <w:r>
              <w:rPr>
                <w:rFonts w:ascii="黑体" w:eastAsia="黑体" w:hAnsi="宋体" w:cs="宋体" w:hint="eastAsia"/>
                <w:kern w:val="0"/>
                <w:sz w:val="22"/>
                <w:szCs w:val="22"/>
              </w:rPr>
              <w:t>系统测试实施结果报告书</w:t>
            </w:r>
          </w:p>
        </w:tc>
      </w:tr>
    </w:tbl>
    <w:p w:rsidR="0061484B" w:rsidRDefault="0061484B">
      <w:pPr>
        <w:rPr>
          <w:rFonts w:ascii="宋体" w:hAnsi="宋体"/>
          <w:bCs/>
          <w:szCs w:val="21"/>
        </w:rPr>
      </w:pPr>
    </w:p>
    <w:p w:rsidR="0061484B" w:rsidRDefault="0061484B">
      <w:pPr>
        <w:rPr>
          <w:rFonts w:ascii="宋体" w:hAnsi="宋体"/>
          <w:bCs/>
          <w:szCs w:val="21"/>
        </w:rPr>
      </w:pPr>
    </w:p>
    <w:p w:rsidR="0061484B" w:rsidRDefault="0061484B">
      <w:pPr>
        <w:rPr>
          <w:rFonts w:ascii="宋体" w:hAnsi="宋体"/>
          <w:bCs/>
          <w:szCs w:val="21"/>
        </w:rPr>
      </w:pPr>
    </w:p>
    <w:p w:rsidR="0061484B" w:rsidRDefault="0061484B">
      <w:pPr>
        <w:rPr>
          <w:rFonts w:ascii="宋体" w:hAnsi="宋体"/>
          <w:bCs/>
          <w:szCs w:val="21"/>
        </w:rPr>
      </w:pPr>
    </w:p>
    <w:p w:rsidR="0061484B" w:rsidRDefault="0061484B">
      <w:pPr>
        <w:rPr>
          <w:rFonts w:ascii="宋体" w:hAnsi="宋体"/>
          <w:bCs/>
          <w:szCs w:val="21"/>
        </w:rPr>
      </w:pPr>
    </w:p>
    <w:p w:rsidR="0061484B" w:rsidRDefault="0061484B">
      <w:pPr>
        <w:rPr>
          <w:rFonts w:ascii="宋体" w:hAnsi="宋体"/>
          <w:bCs/>
          <w:color w:val="FF0000"/>
          <w:szCs w:val="21"/>
        </w:rPr>
      </w:pPr>
    </w:p>
    <w:p w:rsidR="0061484B" w:rsidRDefault="0061484B">
      <w:pPr>
        <w:rPr>
          <w:rFonts w:ascii="宋体" w:hAnsi="宋体"/>
          <w:bCs/>
          <w:color w:val="FF0000"/>
          <w:szCs w:val="21"/>
        </w:rPr>
      </w:pPr>
    </w:p>
    <w:p w:rsidR="0061484B" w:rsidRDefault="0061484B">
      <w:pPr>
        <w:rPr>
          <w:rFonts w:ascii="宋体" w:hAnsi="宋体"/>
          <w:bCs/>
          <w:color w:val="FF0000"/>
          <w:szCs w:val="21"/>
        </w:rPr>
      </w:pPr>
    </w:p>
    <w:p w:rsidR="0061484B" w:rsidRDefault="0061484B">
      <w:pPr>
        <w:rPr>
          <w:rFonts w:ascii="宋体" w:hAnsi="宋体"/>
          <w:bCs/>
          <w:color w:val="FF0000"/>
          <w:szCs w:val="21"/>
        </w:rPr>
      </w:pPr>
    </w:p>
    <w:p w:rsidR="0061484B" w:rsidRDefault="0061484B">
      <w:pPr>
        <w:rPr>
          <w:rFonts w:ascii="宋体" w:hAnsi="宋体"/>
          <w:bCs/>
          <w:color w:val="FF0000"/>
          <w:szCs w:val="21"/>
        </w:rPr>
      </w:pPr>
    </w:p>
    <w:p w:rsidR="0061484B" w:rsidRDefault="0061484B">
      <w:pPr>
        <w:rPr>
          <w:rFonts w:ascii="宋体" w:hAnsi="宋体"/>
          <w:bCs/>
          <w:color w:val="FF0000"/>
          <w:szCs w:val="21"/>
        </w:rPr>
      </w:pPr>
    </w:p>
    <w:p w:rsidR="0061484B" w:rsidRDefault="0061484B">
      <w:pPr>
        <w:rPr>
          <w:rFonts w:ascii="宋体" w:hAnsi="宋体"/>
          <w:bCs/>
          <w:color w:val="FF0000"/>
          <w:szCs w:val="21"/>
        </w:rPr>
      </w:pPr>
    </w:p>
    <w:p w:rsidR="0061484B" w:rsidRDefault="0061484B">
      <w:pPr>
        <w:rPr>
          <w:rFonts w:ascii="宋体" w:hAnsi="宋体"/>
          <w:bCs/>
          <w:color w:val="FF0000"/>
          <w:szCs w:val="21"/>
        </w:rPr>
      </w:pPr>
    </w:p>
    <w:p w:rsidR="0061484B" w:rsidRDefault="0061484B">
      <w:pPr>
        <w:rPr>
          <w:rFonts w:ascii="宋体" w:hAnsi="宋体"/>
          <w:bCs/>
          <w:color w:val="FF0000"/>
          <w:szCs w:val="21"/>
        </w:rPr>
      </w:pPr>
    </w:p>
    <w:p w:rsidR="0061484B" w:rsidRDefault="0061484B">
      <w:pPr>
        <w:rPr>
          <w:rFonts w:ascii="宋体" w:hAnsi="宋体"/>
          <w:bCs/>
          <w:color w:val="FF0000"/>
          <w:szCs w:val="21"/>
        </w:rPr>
      </w:pPr>
    </w:p>
    <w:p w:rsidR="0061484B" w:rsidRDefault="0061484B">
      <w:pPr>
        <w:rPr>
          <w:rFonts w:ascii="宋体" w:hAnsi="宋体"/>
          <w:bCs/>
          <w:color w:val="FF0000"/>
          <w:szCs w:val="21"/>
        </w:rPr>
      </w:pPr>
    </w:p>
    <w:p w:rsidR="0061484B" w:rsidRDefault="0061484B">
      <w:pPr>
        <w:rPr>
          <w:rFonts w:ascii="宋体" w:hAnsi="宋体"/>
          <w:bCs/>
          <w:color w:val="FF0000"/>
          <w:szCs w:val="21"/>
        </w:rPr>
      </w:pPr>
    </w:p>
    <w:p w:rsidR="0061484B" w:rsidRDefault="00EE6CFB">
      <w:pPr>
        <w:rPr>
          <w:rFonts w:ascii="宋体" w:hAnsi="宋体"/>
          <w:bCs/>
          <w:szCs w:val="21"/>
        </w:rPr>
      </w:pPr>
      <w:r>
        <w:rPr>
          <w:rFonts w:ascii="宋体" w:hAnsi="宋体" w:hint="eastAsia"/>
          <w:bCs/>
          <w:szCs w:val="21"/>
        </w:rPr>
        <w:t>附件3</w:t>
      </w:r>
    </w:p>
    <w:p w:rsidR="0061484B" w:rsidRDefault="00EE6CFB">
      <w:pPr>
        <w:jc w:val="center"/>
        <w:rPr>
          <w:rFonts w:ascii="宋体" w:hAnsi="宋体"/>
          <w:b/>
          <w:bCs/>
          <w:sz w:val="28"/>
          <w:szCs w:val="28"/>
          <w:u w:val="single"/>
        </w:rPr>
      </w:pPr>
      <w:r>
        <w:rPr>
          <w:rFonts w:ascii="宋体" w:hAnsi="宋体" w:hint="eastAsia"/>
          <w:b/>
          <w:bCs/>
          <w:sz w:val="28"/>
          <w:szCs w:val="28"/>
          <w:u w:val="single"/>
        </w:rPr>
        <w:t>技术支持服务承诺</w:t>
      </w:r>
    </w:p>
    <w:p w:rsidR="0061484B" w:rsidRDefault="0061484B">
      <w:pPr>
        <w:jc w:val="center"/>
        <w:rPr>
          <w:rFonts w:ascii="宋体" w:hAnsi="宋体"/>
          <w:bCs/>
          <w:szCs w:val="21"/>
          <w:u w:val="single"/>
        </w:rPr>
      </w:pPr>
    </w:p>
    <w:p w:rsidR="0061484B" w:rsidRDefault="00EE6CFB">
      <w:pPr>
        <w:rPr>
          <w:rFonts w:ascii="宋体" w:hAnsi="宋体"/>
          <w:szCs w:val="21"/>
        </w:rPr>
      </w:pPr>
      <w:r>
        <w:rPr>
          <w:rFonts w:ascii="宋体" w:hAnsi="宋体" w:hint="eastAsia"/>
          <w:szCs w:val="21"/>
        </w:rPr>
        <w:t>乙方对本</w:t>
      </w:r>
      <w:r>
        <w:rPr>
          <w:rFonts w:ascii="宋体" w:hAnsi="宋体"/>
          <w:szCs w:val="21"/>
        </w:rPr>
        <w:t>项目的</w:t>
      </w:r>
      <w:r>
        <w:rPr>
          <w:rFonts w:ascii="宋体" w:hAnsi="宋体" w:hint="eastAsia"/>
          <w:szCs w:val="21"/>
        </w:rPr>
        <w:t>技术支持服务</w:t>
      </w:r>
      <w:proofErr w:type="gramStart"/>
      <w:r>
        <w:rPr>
          <w:rFonts w:ascii="宋体" w:hAnsi="宋体"/>
          <w:szCs w:val="21"/>
        </w:rPr>
        <w:t>作出</w:t>
      </w:r>
      <w:proofErr w:type="gramEnd"/>
      <w:r>
        <w:rPr>
          <w:rFonts w:ascii="宋体" w:hAnsi="宋体"/>
          <w:szCs w:val="21"/>
        </w:rPr>
        <w:t>如下</w:t>
      </w:r>
      <w:r>
        <w:rPr>
          <w:rFonts w:ascii="宋体" w:hAnsi="宋体" w:hint="eastAsia"/>
          <w:szCs w:val="21"/>
        </w:rPr>
        <w:t>承诺</w:t>
      </w:r>
      <w:r>
        <w:rPr>
          <w:rFonts w:ascii="宋体" w:hAnsi="宋体"/>
          <w:szCs w:val="21"/>
        </w:rPr>
        <w:t>：</w:t>
      </w:r>
    </w:p>
    <w:p w:rsidR="0061484B" w:rsidRDefault="00EE6CFB">
      <w:pPr>
        <w:ind w:left="315" w:hangingChars="150" w:hanging="315"/>
        <w:rPr>
          <w:rFonts w:ascii="宋体" w:hAnsi="宋体"/>
          <w:bCs/>
        </w:rPr>
      </w:pPr>
      <w:r>
        <w:rPr>
          <w:rFonts w:ascii="宋体" w:eastAsia="MS Mincho" w:hAnsi="宋体" w:hint="eastAsia"/>
          <w:bCs/>
        </w:rPr>
        <w:t>1)</w:t>
      </w:r>
      <w:proofErr w:type="gramStart"/>
      <w:r>
        <w:rPr>
          <w:rFonts w:ascii="宋体" w:hAnsi="宋体" w:hint="eastAsia"/>
          <w:bCs/>
        </w:rPr>
        <w:t>本</w:t>
      </w:r>
      <w:r>
        <w:rPr>
          <w:rFonts w:ascii="宋体" w:hAnsi="宋体" w:hint="eastAsia"/>
          <w:bCs/>
          <w:szCs w:val="21"/>
        </w:rPr>
        <w:t>开发</w:t>
      </w:r>
      <w:proofErr w:type="gramEnd"/>
      <w:r>
        <w:rPr>
          <w:rFonts w:ascii="宋体" w:hAnsi="宋体" w:hint="eastAsia"/>
          <w:bCs/>
        </w:rPr>
        <w:t>验收后1年以内系统运用中发生故障，经双方确认为乙方交付成果物</w:t>
      </w:r>
      <w:r>
        <w:rPr>
          <w:rFonts w:ascii="宋体" w:hAnsi="宋体" w:hint="eastAsia"/>
          <w:bCs/>
          <w:szCs w:val="21"/>
        </w:rPr>
        <w:t>（详见附件2成果物一览）存在不良时，</w:t>
      </w:r>
      <w:r>
        <w:rPr>
          <w:rFonts w:ascii="宋体" w:hAnsi="宋体" w:hint="eastAsia"/>
          <w:bCs/>
        </w:rPr>
        <w:t>乙方应及时进行无偿对应。</w:t>
      </w:r>
    </w:p>
    <w:p w:rsidR="0061484B" w:rsidRDefault="00EE6CFB">
      <w:pPr>
        <w:ind w:leftChars="150" w:left="315"/>
        <w:rPr>
          <w:rFonts w:ascii="宋体" w:hAnsi="宋体"/>
          <w:bCs/>
        </w:rPr>
      </w:pPr>
      <w:r>
        <w:rPr>
          <w:rFonts w:ascii="宋体" w:hAnsi="宋体" w:hint="eastAsia"/>
          <w:bCs/>
        </w:rPr>
        <w:t>具体服务方式如下：</w:t>
      </w:r>
    </w:p>
    <w:p w:rsidR="0061484B" w:rsidRDefault="00EE6CFB">
      <w:pPr>
        <w:ind w:leftChars="150" w:left="315"/>
        <w:rPr>
          <w:rFonts w:ascii="宋体" w:hAnsi="宋体"/>
          <w:szCs w:val="21"/>
        </w:rPr>
      </w:pPr>
      <w:r>
        <w:rPr>
          <w:rFonts w:ascii="宋体" w:hAnsi="宋体" w:hint="eastAsia"/>
          <w:bCs/>
        </w:rPr>
        <w:t>.</w:t>
      </w:r>
      <w:r>
        <w:rPr>
          <w:rFonts w:ascii="宋体" w:hAnsi="宋体" w:hint="eastAsia"/>
          <w:szCs w:val="21"/>
        </w:rPr>
        <w:t>乙方帮助甲方分析故障原因、解答有关技术方面的疑难问题，服务响应时间为3小时。</w:t>
      </w:r>
    </w:p>
    <w:p w:rsidR="0061484B" w:rsidRDefault="00EE6CFB">
      <w:pPr>
        <w:ind w:leftChars="150" w:left="420" w:hangingChars="50" w:hanging="105"/>
        <w:rPr>
          <w:rFonts w:ascii="宋体" w:hAnsi="宋体"/>
          <w:szCs w:val="21"/>
        </w:rPr>
      </w:pPr>
      <w:r>
        <w:rPr>
          <w:rFonts w:ascii="宋体" w:hAnsi="宋体" w:hint="eastAsia"/>
          <w:szCs w:val="21"/>
        </w:rPr>
        <w:t>.对短期内无法解决的问题，乙方将为甲方提供行之有效的暂定的解决问题，以便甲方的工作能够继续。</w:t>
      </w:r>
    </w:p>
    <w:p w:rsidR="0061484B" w:rsidRDefault="00EE6CFB">
      <w:pPr>
        <w:ind w:leftChars="150" w:left="420" w:hangingChars="50" w:hanging="105"/>
        <w:rPr>
          <w:rFonts w:ascii="宋体" w:eastAsia="MS Mincho" w:hAnsi="宋体"/>
          <w:szCs w:val="21"/>
        </w:rPr>
      </w:pPr>
      <w:r>
        <w:rPr>
          <w:rFonts w:ascii="宋体" w:hAnsi="宋体" w:hint="eastAsia"/>
          <w:szCs w:val="21"/>
        </w:rPr>
        <w:t>.必要时乙方提供现场服务。</w:t>
      </w:r>
    </w:p>
    <w:p w:rsidR="0061484B" w:rsidRDefault="00EE6CFB">
      <w:pPr>
        <w:ind w:left="315" w:hangingChars="150" w:hanging="315"/>
        <w:rPr>
          <w:rFonts w:ascii="宋体" w:hAnsi="宋体"/>
        </w:rPr>
      </w:pPr>
      <w:r>
        <w:rPr>
          <w:rFonts w:ascii="宋体" w:hAnsi="宋体" w:hint="eastAsia"/>
          <w:szCs w:val="21"/>
        </w:rPr>
        <w:t>2</w:t>
      </w:r>
      <w:r>
        <w:rPr>
          <w:rFonts w:ascii="宋体" w:eastAsia="MS Mincho" w:hAnsi="宋体" w:hint="eastAsia"/>
          <w:szCs w:val="21"/>
        </w:rPr>
        <w:t>)</w:t>
      </w:r>
      <w:r>
        <w:rPr>
          <w:rFonts w:ascii="宋体" w:hAnsi="宋体" w:hint="eastAsia"/>
        </w:rPr>
        <w:t>当甲方委托乙方进行上记无偿服务以外的系统运用维护服务时，乙方应积极接受甲方的委托，其服务内容、期间、责任范围、费用等由甲乙双方届时协商决定。</w:t>
      </w:r>
    </w:p>
    <w:p w:rsidR="0061484B" w:rsidRDefault="0061484B">
      <w:pPr>
        <w:rPr>
          <w:rFonts w:ascii="宋体" w:hAnsi="宋体"/>
        </w:rPr>
      </w:pPr>
    </w:p>
    <w:p w:rsidR="0061484B" w:rsidRDefault="0061484B">
      <w:pPr>
        <w:spacing w:line="520" w:lineRule="exact"/>
        <w:rPr>
          <w:rFonts w:ascii="仿宋_GB2312" w:eastAsia="仿宋_GB2312"/>
          <w:sz w:val="24"/>
        </w:rPr>
      </w:pPr>
    </w:p>
    <w:p w:rsidR="0061484B" w:rsidRDefault="0061484B">
      <w:pPr>
        <w:tabs>
          <w:tab w:val="left" w:pos="1230"/>
        </w:tabs>
        <w:spacing w:line="400" w:lineRule="exact"/>
        <w:rPr>
          <w:rFonts w:ascii="仿宋_GB2312" w:eastAsia="仿宋_GB2312"/>
          <w:sz w:val="24"/>
        </w:rPr>
      </w:pPr>
    </w:p>
    <w:sectPr w:rsidR="0061484B">
      <w:footerReference w:type="even" r:id="rId9"/>
      <w:footerReference w:type="default" r:id="rId10"/>
      <w:footerReference w:type="first" r:id="rId11"/>
      <w:pgSz w:w="11906" w:h="16838"/>
      <w:pgMar w:top="1304" w:right="1134" w:bottom="1304" w:left="1418" w:header="851" w:footer="992"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1B5" w:rsidRDefault="000F11B5">
      <w:r>
        <w:separator/>
      </w:r>
    </w:p>
  </w:endnote>
  <w:endnote w:type="continuationSeparator" w:id="0">
    <w:p w:rsidR="000F11B5" w:rsidRDefault="000F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仿宋_GB2312">
    <w:altName w:val="仿宋"/>
    <w:charset w:val="86"/>
    <w:family w:val="auto"/>
    <w:pitch w:val="default"/>
    <w:sig w:usb0="00000001" w:usb1="080E0000" w:usb2="0000000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Book Antiqua">
    <w:altName w:val="Palatino Linotype"/>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84B" w:rsidRDefault="00EE6CFB">
    <w:pPr>
      <w:pStyle w:val="ae"/>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61484B" w:rsidRDefault="0061484B">
    <w:pPr>
      <w:pStyle w:val="a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84B" w:rsidRDefault="00EE6CFB">
    <w:pPr>
      <w:pStyle w:val="ae"/>
      <w:ind w:right="360"/>
      <w:jc w:val="center"/>
    </w:pPr>
    <w:r>
      <w:rPr>
        <w:rFonts w:hint="eastAsia"/>
      </w:rPr>
      <w:t>第</w:t>
    </w:r>
    <w:r>
      <w:rPr>
        <w:rStyle w:val="af1"/>
      </w:rPr>
      <w:fldChar w:fldCharType="begin"/>
    </w:r>
    <w:r>
      <w:rPr>
        <w:rStyle w:val="af1"/>
      </w:rPr>
      <w:instrText xml:space="preserve"> PAGE </w:instrText>
    </w:r>
    <w:r>
      <w:rPr>
        <w:rStyle w:val="af1"/>
      </w:rPr>
      <w:fldChar w:fldCharType="separate"/>
    </w:r>
    <w:r w:rsidR="00CA01CE">
      <w:rPr>
        <w:rStyle w:val="af1"/>
        <w:noProof/>
      </w:rPr>
      <w:t>3</w:t>
    </w:r>
    <w:r>
      <w:rPr>
        <w:rStyle w:val="af1"/>
      </w:rPr>
      <w:fldChar w:fldCharType="end"/>
    </w:r>
    <w:r>
      <w:rPr>
        <w:rFonts w:hint="eastAsia"/>
      </w:rPr>
      <w:t>页</w:t>
    </w:r>
  </w:p>
  <w:p w:rsidR="0061484B" w:rsidRDefault="00EE6CFB">
    <w:pPr>
      <w:pStyle w:val="ae"/>
      <w:ind w:right="360"/>
      <w:jc w:val="center"/>
    </w:pPr>
    <w:r>
      <w:rPr>
        <w:rFonts w:hint="eastAsia"/>
      </w:rPr>
      <w:t>以上内容全属机密</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84B" w:rsidRDefault="00EE6CFB">
    <w:pPr>
      <w:pStyle w:val="ae"/>
      <w:tabs>
        <w:tab w:val="clear" w:pos="4153"/>
        <w:tab w:val="center" w:pos="4320"/>
      </w:tabs>
      <w:ind w:right="360"/>
      <w:jc w:val="center"/>
    </w:pPr>
    <w:r>
      <w:rPr>
        <w:rFonts w:hint="eastAsia"/>
      </w:rPr>
      <w:t>第</w:t>
    </w:r>
    <w:r>
      <w:rPr>
        <w:rStyle w:val="af1"/>
      </w:rPr>
      <w:fldChar w:fldCharType="begin"/>
    </w:r>
    <w:r>
      <w:rPr>
        <w:rStyle w:val="af1"/>
      </w:rPr>
      <w:instrText xml:space="preserve"> PAGE </w:instrText>
    </w:r>
    <w:r>
      <w:rPr>
        <w:rStyle w:val="af1"/>
      </w:rPr>
      <w:fldChar w:fldCharType="separate"/>
    </w:r>
    <w:r w:rsidR="00DE6EDF">
      <w:rPr>
        <w:rStyle w:val="af1"/>
        <w:noProof/>
      </w:rPr>
      <w:t>1</w:t>
    </w:r>
    <w:r>
      <w:rPr>
        <w:rStyle w:val="af1"/>
      </w:rPr>
      <w:fldChar w:fldCharType="end"/>
    </w:r>
    <w:r>
      <w:rPr>
        <w:rFonts w:hint="eastAsia"/>
      </w:rPr>
      <w:t>页</w:t>
    </w:r>
  </w:p>
  <w:p w:rsidR="0061484B" w:rsidRDefault="00EE6CFB">
    <w:pPr>
      <w:pStyle w:val="ae"/>
      <w:ind w:rightChars="156" w:right="328"/>
      <w:jc w:val="center"/>
    </w:pPr>
    <w:r>
      <w:rPr>
        <w:rFonts w:hint="eastAsia"/>
      </w:rPr>
      <w:t>以上内容全属机密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1B5" w:rsidRDefault="000F11B5">
      <w:r>
        <w:separator/>
      </w:r>
    </w:p>
  </w:footnote>
  <w:footnote w:type="continuationSeparator" w:id="0">
    <w:p w:rsidR="000F11B5" w:rsidRDefault="000F11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D3526"/>
    <w:multiLevelType w:val="multilevel"/>
    <w:tmpl w:val="268D3526"/>
    <w:lvl w:ilvl="0">
      <w:start w:val="1"/>
      <w:numFmt w:val="decimal"/>
      <w:lvlText w:val="%1．"/>
      <w:lvlJc w:val="left"/>
      <w:pPr>
        <w:tabs>
          <w:tab w:val="left" w:pos="1560"/>
        </w:tabs>
        <w:ind w:left="1560" w:hanging="720"/>
      </w:pPr>
      <w:rPr>
        <w:rFonts w:hint="eastAsia"/>
      </w:rPr>
    </w:lvl>
    <w:lvl w:ilvl="1">
      <w:start w:val="1"/>
      <w:numFmt w:val="decimal"/>
      <w:lvlText w:val="(%2)"/>
      <w:lvlJc w:val="left"/>
      <w:pPr>
        <w:tabs>
          <w:tab w:val="left" w:pos="1980"/>
        </w:tabs>
        <w:ind w:left="1980" w:hanging="720"/>
      </w:pPr>
      <w:rPr>
        <w:rFonts w:hint="eastAsia"/>
      </w:rPr>
    </w:lvl>
    <w:lvl w:ilvl="2" w:tentative="1">
      <w:start w:val="1"/>
      <w:numFmt w:val="decimal"/>
      <w:lvlText w:val="（%3）"/>
      <w:lvlJc w:val="left"/>
      <w:pPr>
        <w:tabs>
          <w:tab w:val="left" w:pos="2400"/>
        </w:tabs>
        <w:ind w:left="2400" w:hanging="720"/>
      </w:pPr>
      <w:rPr>
        <w:rFonts w:hint="eastAsia"/>
      </w:r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1">
    <w:nsid w:val="70606F8F"/>
    <w:multiLevelType w:val="multilevel"/>
    <w:tmpl w:val="70606F8F"/>
    <w:lvl w:ilvl="0" w:tentative="1">
      <w:start w:val="1"/>
      <w:numFmt w:val="decimal"/>
      <w:pStyle w:val="1"/>
      <w:lvlText w:val="%1."/>
      <w:lvlJc w:val="left"/>
      <w:pPr>
        <w:tabs>
          <w:tab w:val="left" w:pos="720"/>
        </w:tabs>
        <w:ind w:left="720" w:hanging="360"/>
      </w:pPr>
    </w:lvl>
    <w:lvl w:ilvl="1" w:tentative="1">
      <w:start w:val="1"/>
      <w:numFmt w:val="bullet"/>
      <w:lvlText w:val=""/>
      <w:lvlJc w:val="left"/>
      <w:pPr>
        <w:tabs>
          <w:tab w:val="left" w:pos="1440"/>
        </w:tabs>
        <w:ind w:left="1440" w:hanging="360"/>
      </w:pPr>
      <w:rPr>
        <w:rFonts w:ascii="Symbol" w:hAnsi="Symbol" w:hint="default"/>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5"/>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699B"/>
    <w:rsid w:val="00000446"/>
    <w:rsid w:val="0000699B"/>
    <w:rsid w:val="00034B93"/>
    <w:rsid w:val="00046D8A"/>
    <w:rsid w:val="00053187"/>
    <w:rsid w:val="0006643A"/>
    <w:rsid w:val="00074338"/>
    <w:rsid w:val="00083D3A"/>
    <w:rsid w:val="0009252B"/>
    <w:rsid w:val="00095268"/>
    <w:rsid w:val="0009628D"/>
    <w:rsid w:val="000973CC"/>
    <w:rsid w:val="0009794C"/>
    <w:rsid w:val="000B00E6"/>
    <w:rsid w:val="000B44F2"/>
    <w:rsid w:val="000C042A"/>
    <w:rsid w:val="000D5A27"/>
    <w:rsid w:val="000E0AB9"/>
    <w:rsid w:val="000E725B"/>
    <w:rsid w:val="000F11B5"/>
    <w:rsid w:val="001028A5"/>
    <w:rsid w:val="00103F13"/>
    <w:rsid w:val="001100DF"/>
    <w:rsid w:val="0011470C"/>
    <w:rsid w:val="001248B4"/>
    <w:rsid w:val="0013022F"/>
    <w:rsid w:val="00130CC3"/>
    <w:rsid w:val="00157026"/>
    <w:rsid w:val="00170479"/>
    <w:rsid w:val="00183C36"/>
    <w:rsid w:val="00184A16"/>
    <w:rsid w:val="001A5CA8"/>
    <w:rsid w:val="001C22A6"/>
    <w:rsid w:val="001C2B9D"/>
    <w:rsid w:val="001C5707"/>
    <w:rsid w:val="001D387C"/>
    <w:rsid w:val="001D658F"/>
    <w:rsid w:val="001D6C03"/>
    <w:rsid w:val="001F0763"/>
    <w:rsid w:val="001F4638"/>
    <w:rsid w:val="00211CFF"/>
    <w:rsid w:val="00221C37"/>
    <w:rsid w:val="002248A7"/>
    <w:rsid w:val="00231166"/>
    <w:rsid w:val="0023284C"/>
    <w:rsid w:val="002347DB"/>
    <w:rsid w:val="00236666"/>
    <w:rsid w:val="00253713"/>
    <w:rsid w:val="0025775B"/>
    <w:rsid w:val="002704A7"/>
    <w:rsid w:val="002735CF"/>
    <w:rsid w:val="00276BE1"/>
    <w:rsid w:val="00276E34"/>
    <w:rsid w:val="002934CC"/>
    <w:rsid w:val="002A6FE3"/>
    <w:rsid w:val="002B1DD9"/>
    <w:rsid w:val="002C6FE0"/>
    <w:rsid w:val="002D15BB"/>
    <w:rsid w:val="002F2723"/>
    <w:rsid w:val="002F2820"/>
    <w:rsid w:val="002F50BB"/>
    <w:rsid w:val="0030520B"/>
    <w:rsid w:val="003270AE"/>
    <w:rsid w:val="0032720F"/>
    <w:rsid w:val="00337E3C"/>
    <w:rsid w:val="00340A6B"/>
    <w:rsid w:val="003430B5"/>
    <w:rsid w:val="00354C85"/>
    <w:rsid w:val="00357DBC"/>
    <w:rsid w:val="00365E3E"/>
    <w:rsid w:val="00373264"/>
    <w:rsid w:val="003775E0"/>
    <w:rsid w:val="00380A25"/>
    <w:rsid w:val="00390050"/>
    <w:rsid w:val="003B06D4"/>
    <w:rsid w:val="003B48E9"/>
    <w:rsid w:val="003C4C03"/>
    <w:rsid w:val="003F01AD"/>
    <w:rsid w:val="003F0EEE"/>
    <w:rsid w:val="003F323A"/>
    <w:rsid w:val="00400A02"/>
    <w:rsid w:val="00400F85"/>
    <w:rsid w:val="00404AAC"/>
    <w:rsid w:val="0041660E"/>
    <w:rsid w:val="00417B86"/>
    <w:rsid w:val="00421540"/>
    <w:rsid w:val="00422AEA"/>
    <w:rsid w:val="0042451D"/>
    <w:rsid w:val="0042774E"/>
    <w:rsid w:val="0043109C"/>
    <w:rsid w:val="00433BCC"/>
    <w:rsid w:val="004375F2"/>
    <w:rsid w:val="00440B35"/>
    <w:rsid w:val="0044188B"/>
    <w:rsid w:val="004479A0"/>
    <w:rsid w:val="004505EE"/>
    <w:rsid w:val="00451BC8"/>
    <w:rsid w:val="00452E17"/>
    <w:rsid w:val="00453E88"/>
    <w:rsid w:val="00464941"/>
    <w:rsid w:val="00464F88"/>
    <w:rsid w:val="00466EA1"/>
    <w:rsid w:val="004670B5"/>
    <w:rsid w:val="004732CA"/>
    <w:rsid w:val="004736E7"/>
    <w:rsid w:val="004737EA"/>
    <w:rsid w:val="0047644E"/>
    <w:rsid w:val="00493289"/>
    <w:rsid w:val="004A1C7C"/>
    <w:rsid w:val="004A355C"/>
    <w:rsid w:val="004C24F9"/>
    <w:rsid w:val="004C3F1B"/>
    <w:rsid w:val="004C4F64"/>
    <w:rsid w:val="004D0FFA"/>
    <w:rsid w:val="004D12B7"/>
    <w:rsid w:val="004D1989"/>
    <w:rsid w:val="004F028C"/>
    <w:rsid w:val="004F5DE2"/>
    <w:rsid w:val="00503D51"/>
    <w:rsid w:val="00507AAD"/>
    <w:rsid w:val="00507E1A"/>
    <w:rsid w:val="00507EEE"/>
    <w:rsid w:val="005101A2"/>
    <w:rsid w:val="005204DA"/>
    <w:rsid w:val="005248A4"/>
    <w:rsid w:val="00534CC0"/>
    <w:rsid w:val="005466AB"/>
    <w:rsid w:val="005510AB"/>
    <w:rsid w:val="00552DBE"/>
    <w:rsid w:val="005562D2"/>
    <w:rsid w:val="0057540F"/>
    <w:rsid w:val="00576B33"/>
    <w:rsid w:val="005777CC"/>
    <w:rsid w:val="005829D5"/>
    <w:rsid w:val="005847C4"/>
    <w:rsid w:val="005925D2"/>
    <w:rsid w:val="0059301E"/>
    <w:rsid w:val="00596171"/>
    <w:rsid w:val="00596868"/>
    <w:rsid w:val="005A266C"/>
    <w:rsid w:val="005A4241"/>
    <w:rsid w:val="005A6CE4"/>
    <w:rsid w:val="005A6D64"/>
    <w:rsid w:val="005C35C6"/>
    <w:rsid w:val="005C3D66"/>
    <w:rsid w:val="005C6819"/>
    <w:rsid w:val="005D1C7A"/>
    <w:rsid w:val="005D769C"/>
    <w:rsid w:val="005F1236"/>
    <w:rsid w:val="005F308D"/>
    <w:rsid w:val="005F697C"/>
    <w:rsid w:val="00604485"/>
    <w:rsid w:val="00610A48"/>
    <w:rsid w:val="0061484B"/>
    <w:rsid w:val="00614B6F"/>
    <w:rsid w:val="006267B7"/>
    <w:rsid w:val="00630386"/>
    <w:rsid w:val="00631437"/>
    <w:rsid w:val="00632072"/>
    <w:rsid w:val="0065090F"/>
    <w:rsid w:val="00651BAC"/>
    <w:rsid w:val="006520C5"/>
    <w:rsid w:val="006566E6"/>
    <w:rsid w:val="006628D2"/>
    <w:rsid w:val="0067065D"/>
    <w:rsid w:val="006706F1"/>
    <w:rsid w:val="00672B05"/>
    <w:rsid w:val="006734D3"/>
    <w:rsid w:val="00676190"/>
    <w:rsid w:val="00681BF9"/>
    <w:rsid w:val="00692902"/>
    <w:rsid w:val="00693CBF"/>
    <w:rsid w:val="006B59DF"/>
    <w:rsid w:val="006C5B91"/>
    <w:rsid w:val="006D6A92"/>
    <w:rsid w:val="006E0E65"/>
    <w:rsid w:val="006F27CA"/>
    <w:rsid w:val="006F313D"/>
    <w:rsid w:val="00703E15"/>
    <w:rsid w:val="0071572D"/>
    <w:rsid w:val="00720F80"/>
    <w:rsid w:val="00724084"/>
    <w:rsid w:val="0072477B"/>
    <w:rsid w:val="00744F17"/>
    <w:rsid w:val="007509EB"/>
    <w:rsid w:val="007632E6"/>
    <w:rsid w:val="007643B2"/>
    <w:rsid w:val="0078429D"/>
    <w:rsid w:val="007A0C7A"/>
    <w:rsid w:val="007A2168"/>
    <w:rsid w:val="007A74D4"/>
    <w:rsid w:val="007B1181"/>
    <w:rsid w:val="007B3A93"/>
    <w:rsid w:val="007B6ED6"/>
    <w:rsid w:val="007C1B96"/>
    <w:rsid w:val="007C30E3"/>
    <w:rsid w:val="007C6A81"/>
    <w:rsid w:val="007D0CD8"/>
    <w:rsid w:val="007D1F76"/>
    <w:rsid w:val="007D6662"/>
    <w:rsid w:val="007D78A6"/>
    <w:rsid w:val="007E0041"/>
    <w:rsid w:val="007E7F36"/>
    <w:rsid w:val="007F53D2"/>
    <w:rsid w:val="007F6394"/>
    <w:rsid w:val="00800935"/>
    <w:rsid w:val="00814E48"/>
    <w:rsid w:val="00823609"/>
    <w:rsid w:val="0082651B"/>
    <w:rsid w:val="00833C70"/>
    <w:rsid w:val="0083467D"/>
    <w:rsid w:val="0083706C"/>
    <w:rsid w:val="008423AB"/>
    <w:rsid w:val="0084446C"/>
    <w:rsid w:val="008679DF"/>
    <w:rsid w:val="008714CC"/>
    <w:rsid w:val="0087442F"/>
    <w:rsid w:val="00877817"/>
    <w:rsid w:val="008847DF"/>
    <w:rsid w:val="0089021C"/>
    <w:rsid w:val="00895590"/>
    <w:rsid w:val="008A2918"/>
    <w:rsid w:val="008B05B5"/>
    <w:rsid w:val="008C65C1"/>
    <w:rsid w:val="008D1CB9"/>
    <w:rsid w:val="008D23A9"/>
    <w:rsid w:val="008F3F22"/>
    <w:rsid w:val="009016BA"/>
    <w:rsid w:val="00912AB9"/>
    <w:rsid w:val="00913C68"/>
    <w:rsid w:val="00916AF8"/>
    <w:rsid w:val="00920653"/>
    <w:rsid w:val="00921589"/>
    <w:rsid w:val="00923632"/>
    <w:rsid w:val="00926C93"/>
    <w:rsid w:val="0093443C"/>
    <w:rsid w:val="00945FF9"/>
    <w:rsid w:val="0094703A"/>
    <w:rsid w:val="00947EF3"/>
    <w:rsid w:val="00950523"/>
    <w:rsid w:val="00971D0A"/>
    <w:rsid w:val="00982F99"/>
    <w:rsid w:val="009901E4"/>
    <w:rsid w:val="0099196E"/>
    <w:rsid w:val="0099755C"/>
    <w:rsid w:val="009B0979"/>
    <w:rsid w:val="009B23A7"/>
    <w:rsid w:val="009B28CB"/>
    <w:rsid w:val="009C06AD"/>
    <w:rsid w:val="009C60EA"/>
    <w:rsid w:val="009D4EDE"/>
    <w:rsid w:val="009E722B"/>
    <w:rsid w:val="009F7F70"/>
    <w:rsid w:val="00A01FFB"/>
    <w:rsid w:val="00A0714C"/>
    <w:rsid w:val="00A101A5"/>
    <w:rsid w:val="00A1089D"/>
    <w:rsid w:val="00A11D52"/>
    <w:rsid w:val="00A14689"/>
    <w:rsid w:val="00A20BFA"/>
    <w:rsid w:val="00A238D3"/>
    <w:rsid w:val="00A405AE"/>
    <w:rsid w:val="00A4247F"/>
    <w:rsid w:val="00A50D5A"/>
    <w:rsid w:val="00A5317A"/>
    <w:rsid w:val="00A54316"/>
    <w:rsid w:val="00A5598A"/>
    <w:rsid w:val="00A7389D"/>
    <w:rsid w:val="00A820AC"/>
    <w:rsid w:val="00A84F75"/>
    <w:rsid w:val="00A8650B"/>
    <w:rsid w:val="00A92241"/>
    <w:rsid w:val="00A9286E"/>
    <w:rsid w:val="00A93A24"/>
    <w:rsid w:val="00A97C37"/>
    <w:rsid w:val="00AA74E9"/>
    <w:rsid w:val="00AB188E"/>
    <w:rsid w:val="00AB228C"/>
    <w:rsid w:val="00AB3136"/>
    <w:rsid w:val="00AB5F78"/>
    <w:rsid w:val="00AB685D"/>
    <w:rsid w:val="00AB7EA2"/>
    <w:rsid w:val="00AC0851"/>
    <w:rsid w:val="00AD615C"/>
    <w:rsid w:val="00AE5A8A"/>
    <w:rsid w:val="00AE779B"/>
    <w:rsid w:val="00AF2102"/>
    <w:rsid w:val="00B06B06"/>
    <w:rsid w:val="00B55FE4"/>
    <w:rsid w:val="00B623E8"/>
    <w:rsid w:val="00B65F68"/>
    <w:rsid w:val="00B81943"/>
    <w:rsid w:val="00B82B59"/>
    <w:rsid w:val="00B94B04"/>
    <w:rsid w:val="00BB27CA"/>
    <w:rsid w:val="00BB2A23"/>
    <w:rsid w:val="00BC1E17"/>
    <w:rsid w:val="00BC372C"/>
    <w:rsid w:val="00BD6E3D"/>
    <w:rsid w:val="00BE3FC3"/>
    <w:rsid w:val="00BE66DC"/>
    <w:rsid w:val="00BE6BB1"/>
    <w:rsid w:val="00BF0785"/>
    <w:rsid w:val="00BF481D"/>
    <w:rsid w:val="00C20174"/>
    <w:rsid w:val="00C22239"/>
    <w:rsid w:val="00C3001E"/>
    <w:rsid w:val="00C305BF"/>
    <w:rsid w:val="00C5045B"/>
    <w:rsid w:val="00C55942"/>
    <w:rsid w:val="00C66321"/>
    <w:rsid w:val="00C7231C"/>
    <w:rsid w:val="00C802E6"/>
    <w:rsid w:val="00C81870"/>
    <w:rsid w:val="00C82435"/>
    <w:rsid w:val="00C94A85"/>
    <w:rsid w:val="00CA01CE"/>
    <w:rsid w:val="00CC3F4D"/>
    <w:rsid w:val="00CC4EBF"/>
    <w:rsid w:val="00CC7933"/>
    <w:rsid w:val="00CF039B"/>
    <w:rsid w:val="00CF5C3A"/>
    <w:rsid w:val="00D03235"/>
    <w:rsid w:val="00D047E1"/>
    <w:rsid w:val="00D12FC4"/>
    <w:rsid w:val="00D162BE"/>
    <w:rsid w:val="00D3041D"/>
    <w:rsid w:val="00D537D9"/>
    <w:rsid w:val="00D53C88"/>
    <w:rsid w:val="00D60AF4"/>
    <w:rsid w:val="00D64747"/>
    <w:rsid w:val="00D72C43"/>
    <w:rsid w:val="00D8065A"/>
    <w:rsid w:val="00D812E0"/>
    <w:rsid w:val="00D8247F"/>
    <w:rsid w:val="00D82569"/>
    <w:rsid w:val="00D836F8"/>
    <w:rsid w:val="00D861C4"/>
    <w:rsid w:val="00D90BA6"/>
    <w:rsid w:val="00D96D0D"/>
    <w:rsid w:val="00DA28E9"/>
    <w:rsid w:val="00DA2A63"/>
    <w:rsid w:val="00DC0A0D"/>
    <w:rsid w:val="00DC2569"/>
    <w:rsid w:val="00DC658D"/>
    <w:rsid w:val="00DC7A1B"/>
    <w:rsid w:val="00DD1F53"/>
    <w:rsid w:val="00DD61EB"/>
    <w:rsid w:val="00DE2F5F"/>
    <w:rsid w:val="00DE6EDF"/>
    <w:rsid w:val="00DF6986"/>
    <w:rsid w:val="00E0122F"/>
    <w:rsid w:val="00E108D5"/>
    <w:rsid w:val="00E1118E"/>
    <w:rsid w:val="00E11741"/>
    <w:rsid w:val="00E12E8E"/>
    <w:rsid w:val="00E23142"/>
    <w:rsid w:val="00E33F5E"/>
    <w:rsid w:val="00E41732"/>
    <w:rsid w:val="00E511A9"/>
    <w:rsid w:val="00E61DEA"/>
    <w:rsid w:val="00E63543"/>
    <w:rsid w:val="00E640A5"/>
    <w:rsid w:val="00E66AD4"/>
    <w:rsid w:val="00E73C5D"/>
    <w:rsid w:val="00E838A0"/>
    <w:rsid w:val="00EA3B05"/>
    <w:rsid w:val="00EC2138"/>
    <w:rsid w:val="00ED40AC"/>
    <w:rsid w:val="00ED42C8"/>
    <w:rsid w:val="00EE0120"/>
    <w:rsid w:val="00EE456C"/>
    <w:rsid w:val="00EE6CFB"/>
    <w:rsid w:val="00EE7669"/>
    <w:rsid w:val="00EF7897"/>
    <w:rsid w:val="00F0099F"/>
    <w:rsid w:val="00F00A54"/>
    <w:rsid w:val="00F0612C"/>
    <w:rsid w:val="00F07EB2"/>
    <w:rsid w:val="00F20575"/>
    <w:rsid w:val="00F2141F"/>
    <w:rsid w:val="00F228FC"/>
    <w:rsid w:val="00F24F07"/>
    <w:rsid w:val="00F341E0"/>
    <w:rsid w:val="00F343A5"/>
    <w:rsid w:val="00F35706"/>
    <w:rsid w:val="00F42D0C"/>
    <w:rsid w:val="00F430C3"/>
    <w:rsid w:val="00F546BC"/>
    <w:rsid w:val="00F557D9"/>
    <w:rsid w:val="00F81272"/>
    <w:rsid w:val="00F84436"/>
    <w:rsid w:val="00F856FA"/>
    <w:rsid w:val="00F96D22"/>
    <w:rsid w:val="00FA099F"/>
    <w:rsid w:val="00FE0BEA"/>
    <w:rsid w:val="00FF2D7F"/>
    <w:rsid w:val="3EEB7589"/>
    <w:rsid w:val="76313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semiHidden="1"/>
    <w:lsdException w:name="toc 2" w:semiHidden="1"/>
    <w:lsdException w:name="caption" w:semiHidden="1" w:unhideWhenUsed="1" w:qFormat="1"/>
    <w:lsdException w:name="toa heading" w:semiHidden="1"/>
    <w:lsdException w:name="Title" w:qFormat="1"/>
    <w:lsdException w:name="Default Paragraph Font"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widowControl/>
      <w:numPr>
        <w:numId w:val="1"/>
      </w:numPr>
      <w:spacing w:before="240" w:after="60" w:line="280" w:lineRule="atLeast"/>
      <w:jc w:val="left"/>
      <w:outlineLvl w:val="0"/>
    </w:pPr>
    <w:rPr>
      <w:rFonts w:ascii="Arial" w:hAnsi="Arial" w:cs="Arial"/>
      <w:b/>
      <w:bCs/>
      <w:kern w:val="32"/>
      <w:sz w:val="32"/>
      <w:szCs w:val="32"/>
      <w:lang w:eastAsia="en-US"/>
    </w:rPr>
  </w:style>
  <w:style w:type="paragraph" w:styleId="3">
    <w:name w:val="heading 3"/>
    <w:basedOn w:val="a"/>
    <w:next w:val="a"/>
    <w:qFormat/>
    <w:pPr>
      <w:keepNext/>
      <w:widowControl/>
      <w:spacing w:before="240" w:after="60" w:line="280" w:lineRule="atLeast"/>
      <w:jc w:val="left"/>
      <w:outlineLvl w:val="2"/>
    </w:pPr>
    <w:rPr>
      <w:rFonts w:ascii="Arial" w:hAnsi="Arial" w:cs="Arial"/>
      <w:b/>
      <w:bCs/>
      <w:kern w:val="0"/>
      <w:sz w:val="26"/>
      <w:szCs w:val="26"/>
      <w:lang w:eastAsia="en-US"/>
    </w:rPr>
  </w:style>
  <w:style w:type="paragraph" w:styleId="4">
    <w:name w:val="heading 4"/>
    <w:basedOn w:val="a"/>
    <w:next w:val="a"/>
    <w:qFormat/>
    <w:pPr>
      <w:keepNext/>
      <w:widowControl/>
      <w:spacing w:before="20" w:line="280" w:lineRule="atLeast"/>
      <w:jc w:val="left"/>
      <w:outlineLvl w:val="3"/>
    </w:pPr>
    <w:rPr>
      <w:rFonts w:ascii="Arial" w:hAnsi="Arial" w:cs="Arial"/>
      <w:b/>
      <w:bCs/>
      <w:kern w:val="0"/>
      <w:sz w:val="22"/>
      <w:szCs w:val="22"/>
      <w:lang w:eastAsia="en-US"/>
    </w:rPr>
  </w:style>
  <w:style w:type="paragraph" w:styleId="7">
    <w:name w:val="heading 7"/>
    <w:basedOn w:val="a"/>
    <w:next w:val="a"/>
    <w:qFormat/>
    <w:pPr>
      <w:keepNext/>
      <w:ind w:left="-1800"/>
      <w:outlineLvl w:val="6"/>
    </w:pPr>
    <w:rPr>
      <w:rFonts w:ascii="Trebuchet MS" w:hAnsi="Trebuchet MS"/>
      <w:b/>
      <w:bCs/>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pPr>
      <w:jc w:val="left"/>
    </w:pPr>
  </w:style>
  <w:style w:type="paragraph" w:styleId="2">
    <w:name w:val="List Number 2"/>
    <w:basedOn w:val="a"/>
    <w:pPr>
      <w:widowControl/>
      <w:tabs>
        <w:tab w:val="left" w:pos="643"/>
      </w:tabs>
      <w:spacing w:before="20" w:line="280" w:lineRule="atLeast"/>
      <w:ind w:left="643"/>
      <w:jc w:val="left"/>
    </w:pPr>
    <w:rPr>
      <w:rFonts w:ascii="Arial" w:hAnsi="Arial" w:cs="Arial"/>
      <w:kern w:val="0"/>
      <w:sz w:val="22"/>
      <w:szCs w:val="22"/>
      <w:lang w:eastAsia="en-US"/>
    </w:rPr>
  </w:style>
  <w:style w:type="paragraph" w:styleId="40">
    <w:name w:val="List Bullet 4"/>
    <w:basedOn w:val="a"/>
    <w:pPr>
      <w:widowControl/>
      <w:tabs>
        <w:tab w:val="left" w:pos="1209"/>
      </w:tabs>
      <w:spacing w:before="20" w:line="280" w:lineRule="atLeast"/>
      <w:ind w:left="1209"/>
      <w:jc w:val="left"/>
    </w:pPr>
    <w:rPr>
      <w:rFonts w:ascii="Arial" w:hAnsi="Arial" w:cs="Arial"/>
      <w:kern w:val="0"/>
      <w:sz w:val="22"/>
      <w:szCs w:val="22"/>
      <w:lang w:eastAsia="en-US"/>
    </w:rPr>
  </w:style>
  <w:style w:type="paragraph" w:styleId="a5">
    <w:name w:val="List Number"/>
    <w:basedOn w:val="a"/>
    <w:pPr>
      <w:widowControl/>
      <w:tabs>
        <w:tab w:val="left" w:pos="360"/>
      </w:tabs>
      <w:spacing w:before="20" w:line="280" w:lineRule="atLeast"/>
      <w:ind w:left="360"/>
      <w:jc w:val="left"/>
    </w:pPr>
    <w:rPr>
      <w:rFonts w:ascii="Arial" w:hAnsi="Arial" w:cs="Arial"/>
      <w:kern w:val="0"/>
      <w:sz w:val="22"/>
      <w:szCs w:val="22"/>
      <w:lang w:eastAsia="en-US"/>
    </w:rPr>
  </w:style>
  <w:style w:type="paragraph" w:styleId="a6">
    <w:name w:val="List Bullet"/>
    <w:basedOn w:val="a"/>
    <w:pPr>
      <w:widowControl/>
      <w:tabs>
        <w:tab w:val="left" w:pos="360"/>
      </w:tabs>
      <w:spacing w:before="20" w:line="280" w:lineRule="atLeast"/>
      <w:ind w:left="360"/>
      <w:jc w:val="left"/>
    </w:pPr>
    <w:rPr>
      <w:rFonts w:ascii="Arial" w:hAnsi="Arial" w:cs="Arial"/>
      <w:kern w:val="0"/>
      <w:sz w:val="22"/>
      <w:szCs w:val="22"/>
      <w:lang w:eastAsia="en-US"/>
    </w:rPr>
  </w:style>
  <w:style w:type="paragraph" w:styleId="a7">
    <w:name w:val="Document Map"/>
    <w:basedOn w:val="a"/>
    <w:semiHidden/>
    <w:pPr>
      <w:shd w:val="clear" w:color="auto" w:fill="000080"/>
    </w:pPr>
  </w:style>
  <w:style w:type="paragraph" w:styleId="a8">
    <w:name w:val="toa heading"/>
    <w:basedOn w:val="a"/>
    <w:next w:val="a"/>
    <w:semiHidden/>
    <w:pPr>
      <w:widowControl/>
      <w:spacing w:before="120" w:line="280" w:lineRule="atLeast"/>
      <w:jc w:val="left"/>
    </w:pPr>
    <w:rPr>
      <w:rFonts w:ascii="Arial" w:hAnsi="Arial" w:cs="Arial"/>
      <w:kern w:val="0"/>
      <w:sz w:val="24"/>
      <w:szCs w:val="24"/>
      <w:lang w:eastAsia="en-US"/>
    </w:rPr>
  </w:style>
  <w:style w:type="paragraph" w:styleId="a9">
    <w:name w:val="Body Text"/>
    <w:basedOn w:val="a"/>
    <w:pPr>
      <w:spacing w:line="490" w:lineRule="exact"/>
    </w:pPr>
    <w:rPr>
      <w:rFonts w:ascii="宋体" w:hAnsi="宋体"/>
      <w:b/>
      <w:sz w:val="28"/>
    </w:rPr>
  </w:style>
  <w:style w:type="paragraph" w:styleId="aa">
    <w:name w:val="Body Text Indent"/>
    <w:basedOn w:val="a"/>
    <w:pPr>
      <w:spacing w:line="500" w:lineRule="exact"/>
      <w:ind w:firstLineChars="192" w:firstLine="538"/>
    </w:pPr>
    <w:rPr>
      <w:rFonts w:ascii="宋体" w:hAnsi="宋体"/>
      <w:sz w:val="28"/>
    </w:rPr>
  </w:style>
  <w:style w:type="paragraph" w:styleId="30">
    <w:name w:val="List Number 3"/>
    <w:basedOn w:val="a"/>
    <w:pPr>
      <w:widowControl/>
      <w:tabs>
        <w:tab w:val="left" w:pos="926"/>
      </w:tabs>
      <w:spacing w:before="20" w:line="280" w:lineRule="atLeast"/>
      <w:ind w:left="926"/>
      <w:jc w:val="left"/>
    </w:pPr>
    <w:rPr>
      <w:rFonts w:ascii="Arial" w:hAnsi="Arial" w:cs="Arial"/>
      <w:kern w:val="0"/>
      <w:sz w:val="22"/>
      <w:szCs w:val="22"/>
      <w:lang w:eastAsia="en-US"/>
    </w:rPr>
  </w:style>
  <w:style w:type="paragraph" w:styleId="20">
    <w:name w:val="List Bullet 2"/>
    <w:basedOn w:val="a"/>
    <w:pPr>
      <w:widowControl/>
      <w:tabs>
        <w:tab w:val="left" w:pos="643"/>
      </w:tabs>
      <w:spacing w:before="20" w:line="280" w:lineRule="atLeast"/>
      <w:ind w:left="643"/>
      <w:jc w:val="left"/>
    </w:pPr>
    <w:rPr>
      <w:rFonts w:ascii="Arial" w:hAnsi="Arial" w:cs="Arial"/>
      <w:kern w:val="0"/>
      <w:sz w:val="22"/>
      <w:szCs w:val="22"/>
      <w:lang w:eastAsia="en-US"/>
    </w:rPr>
  </w:style>
  <w:style w:type="paragraph" w:styleId="ab">
    <w:name w:val="Plain Text"/>
    <w:basedOn w:val="a"/>
    <w:pPr>
      <w:spacing w:afterLines="50"/>
    </w:pPr>
    <w:rPr>
      <w:rFonts w:ascii="宋体" w:hAnsi="Courier New"/>
      <w:szCs w:val="24"/>
    </w:rPr>
  </w:style>
  <w:style w:type="paragraph" w:styleId="5">
    <w:name w:val="List Bullet 5"/>
    <w:basedOn w:val="a"/>
    <w:pPr>
      <w:widowControl/>
      <w:tabs>
        <w:tab w:val="left" w:pos="1492"/>
      </w:tabs>
      <w:spacing w:before="20" w:line="280" w:lineRule="atLeast"/>
      <w:ind w:left="1492"/>
      <w:jc w:val="left"/>
    </w:pPr>
    <w:rPr>
      <w:rFonts w:ascii="Arial" w:hAnsi="Arial" w:cs="Arial"/>
      <w:kern w:val="0"/>
      <w:sz w:val="22"/>
      <w:szCs w:val="22"/>
      <w:lang w:eastAsia="en-US"/>
    </w:rPr>
  </w:style>
  <w:style w:type="paragraph" w:styleId="41">
    <w:name w:val="List Number 4"/>
    <w:basedOn w:val="a"/>
    <w:pPr>
      <w:widowControl/>
      <w:tabs>
        <w:tab w:val="left" w:pos="1209"/>
      </w:tabs>
      <w:spacing w:before="20" w:line="280" w:lineRule="atLeast"/>
      <w:ind w:left="1209"/>
      <w:jc w:val="left"/>
    </w:pPr>
    <w:rPr>
      <w:rFonts w:ascii="Arial" w:hAnsi="Arial" w:cs="Arial"/>
      <w:kern w:val="0"/>
      <w:sz w:val="22"/>
      <w:szCs w:val="22"/>
      <w:lang w:eastAsia="en-US"/>
    </w:rPr>
  </w:style>
  <w:style w:type="paragraph" w:styleId="ac">
    <w:name w:val="Date"/>
    <w:basedOn w:val="a"/>
    <w:next w:val="a"/>
    <w:pPr>
      <w:jc w:val="right"/>
    </w:pPr>
    <w:rPr>
      <w:rFonts w:eastAsia="PMingLiU"/>
      <w:sz w:val="24"/>
      <w:szCs w:val="24"/>
      <w:lang w:eastAsia="zh-TW"/>
    </w:rPr>
  </w:style>
  <w:style w:type="paragraph" w:styleId="21">
    <w:name w:val="Body Text Indent 2"/>
    <w:basedOn w:val="a"/>
    <w:pPr>
      <w:tabs>
        <w:tab w:val="left" w:pos="540"/>
      </w:tabs>
      <w:autoSpaceDE w:val="0"/>
      <w:autoSpaceDN w:val="0"/>
      <w:spacing w:line="360" w:lineRule="auto"/>
      <w:ind w:firstLineChars="200" w:firstLine="480"/>
      <w:textAlignment w:val="bottom"/>
    </w:pPr>
    <w:rPr>
      <w:rFonts w:ascii="仿宋_GB2312" w:eastAsia="仿宋_GB2312" w:hAnsi="宋体"/>
      <w:bCs/>
      <w:color w:val="000000"/>
      <w:sz w:val="24"/>
    </w:rPr>
  </w:style>
  <w:style w:type="paragraph" w:styleId="ad">
    <w:name w:val="Balloon Text"/>
    <w:basedOn w:val="a"/>
    <w:semiHidden/>
    <w:rPr>
      <w:sz w:val="18"/>
      <w:szCs w:val="18"/>
    </w:rPr>
  </w:style>
  <w:style w:type="paragraph" w:styleId="ae">
    <w:name w:val="footer"/>
    <w:basedOn w:val="a"/>
    <w:pPr>
      <w:tabs>
        <w:tab w:val="center" w:pos="4153"/>
        <w:tab w:val="right" w:pos="8306"/>
      </w:tabs>
      <w:snapToGrid w:val="0"/>
      <w:jc w:val="left"/>
    </w:pPr>
    <w:rPr>
      <w:sz w:val="18"/>
      <w:szCs w:val="18"/>
    </w:rPr>
  </w:style>
  <w:style w:type="paragraph" w:styleId="af">
    <w:name w:val="header"/>
    <w:basedOn w:val="a"/>
    <w:pPr>
      <w:widowControl/>
      <w:tabs>
        <w:tab w:val="center" w:pos="4320"/>
        <w:tab w:val="right" w:pos="8640"/>
      </w:tabs>
      <w:spacing w:line="288" w:lineRule="auto"/>
    </w:pPr>
    <w:rPr>
      <w:rFonts w:ascii="Arial" w:hAnsi="Arial" w:cs="Arial"/>
      <w:kern w:val="0"/>
      <w:sz w:val="20"/>
      <w:lang w:eastAsia="en-US"/>
    </w:rPr>
  </w:style>
  <w:style w:type="paragraph" w:styleId="10">
    <w:name w:val="toc 1"/>
    <w:basedOn w:val="a"/>
    <w:next w:val="a"/>
    <w:semiHidden/>
    <w:pPr>
      <w:widowControl/>
      <w:spacing w:before="120" w:after="120" w:line="280" w:lineRule="atLeast"/>
      <w:jc w:val="left"/>
    </w:pPr>
    <w:rPr>
      <w:b/>
      <w:bCs/>
      <w:caps/>
      <w:kern w:val="0"/>
      <w:sz w:val="22"/>
      <w:szCs w:val="22"/>
      <w:lang w:eastAsia="en-US"/>
    </w:rPr>
  </w:style>
  <w:style w:type="paragraph" w:styleId="50">
    <w:name w:val="List Number 5"/>
    <w:basedOn w:val="a"/>
    <w:pPr>
      <w:widowControl/>
      <w:tabs>
        <w:tab w:val="left" w:pos="1492"/>
      </w:tabs>
      <w:spacing w:before="20" w:line="280" w:lineRule="atLeast"/>
      <w:ind w:left="1492"/>
      <w:jc w:val="left"/>
    </w:pPr>
    <w:rPr>
      <w:rFonts w:ascii="Arial" w:hAnsi="Arial" w:cs="Arial"/>
      <w:kern w:val="0"/>
      <w:sz w:val="22"/>
      <w:szCs w:val="22"/>
      <w:lang w:eastAsia="en-US"/>
    </w:rPr>
  </w:style>
  <w:style w:type="paragraph" w:styleId="22">
    <w:name w:val="toc 2"/>
    <w:basedOn w:val="a"/>
    <w:next w:val="a"/>
    <w:semiHidden/>
    <w:pPr>
      <w:widowControl/>
      <w:spacing w:line="280" w:lineRule="atLeast"/>
      <w:ind w:left="220"/>
      <w:jc w:val="left"/>
    </w:pPr>
    <w:rPr>
      <w:smallCaps/>
      <w:kern w:val="0"/>
      <w:sz w:val="22"/>
      <w:szCs w:val="22"/>
      <w:lang w:eastAsia="en-US"/>
    </w:rPr>
  </w:style>
  <w:style w:type="paragraph" w:styleId="af0">
    <w:name w:val="Title"/>
    <w:basedOn w:val="a"/>
    <w:qFormat/>
    <w:pPr>
      <w:widowControl/>
      <w:spacing w:before="20" w:line="280" w:lineRule="atLeast"/>
      <w:jc w:val="center"/>
    </w:pPr>
    <w:rPr>
      <w:rFonts w:ascii="Arial" w:hAnsi="Arial" w:cs="Arial"/>
      <w:b/>
      <w:bCs/>
      <w:kern w:val="0"/>
      <w:sz w:val="22"/>
      <w:szCs w:val="22"/>
      <w:lang w:eastAsia="en-US"/>
    </w:rPr>
  </w:style>
  <w:style w:type="character" w:styleId="af1">
    <w:name w:val="page number"/>
    <w:basedOn w:val="a0"/>
  </w:style>
  <w:style w:type="character" w:styleId="af2">
    <w:name w:val="FollowedHyperlink"/>
    <w:rPr>
      <w:color w:val="800080"/>
      <w:u w:val="single"/>
    </w:rPr>
  </w:style>
  <w:style w:type="character" w:styleId="af3">
    <w:name w:val="Hyperlink"/>
    <w:rPr>
      <w:color w:val="000000"/>
      <w:u w:val="none"/>
    </w:rPr>
  </w:style>
  <w:style w:type="character" w:styleId="af4">
    <w:name w:val="annotation reference"/>
    <w:rPr>
      <w:sz w:val="21"/>
      <w:szCs w:val="21"/>
    </w:rPr>
  </w:style>
  <w:style w:type="paragraph" w:customStyle="1" w:styleId="TableofContents">
    <w:name w:val="Table of Contents"/>
    <w:basedOn w:val="a8"/>
    <w:next w:val="a8"/>
    <w:pPr>
      <w:widowControl w:val="0"/>
      <w:spacing w:after="120" w:line="240" w:lineRule="auto"/>
      <w:jc w:val="center"/>
    </w:pPr>
    <w:rPr>
      <w:rFonts w:ascii="Times New Roman" w:hAnsi="Times New Roman" w:cs="Times New Roman"/>
      <w:b/>
      <w:bCs/>
      <w:caps/>
      <w:sz w:val="36"/>
      <w:szCs w:val="36"/>
    </w:rPr>
  </w:style>
  <w:style w:type="paragraph" w:customStyle="1" w:styleId="CellHeading">
    <w:name w:val="Cell Heading"/>
    <w:basedOn w:val="a9"/>
    <w:pPr>
      <w:keepNext/>
      <w:widowControl/>
      <w:spacing w:before="120" w:line="240" w:lineRule="auto"/>
      <w:jc w:val="left"/>
    </w:pPr>
    <w:rPr>
      <w:rFonts w:ascii="Arial" w:hAnsi="Arial" w:cs="Arial"/>
      <w:bCs/>
      <w:kern w:val="0"/>
      <w:sz w:val="18"/>
      <w:szCs w:val="18"/>
      <w:lang w:eastAsia="en-US"/>
    </w:rPr>
  </w:style>
  <w:style w:type="paragraph" w:customStyle="1" w:styleId="CellBody">
    <w:name w:val="Cell Body"/>
    <w:basedOn w:val="a9"/>
    <w:pPr>
      <w:widowControl/>
      <w:spacing w:before="40" w:after="40" w:line="240" w:lineRule="auto"/>
      <w:jc w:val="left"/>
    </w:pPr>
    <w:rPr>
      <w:rFonts w:ascii="Times New Roman" w:hAnsi="Times New Roman"/>
      <w:b w:val="0"/>
      <w:kern w:val="0"/>
      <w:sz w:val="20"/>
      <w:lang w:eastAsia="en-US"/>
    </w:rPr>
  </w:style>
  <w:style w:type="paragraph" w:customStyle="1" w:styleId="11">
    <w:name w:val="列出段落1"/>
    <w:basedOn w:val="a"/>
    <w:uiPriority w:val="34"/>
    <w:qFormat/>
    <w:pPr>
      <w:ind w:firstLineChars="200" w:firstLine="420"/>
    </w:pPr>
  </w:style>
  <w:style w:type="character" w:customStyle="1" w:styleId="text14">
    <w:name w:val="text14"/>
    <w:basedOn w:val="a0"/>
  </w:style>
  <w:style w:type="character" w:customStyle="1" w:styleId="Char0">
    <w:name w:val="批注文字 Char"/>
    <w:link w:val="a4"/>
    <w:rPr>
      <w:kern w:val="2"/>
      <w:sz w:val="21"/>
    </w:rPr>
  </w:style>
  <w:style w:type="character" w:customStyle="1" w:styleId="Char">
    <w:name w:val="批注主题 Char"/>
    <w:link w:val="a3"/>
    <w:rPr>
      <w:b/>
      <w:bCs/>
      <w:kern w:val="2"/>
      <w:sz w:val="21"/>
    </w:rPr>
  </w:style>
  <w:style w:type="character" w:customStyle="1" w:styleId="font11">
    <w:name w:val="font11"/>
    <w:rPr>
      <w:rFonts w:ascii="MS Gothic" w:eastAsia="MS Gothic" w:hAnsi="MS Gothic" w:cs="MS Gothic" w:hint="eastAsia"/>
      <w:color w:val="000000"/>
      <w:sz w:val="22"/>
      <w:szCs w:val="22"/>
      <w:u w:val="none"/>
    </w:rPr>
  </w:style>
  <w:style w:type="character" w:customStyle="1" w:styleId="font21">
    <w:name w:val="font21"/>
    <w:rPr>
      <w:rFonts w:ascii="宋体" w:eastAsia="宋体" w:hAnsi="宋体" w:cs="宋体" w:hint="eastAsia"/>
      <w:color w:val="000000"/>
      <w:sz w:val="22"/>
      <w:szCs w:val="22"/>
      <w:u w:val="none"/>
    </w:rPr>
  </w:style>
  <w:style w:type="character" w:customStyle="1" w:styleId="font01">
    <w:name w:val="font01"/>
    <w:rPr>
      <w:rFonts w:ascii="宋体" w:eastAsia="宋体" w:hAnsi="宋体" w:cs="宋体" w:hint="eastAsia"/>
      <w:color w:val="000000"/>
      <w:sz w:val="20"/>
      <w:szCs w:val="2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596</Words>
  <Characters>3398</Characters>
  <Application>Microsoft Office Word</Application>
  <DocSecurity>0</DocSecurity>
  <Lines>28</Lines>
  <Paragraphs>7</Paragraphs>
  <ScaleCrop>false</ScaleCrop>
  <Company>FOUNDER</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FOUNDER</dc:creator>
  <cp:lastModifiedBy>周诚</cp:lastModifiedBy>
  <cp:revision>4</cp:revision>
  <cp:lastPrinted>2006-05-30T09:17:00Z</cp:lastPrinted>
  <dcterms:created xsi:type="dcterms:W3CDTF">2015-04-29T03:02:00Z</dcterms:created>
  <dcterms:modified xsi:type="dcterms:W3CDTF">2016-03-21T11:30:00Z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